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6C" w:rsidRDefault="00196E6C" w:rsidP="00196E6C">
      <w:pPr>
        <w:tabs>
          <w:tab w:val="left" w:pos="2205"/>
        </w:tabs>
        <w:autoSpaceDE w:val="0"/>
        <w:autoSpaceDN w:val="0"/>
        <w:adjustRightInd w:val="0"/>
        <w:spacing w:line="1120" w:lineRule="exact"/>
        <w:outlineLvl w:val="0"/>
        <w:rPr>
          <w:rFonts w:ascii="方正小标宋简体" w:eastAsia="方正小标宋简体" w:cs="小标宋"/>
          <w:color w:val="FF0000"/>
          <w:sz w:val="100"/>
          <w:szCs w:val="100"/>
          <w:lang w:val="zh-CN"/>
        </w:rPr>
      </w:pPr>
    </w:p>
    <w:p w:rsidR="00196E6C" w:rsidRDefault="00CB2563" w:rsidP="00CB2563">
      <w:pPr>
        <w:tabs>
          <w:tab w:val="left" w:pos="2205"/>
        </w:tabs>
        <w:autoSpaceDE w:val="0"/>
        <w:autoSpaceDN w:val="0"/>
        <w:adjustRightInd w:val="0"/>
        <w:spacing w:line="1120" w:lineRule="exact"/>
        <w:jc w:val="center"/>
        <w:outlineLvl w:val="0"/>
        <w:rPr>
          <w:rFonts w:ascii="方正小标宋简体" w:eastAsia="方正小标宋简体" w:cs="小标宋"/>
          <w:color w:val="FF0000"/>
          <w:sz w:val="100"/>
          <w:szCs w:val="100"/>
          <w:lang w:val="zh-CN"/>
        </w:rPr>
      </w:pPr>
      <w:r>
        <w:rPr>
          <w:rFonts w:ascii="方正小标宋简体" w:eastAsia="方正小标宋简体" w:cs="小标宋" w:hint="eastAsia"/>
          <w:color w:val="FF0000"/>
          <w:sz w:val="100"/>
          <w:szCs w:val="100"/>
          <w:lang w:val="zh-CN"/>
        </w:rPr>
        <w:t>常州</w:t>
      </w:r>
      <w:r w:rsidR="00196E6C">
        <w:rPr>
          <w:rFonts w:ascii="方正小标宋简体" w:eastAsia="方正小标宋简体" w:cs="小标宋" w:hint="eastAsia"/>
          <w:color w:val="FF0000"/>
          <w:sz w:val="100"/>
          <w:szCs w:val="100"/>
          <w:lang w:val="zh-CN"/>
        </w:rPr>
        <w:t>路网信息专报</w:t>
      </w:r>
    </w:p>
    <w:p w:rsidR="00196E6C" w:rsidRDefault="00196E6C" w:rsidP="00196E6C">
      <w:pPr>
        <w:autoSpaceDE w:val="0"/>
        <w:autoSpaceDN w:val="0"/>
        <w:adjustRightInd w:val="0"/>
        <w:spacing w:line="360" w:lineRule="exact"/>
        <w:jc w:val="center"/>
        <w:rPr>
          <w:rFonts w:ascii="宋体" w:cs="宋体"/>
          <w:color w:val="000000"/>
          <w:sz w:val="18"/>
          <w:szCs w:val="18"/>
          <w:lang w:val="zh-CN"/>
        </w:rPr>
      </w:pP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r>
        <w:rPr>
          <w:rFonts w:ascii="宋体" w:hAnsi="宋体" w:cs="宋体" w:hint="eastAsia"/>
          <w:color w:val="000000"/>
          <w:sz w:val="32"/>
          <w:szCs w:val="32"/>
          <w:lang w:val="zh-CN"/>
        </w:rPr>
        <w:t>第</w:t>
      </w:r>
      <w:r w:rsidR="009750B6">
        <w:rPr>
          <w:rFonts w:ascii="宋体" w:hAnsi="宋体" w:cs="宋体"/>
          <w:color w:val="000000"/>
          <w:sz w:val="32"/>
          <w:szCs w:val="32"/>
          <w:lang w:val="zh-CN"/>
        </w:rPr>
        <w:t>5</w:t>
      </w:r>
      <w:r w:rsidR="003E18EC">
        <w:rPr>
          <w:rFonts w:ascii="宋体" w:hAnsi="宋体" w:cs="宋体"/>
          <w:color w:val="000000"/>
          <w:sz w:val="32"/>
          <w:szCs w:val="32"/>
          <w:lang w:val="zh-CN"/>
        </w:rPr>
        <w:t>5</w:t>
      </w:r>
      <w:r>
        <w:rPr>
          <w:rFonts w:ascii="宋体" w:hAnsi="宋体" w:cs="宋体" w:hint="eastAsia"/>
          <w:color w:val="000000"/>
          <w:sz w:val="32"/>
          <w:szCs w:val="32"/>
          <w:lang w:val="zh-CN"/>
        </w:rPr>
        <w:t>期（总第</w:t>
      </w:r>
      <w:r w:rsidR="003E18EC">
        <w:rPr>
          <w:rFonts w:ascii="宋体" w:hAnsi="宋体" w:cs="宋体"/>
          <w:color w:val="000000"/>
          <w:sz w:val="32"/>
          <w:szCs w:val="32"/>
          <w:lang w:val="zh-CN"/>
        </w:rPr>
        <w:t>81</w:t>
      </w:r>
      <w:r>
        <w:rPr>
          <w:rFonts w:ascii="宋体" w:hAnsi="宋体" w:cs="宋体" w:hint="eastAsia"/>
          <w:color w:val="000000"/>
          <w:sz w:val="32"/>
          <w:szCs w:val="32"/>
          <w:lang w:val="zh-CN"/>
        </w:rPr>
        <w:t>期）</w:t>
      </w: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p>
    <w:p w:rsidR="00196E6C" w:rsidRPr="00FA5BB3" w:rsidRDefault="00196E6C" w:rsidP="00954C96">
      <w:pPr>
        <w:spacing w:line="440" w:lineRule="exact"/>
        <w:ind w:firstLineChars="1900" w:firstLine="5700"/>
        <w:rPr>
          <w:rFonts w:ascii="仿宋" w:eastAsia="仿宋" w:hAnsi="仿宋"/>
          <w:sz w:val="30"/>
          <w:szCs w:val="30"/>
        </w:rPr>
      </w:pPr>
      <w:r w:rsidRPr="00FA5BB3">
        <w:rPr>
          <w:rFonts w:ascii="仿宋" w:eastAsia="仿宋" w:hAnsi="仿宋" w:hint="eastAsia"/>
          <w:sz w:val="30"/>
          <w:szCs w:val="30"/>
        </w:rPr>
        <w:t xml:space="preserve"> 签发人：</w:t>
      </w:r>
    </w:p>
    <w:p w:rsidR="00196E6C" w:rsidRPr="00FA5BB3" w:rsidRDefault="00224B18" w:rsidP="00196E6C">
      <w:pPr>
        <w:autoSpaceDE w:val="0"/>
        <w:autoSpaceDN w:val="0"/>
        <w:adjustRightInd w:val="0"/>
        <w:spacing w:line="440" w:lineRule="exact"/>
        <w:ind w:firstLineChars="50" w:firstLine="220"/>
        <w:rPr>
          <w:rFonts w:ascii="仿宋" w:eastAsia="仿宋" w:hAnsi="仿宋" w:cs="仿宋_GB2312"/>
          <w:sz w:val="30"/>
          <w:szCs w:val="30"/>
          <w:lang w:val="zh-CN"/>
        </w:rPr>
      </w:pPr>
      <w:r w:rsidRPr="00FA5BB3">
        <w:rPr>
          <w:rFonts w:ascii="仿宋" w:eastAsia="仿宋" w:hAnsi="仿宋" w:hint="eastAsia"/>
          <w:color w:val="000000"/>
          <w:spacing w:val="70"/>
          <w:sz w:val="30"/>
          <w:szCs w:val="30"/>
        </w:rPr>
        <w:t xml:space="preserve">常州市公路管理处    </w:t>
      </w:r>
      <w:r w:rsidR="00196E6C" w:rsidRPr="00FA5BB3">
        <w:rPr>
          <w:rFonts w:ascii="仿宋" w:eastAsia="仿宋" w:hAnsi="仿宋" w:hint="eastAsia"/>
          <w:color w:val="000000"/>
          <w:spacing w:val="32"/>
          <w:sz w:val="30"/>
        </w:rPr>
        <w:t xml:space="preserve"> 　 </w:t>
      </w:r>
      <w:r w:rsidR="006F1726" w:rsidRPr="00FA5BB3">
        <w:rPr>
          <w:rFonts w:ascii="仿宋" w:eastAsia="仿宋" w:hAnsi="仿宋" w:hint="eastAsia"/>
          <w:color w:val="000000"/>
          <w:sz w:val="28"/>
          <w:szCs w:val="28"/>
        </w:rPr>
        <w:t>201</w:t>
      </w:r>
      <w:r w:rsidR="00C47CFA">
        <w:rPr>
          <w:rFonts w:ascii="仿宋" w:eastAsia="仿宋" w:hAnsi="仿宋" w:hint="eastAsia"/>
          <w:color w:val="000000"/>
          <w:sz w:val="28"/>
          <w:szCs w:val="28"/>
        </w:rPr>
        <w:t>8</w:t>
      </w:r>
      <w:r w:rsidR="00196E6C" w:rsidRPr="00FA5BB3">
        <w:rPr>
          <w:rFonts w:ascii="仿宋" w:eastAsia="仿宋" w:hAnsi="仿宋" w:hint="eastAsia"/>
          <w:color w:val="000000"/>
          <w:sz w:val="28"/>
          <w:szCs w:val="28"/>
        </w:rPr>
        <w:t>年</w:t>
      </w:r>
      <w:r w:rsidR="00156FB8">
        <w:rPr>
          <w:rFonts w:ascii="仿宋" w:eastAsia="仿宋" w:hAnsi="仿宋"/>
          <w:color w:val="000000"/>
          <w:sz w:val="28"/>
          <w:szCs w:val="28"/>
        </w:rPr>
        <w:t>1</w:t>
      </w:r>
      <w:r w:rsidR="00242865">
        <w:rPr>
          <w:rFonts w:ascii="仿宋" w:eastAsia="仿宋" w:hAnsi="仿宋"/>
          <w:color w:val="000000"/>
          <w:sz w:val="28"/>
          <w:szCs w:val="28"/>
        </w:rPr>
        <w:t>2</w:t>
      </w:r>
      <w:r w:rsidR="00E05B75">
        <w:rPr>
          <w:rFonts w:ascii="仿宋" w:eastAsia="仿宋" w:hAnsi="仿宋" w:hint="eastAsia"/>
          <w:color w:val="000000"/>
          <w:sz w:val="28"/>
          <w:szCs w:val="28"/>
        </w:rPr>
        <w:t>月</w:t>
      </w:r>
      <w:r w:rsidR="003E18EC">
        <w:rPr>
          <w:rFonts w:ascii="仿宋" w:eastAsia="仿宋" w:hAnsi="仿宋"/>
          <w:color w:val="000000"/>
          <w:sz w:val="28"/>
          <w:szCs w:val="28"/>
        </w:rPr>
        <w:t>10</w:t>
      </w:r>
      <w:r w:rsidR="00E05B75">
        <w:rPr>
          <w:rFonts w:ascii="仿宋" w:eastAsia="仿宋" w:hAnsi="仿宋" w:hint="eastAsia"/>
          <w:color w:val="000000"/>
          <w:sz w:val="28"/>
          <w:szCs w:val="28"/>
        </w:rPr>
        <w:t>日</w:t>
      </w:r>
    </w:p>
    <w:p w:rsidR="00196E6C" w:rsidRDefault="002F1D44" w:rsidP="00196E6C">
      <w:pPr>
        <w:jc w:val="center"/>
        <w:rPr>
          <w:rFonts w:ascii="宋体" w:hAnsi="宋体"/>
          <w:b/>
          <w:sz w:val="44"/>
          <w:szCs w:val="44"/>
        </w:rPr>
      </w:pPr>
      <w:r>
        <w:pict>
          <v:line id="_x0000_s1026" style="position:absolute;left:0;text-align:left;z-index:251657728" from="0,7.4pt" to="468pt,8.2pt" o:preferrelative="t" strokecolor="red" strokeweight="3pt"/>
        </w:pict>
      </w:r>
    </w:p>
    <w:p w:rsidR="00196E6C" w:rsidRDefault="00196E6C" w:rsidP="00196E6C">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全</w:t>
      </w:r>
      <w:r w:rsidR="00224B18">
        <w:rPr>
          <w:rFonts w:ascii="方正小标宋简体" w:eastAsia="方正小标宋简体" w:hAnsi="宋体" w:hint="eastAsia"/>
          <w:sz w:val="44"/>
          <w:szCs w:val="44"/>
        </w:rPr>
        <w:t>市</w:t>
      </w:r>
      <w:r>
        <w:rPr>
          <w:rFonts w:ascii="方正小标宋简体" w:eastAsia="方正小标宋简体" w:hAnsi="宋体" w:hint="eastAsia"/>
          <w:sz w:val="44"/>
          <w:szCs w:val="44"/>
        </w:rPr>
        <w:t>公路网管理与应急工作情况通报</w:t>
      </w:r>
    </w:p>
    <w:p w:rsidR="00196E6C" w:rsidRDefault="00196E6C" w:rsidP="00196E6C">
      <w:pPr>
        <w:jc w:val="center"/>
        <w:rPr>
          <w:rFonts w:ascii="楷体_GB2312" w:eastAsia="楷体_GB2312" w:hAnsi="宋体"/>
          <w:sz w:val="32"/>
          <w:szCs w:val="32"/>
        </w:rPr>
      </w:pPr>
      <w:r>
        <w:rPr>
          <w:rFonts w:ascii="楷体_GB2312" w:eastAsia="楷体_GB2312" w:hAnsi="宋体" w:hint="eastAsia"/>
          <w:sz w:val="32"/>
          <w:szCs w:val="32"/>
        </w:rPr>
        <w:t>（</w:t>
      </w:r>
      <w:r w:rsidR="00706536">
        <w:rPr>
          <w:rFonts w:ascii="楷体_GB2312" w:eastAsia="楷体_GB2312" w:hAnsi="宋体" w:hint="eastAsia"/>
          <w:sz w:val="32"/>
          <w:szCs w:val="32"/>
        </w:rPr>
        <w:t>2018年</w:t>
      </w:r>
      <w:r w:rsidR="003E18EC">
        <w:rPr>
          <w:rFonts w:ascii="楷体_GB2312" w:eastAsia="楷体_GB2312" w:hAnsi="宋体" w:hint="eastAsia"/>
          <w:sz w:val="32"/>
          <w:szCs w:val="32"/>
        </w:rPr>
        <w:t>12月3日至12月9日</w:t>
      </w:r>
      <w:r>
        <w:rPr>
          <w:rFonts w:ascii="楷体_GB2312" w:eastAsia="楷体_GB2312" w:hAnsi="宋体" w:hint="eastAsia"/>
          <w:sz w:val="32"/>
          <w:szCs w:val="32"/>
        </w:rPr>
        <w:t>）</w:t>
      </w:r>
    </w:p>
    <w:p w:rsidR="00196E6C" w:rsidRDefault="00196E6C" w:rsidP="00196E6C">
      <w:pPr>
        <w:autoSpaceDE w:val="0"/>
        <w:autoSpaceDN w:val="0"/>
        <w:adjustRightInd w:val="0"/>
        <w:ind w:firstLineChars="200" w:firstLine="640"/>
        <w:rPr>
          <w:rFonts w:ascii="黑体" w:eastAsia="黑体" w:cs="楷体_GB2312"/>
          <w:sz w:val="32"/>
          <w:szCs w:val="32"/>
          <w:lang w:val="zh-CN"/>
        </w:rPr>
      </w:pPr>
      <w:r>
        <w:rPr>
          <w:rFonts w:ascii="黑体" w:eastAsia="黑体" w:cs="楷体_GB2312" w:hint="eastAsia"/>
          <w:sz w:val="32"/>
          <w:szCs w:val="32"/>
          <w:lang w:val="zh-CN"/>
        </w:rPr>
        <w:t>一、天气情况</w:t>
      </w:r>
    </w:p>
    <w:p w:rsidR="00196E6C" w:rsidRPr="00FA5BB3" w:rsidRDefault="00706536" w:rsidP="00196E6C">
      <w:pPr>
        <w:autoSpaceDE w:val="0"/>
        <w:autoSpaceDN w:val="0"/>
        <w:adjustRightInd w:val="0"/>
        <w:ind w:firstLineChars="200" w:firstLine="640"/>
        <w:rPr>
          <w:rFonts w:ascii="仿宋" w:eastAsia="仿宋" w:hAnsi="仿宋" w:cs="仿宋_GB2312"/>
          <w:sz w:val="32"/>
          <w:szCs w:val="32"/>
          <w:lang w:val="zh-CN"/>
        </w:rPr>
      </w:pPr>
      <w:r>
        <w:rPr>
          <w:rFonts w:ascii="仿宋" w:eastAsia="仿宋" w:hAnsi="仿宋" w:cs="楷体_GB2312" w:hint="eastAsia"/>
          <w:sz w:val="32"/>
          <w:szCs w:val="32"/>
          <w:lang w:val="zh-CN"/>
        </w:rPr>
        <w:t>2018年</w:t>
      </w:r>
      <w:r w:rsidR="003E18EC">
        <w:rPr>
          <w:rFonts w:ascii="仿宋" w:eastAsia="仿宋" w:hAnsi="仿宋" w:cs="楷体_GB2312" w:hint="eastAsia"/>
          <w:sz w:val="32"/>
          <w:szCs w:val="32"/>
          <w:lang w:val="zh-CN"/>
        </w:rPr>
        <w:t>12月3日至12月9日</w:t>
      </w:r>
      <w:r w:rsidR="0004228E" w:rsidRPr="00FA5BB3">
        <w:rPr>
          <w:rFonts w:ascii="仿宋" w:eastAsia="仿宋" w:hAnsi="仿宋" w:cs="楷体_GB2312" w:hint="eastAsia"/>
          <w:sz w:val="32"/>
          <w:szCs w:val="32"/>
          <w:lang w:val="zh-CN"/>
        </w:rPr>
        <w:t>期间。全市天气以</w:t>
      </w:r>
      <w:r w:rsidR="003E18EC">
        <w:rPr>
          <w:rFonts w:ascii="仿宋" w:eastAsia="仿宋" w:hAnsi="仿宋" w:cs="楷体_GB2312" w:hint="eastAsia"/>
          <w:sz w:val="32"/>
          <w:szCs w:val="32"/>
          <w:lang w:val="zh-CN"/>
        </w:rPr>
        <w:t>雨</w:t>
      </w:r>
      <w:r w:rsidR="0004228E" w:rsidRPr="00FA5BB3">
        <w:rPr>
          <w:rFonts w:ascii="仿宋" w:eastAsia="仿宋" w:hAnsi="仿宋" w:cs="楷体_GB2312" w:hint="eastAsia"/>
          <w:sz w:val="32"/>
          <w:szCs w:val="32"/>
          <w:lang w:val="zh-CN"/>
        </w:rPr>
        <w:t>为主，最</w:t>
      </w:r>
      <w:r w:rsidR="00AF1E32">
        <w:rPr>
          <w:rFonts w:ascii="仿宋" w:eastAsia="仿宋" w:hAnsi="仿宋" w:cs="楷体_GB2312" w:hint="eastAsia"/>
          <w:sz w:val="32"/>
          <w:szCs w:val="32"/>
          <w:lang w:val="zh-CN"/>
        </w:rPr>
        <w:t>低</w:t>
      </w:r>
      <w:r w:rsidR="0004228E" w:rsidRPr="00FA5BB3">
        <w:rPr>
          <w:rFonts w:ascii="仿宋" w:eastAsia="仿宋" w:hAnsi="仿宋" w:cs="楷体_GB2312" w:hint="eastAsia"/>
          <w:sz w:val="32"/>
          <w:szCs w:val="32"/>
          <w:lang w:val="zh-CN"/>
        </w:rPr>
        <w:t>气温</w:t>
      </w:r>
      <w:r w:rsidR="003E18EC">
        <w:rPr>
          <w:rFonts w:ascii="仿宋" w:eastAsia="仿宋" w:hAnsi="仿宋" w:cs="楷体_GB2312"/>
          <w:sz w:val="32"/>
          <w:szCs w:val="32"/>
          <w:lang w:val="zh-CN"/>
        </w:rPr>
        <w:t>-1</w:t>
      </w:r>
      <w:r w:rsidR="0004228E" w:rsidRPr="00FA5BB3">
        <w:rPr>
          <w:rFonts w:ascii="仿宋" w:eastAsia="仿宋" w:hAnsi="仿宋" w:cs="楷体_GB2312" w:hint="eastAsia"/>
          <w:sz w:val="32"/>
          <w:szCs w:val="32"/>
          <w:lang w:val="zh-CN"/>
        </w:rPr>
        <w:t>℃。</w:t>
      </w:r>
    </w:p>
    <w:p w:rsidR="00196E6C" w:rsidRPr="001D3689" w:rsidRDefault="00196E6C" w:rsidP="001D3689">
      <w:pPr>
        <w:autoSpaceDE w:val="0"/>
        <w:autoSpaceDN w:val="0"/>
        <w:adjustRightInd w:val="0"/>
        <w:ind w:firstLineChars="200" w:firstLine="640"/>
        <w:rPr>
          <w:rFonts w:ascii="黑体" w:eastAsia="黑体" w:cs="黑体"/>
          <w:sz w:val="32"/>
          <w:szCs w:val="32"/>
          <w:lang w:val="zh-CN"/>
        </w:rPr>
      </w:pPr>
      <w:r>
        <w:rPr>
          <w:rFonts w:ascii="黑体" w:eastAsia="黑体" w:cs="黑体" w:hint="eastAsia"/>
          <w:sz w:val="32"/>
          <w:szCs w:val="32"/>
          <w:lang w:val="zh-CN"/>
        </w:rPr>
        <w:t>二、路网运行情况</w:t>
      </w:r>
    </w:p>
    <w:p w:rsidR="00156FB8" w:rsidRPr="00814119" w:rsidRDefault="00156FB8" w:rsidP="00156FB8">
      <w:pPr>
        <w:ind w:firstLineChars="200" w:firstLine="640"/>
        <w:rPr>
          <w:rFonts w:ascii="仿宋" w:eastAsia="仿宋" w:hAnsi="仿宋" w:cs="仿宋_GB2312"/>
          <w:b/>
          <w:sz w:val="32"/>
          <w:szCs w:val="32"/>
          <w:lang w:val="zh-CN"/>
        </w:rPr>
      </w:pPr>
      <w:r w:rsidRPr="00814119">
        <w:rPr>
          <w:rFonts w:ascii="仿宋" w:eastAsia="仿宋" w:hAnsi="仿宋" w:hint="eastAsia"/>
          <w:sz w:val="32"/>
          <w:szCs w:val="32"/>
        </w:rPr>
        <w:t>1、</w:t>
      </w:r>
      <w:r>
        <w:rPr>
          <w:rFonts w:ascii="仿宋" w:eastAsia="仿宋" w:hAnsi="仿宋" w:cs="仿宋_GB2312" w:hint="eastAsia"/>
          <w:sz w:val="32"/>
          <w:szCs w:val="32"/>
          <w:lang w:val="zh-CN"/>
        </w:rPr>
        <w:t>2018年</w:t>
      </w:r>
      <w:r w:rsidR="003E18EC">
        <w:rPr>
          <w:rFonts w:ascii="仿宋" w:eastAsia="仿宋" w:hAnsi="仿宋" w:cs="仿宋_GB2312" w:hint="eastAsia"/>
          <w:sz w:val="32"/>
          <w:szCs w:val="32"/>
          <w:lang w:val="zh-CN"/>
        </w:rPr>
        <w:t>12月3日至12月9日</w:t>
      </w:r>
      <w:r w:rsidRPr="00814119">
        <w:rPr>
          <w:rFonts w:ascii="仿宋" w:eastAsia="仿宋" w:hAnsi="仿宋" w:cs="仿宋_GB2312" w:hint="eastAsia"/>
          <w:sz w:val="32"/>
          <w:szCs w:val="32"/>
          <w:lang w:val="zh-CN"/>
        </w:rPr>
        <w:t>期间，全市普通国省干线</w:t>
      </w:r>
      <w:r>
        <w:rPr>
          <w:rFonts w:ascii="仿宋" w:eastAsia="仿宋" w:hAnsi="仿宋" w:cs="仿宋_GB2312" w:hint="eastAsia"/>
          <w:sz w:val="32"/>
          <w:szCs w:val="32"/>
          <w:lang w:val="zh-CN"/>
        </w:rPr>
        <w:t>公路</w:t>
      </w:r>
      <w:r w:rsidRPr="00814119">
        <w:rPr>
          <w:rFonts w:ascii="仿宋" w:eastAsia="仿宋" w:hAnsi="仿宋" w:cs="仿宋_GB2312" w:hint="eastAsia"/>
          <w:sz w:val="32"/>
          <w:szCs w:val="32"/>
          <w:lang w:val="zh-CN"/>
        </w:rPr>
        <w:t>运行基本正常</w:t>
      </w:r>
      <w:r>
        <w:rPr>
          <w:rFonts w:ascii="仿宋" w:eastAsia="仿宋" w:hAnsi="仿宋" w:cs="仿宋_GB2312" w:hint="eastAsia"/>
          <w:sz w:val="32"/>
          <w:szCs w:val="32"/>
          <w:lang w:val="zh-CN"/>
        </w:rPr>
        <w:t>，本周全市</w:t>
      </w:r>
      <w:r w:rsidRPr="00814119">
        <w:rPr>
          <w:rFonts w:ascii="仿宋" w:eastAsia="仿宋" w:hAnsi="仿宋" w:cs="仿宋_GB2312" w:hint="eastAsia"/>
          <w:sz w:val="32"/>
          <w:szCs w:val="32"/>
          <w:lang w:val="zh-CN"/>
        </w:rPr>
        <w:t>普通国省干线</w:t>
      </w:r>
      <w:r>
        <w:rPr>
          <w:rFonts w:ascii="仿宋" w:eastAsia="仿宋" w:hAnsi="仿宋" w:cs="仿宋_GB2312" w:hint="eastAsia"/>
          <w:sz w:val="32"/>
          <w:szCs w:val="32"/>
          <w:lang w:val="zh-CN"/>
        </w:rPr>
        <w:t>公路</w:t>
      </w:r>
      <w:r w:rsidRPr="00AE3D1D">
        <w:rPr>
          <w:rFonts w:ascii="仿宋" w:eastAsia="仿宋" w:hAnsi="仿宋" w:cs="仿宋_GB2312" w:hint="eastAsia"/>
          <w:sz w:val="32"/>
          <w:szCs w:val="32"/>
          <w:lang w:val="zh-CN"/>
        </w:rPr>
        <w:t>日均断面流量</w:t>
      </w:r>
      <w:r>
        <w:rPr>
          <w:rFonts w:ascii="仿宋" w:eastAsia="仿宋" w:hAnsi="仿宋" w:cs="仿宋_GB2312" w:hint="eastAsia"/>
          <w:sz w:val="32"/>
          <w:szCs w:val="32"/>
          <w:lang w:val="zh-CN"/>
        </w:rPr>
        <w:t>1</w:t>
      </w:r>
      <w:r w:rsidR="00A97D80">
        <w:rPr>
          <w:rFonts w:ascii="仿宋" w:eastAsia="仿宋" w:hAnsi="仿宋" w:cs="仿宋_GB2312"/>
          <w:sz w:val="32"/>
          <w:szCs w:val="32"/>
          <w:lang w:val="zh-CN"/>
        </w:rPr>
        <w:t>3</w:t>
      </w:r>
      <w:r w:rsidR="005A185B">
        <w:rPr>
          <w:rFonts w:ascii="仿宋" w:eastAsia="仿宋" w:hAnsi="仿宋" w:cs="仿宋_GB2312"/>
          <w:sz w:val="32"/>
          <w:szCs w:val="32"/>
          <w:lang w:val="zh-CN"/>
        </w:rPr>
        <w:t>62</w:t>
      </w:r>
      <w:r w:rsidR="008C0C5A">
        <w:rPr>
          <w:rFonts w:ascii="仿宋" w:eastAsia="仿宋" w:hAnsi="仿宋" w:cs="仿宋_GB2312"/>
          <w:sz w:val="32"/>
          <w:szCs w:val="32"/>
          <w:lang w:val="zh-CN"/>
        </w:rPr>
        <w:t>7</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AE3D1D">
        <w:rPr>
          <w:rFonts w:ascii="仿宋" w:eastAsia="仿宋" w:hAnsi="仿宋" w:cs="仿宋_GB2312" w:hint="eastAsia"/>
          <w:sz w:val="32"/>
          <w:szCs w:val="32"/>
          <w:lang w:val="zh-CN"/>
        </w:rPr>
        <w:t>平均行驶速度约为</w:t>
      </w:r>
      <w:r>
        <w:rPr>
          <w:rFonts w:ascii="仿宋" w:eastAsia="仿宋" w:hAnsi="仿宋" w:cs="仿宋_GB2312" w:hint="eastAsia"/>
          <w:sz w:val="32"/>
          <w:szCs w:val="32"/>
          <w:lang w:val="zh-CN"/>
        </w:rPr>
        <w:t>5</w:t>
      </w:r>
      <w:r w:rsidR="00A97D80">
        <w:rPr>
          <w:rFonts w:ascii="仿宋" w:eastAsia="仿宋" w:hAnsi="仿宋" w:cs="仿宋_GB2312"/>
          <w:sz w:val="32"/>
          <w:szCs w:val="32"/>
          <w:lang w:val="zh-CN"/>
        </w:rPr>
        <w:t>7</w:t>
      </w:r>
      <w:r>
        <w:rPr>
          <w:rFonts w:ascii="仿宋" w:eastAsia="仿宋" w:hAnsi="仿宋" w:cs="仿宋_GB2312" w:hint="eastAsia"/>
          <w:sz w:val="32"/>
          <w:szCs w:val="32"/>
          <w:lang w:val="zh-CN"/>
        </w:rPr>
        <w:t>.</w:t>
      </w:r>
      <w:r w:rsidR="00A97D80">
        <w:rPr>
          <w:rFonts w:ascii="仿宋" w:eastAsia="仿宋" w:hAnsi="仿宋" w:cs="仿宋_GB2312"/>
          <w:sz w:val="32"/>
          <w:szCs w:val="32"/>
          <w:lang w:val="zh-CN"/>
        </w:rPr>
        <w:t>4</w:t>
      </w:r>
      <w:r w:rsidRPr="00AE3D1D">
        <w:rPr>
          <w:rFonts w:ascii="仿宋" w:eastAsia="仿宋" w:hAnsi="仿宋" w:cs="仿宋_GB2312" w:hint="eastAsia"/>
          <w:sz w:val="32"/>
          <w:szCs w:val="32"/>
          <w:lang w:val="zh-CN"/>
        </w:rPr>
        <w:t>公里/小时</w:t>
      </w:r>
      <w:r w:rsidRPr="00814119">
        <w:rPr>
          <w:rFonts w:ascii="仿宋" w:eastAsia="仿宋" w:hAnsi="仿宋" w:cs="仿宋_GB2312" w:hint="eastAsia"/>
          <w:sz w:val="32"/>
          <w:szCs w:val="32"/>
          <w:lang w:val="zh-CN"/>
        </w:rPr>
        <w:t>。</w:t>
      </w:r>
    </w:p>
    <w:p w:rsidR="00156FB8" w:rsidRPr="00330F9F" w:rsidRDefault="00156FB8" w:rsidP="00156FB8">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2、G104、G312</w:t>
      </w:r>
      <w:r>
        <w:rPr>
          <w:rFonts w:ascii="仿宋" w:eastAsia="仿宋" w:hAnsi="仿宋" w:cs="仿宋_GB2312" w:hint="eastAsia"/>
          <w:sz w:val="32"/>
          <w:szCs w:val="32"/>
          <w:lang w:val="zh-CN"/>
        </w:rPr>
        <w:t>、</w:t>
      </w:r>
      <w:r>
        <w:rPr>
          <w:rFonts w:ascii="仿宋" w:eastAsia="仿宋" w:hAnsi="仿宋" w:cs="仿宋_GB2312"/>
          <w:sz w:val="32"/>
          <w:szCs w:val="32"/>
          <w:lang w:val="zh-CN"/>
        </w:rPr>
        <w:t>G233</w:t>
      </w:r>
      <w:r w:rsidRPr="00814119">
        <w:rPr>
          <w:rFonts w:ascii="仿宋" w:eastAsia="仿宋" w:hAnsi="仿宋" w:cs="仿宋_GB2312" w:hint="eastAsia"/>
          <w:sz w:val="32"/>
          <w:szCs w:val="32"/>
          <w:lang w:val="zh-CN"/>
        </w:rPr>
        <w:t>和</w:t>
      </w:r>
      <w:r>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线常州段检测流量</w:t>
      </w:r>
      <w:r>
        <w:rPr>
          <w:rFonts w:ascii="仿宋" w:eastAsia="仿宋" w:hAnsi="仿宋" w:cs="仿宋_GB2312" w:hint="eastAsia"/>
          <w:sz w:val="32"/>
          <w:szCs w:val="32"/>
          <w:lang w:val="zh-CN"/>
        </w:rPr>
        <w:t>分别为</w:t>
      </w:r>
      <w:r w:rsidR="008C0C5A">
        <w:rPr>
          <w:rFonts w:ascii="仿宋" w:eastAsia="仿宋" w:hAnsi="仿宋" w:cs="仿宋_GB2312"/>
          <w:sz w:val="32"/>
          <w:szCs w:val="32"/>
          <w:lang w:val="zh-CN"/>
        </w:rPr>
        <w:t>9219</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、2</w:t>
      </w:r>
      <w:r w:rsidR="008C0C5A">
        <w:rPr>
          <w:rFonts w:ascii="仿宋" w:eastAsia="仿宋" w:hAnsi="仿宋" w:cs="仿宋_GB2312"/>
          <w:sz w:val="32"/>
          <w:szCs w:val="32"/>
          <w:lang w:val="zh-CN"/>
        </w:rPr>
        <w:t>6890</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8C0C5A">
        <w:rPr>
          <w:rFonts w:ascii="仿宋" w:eastAsia="仿宋" w:hAnsi="仿宋" w:cs="仿宋_GB2312"/>
          <w:sz w:val="32"/>
          <w:szCs w:val="32"/>
          <w:lang w:val="zh-CN"/>
        </w:rPr>
        <w:t>9623</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、1</w:t>
      </w:r>
      <w:r w:rsidR="008C0C5A">
        <w:rPr>
          <w:rFonts w:ascii="仿宋" w:eastAsia="仿宋" w:hAnsi="仿宋" w:cs="仿宋_GB2312"/>
          <w:sz w:val="32"/>
          <w:szCs w:val="32"/>
          <w:lang w:val="zh-CN"/>
        </w:rPr>
        <w:t>1803</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814119">
        <w:rPr>
          <w:rFonts w:ascii="仿宋" w:eastAsia="仿宋" w:hAnsi="仿宋" w:cs="仿宋_GB2312" w:hint="eastAsia"/>
          <w:sz w:val="32"/>
          <w:szCs w:val="32"/>
          <w:lang w:val="zh-CN"/>
        </w:rPr>
        <w:t>与上期相比，</w:t>
      </w:r>
      <w:r>
        <w:rPr>
          <w:rFonts w:ascii="仿宋" w:eastAsia="仿宋" w:hAnsi="仿宋" w:cs="仿宋_GB2312" w:hint="eastAsia"/>
          <w:sz w:val="32"/>
          <w:szCs w:val="32"/>
          <w:lang w:val="zh-CN"/>
        </w:rPr>
        <w:t>分别上升了：</w:t>
      </w:r>
      <w:r w:rsidR="008C0C5A">
        <w:rPr>
          <w:rFonts w:ascii="仿宋" w:eastAsia="仿宋" w:hAnsi="仿宋" w:cs="仿宋_GB2312"/>
          <w:sz w:val="32"/>
          <w:szCs w:val="32"/>
          <w:lang w:val="zh-CN"/>
        </w:rPr>
        <w:t>-23.5</w:t>
      </w:r>
      <w:r>
        <w:rPr>
          <w:rFonts w:ascii="仿宋" w:eastAsia="仿宋" w:hAnsi="仿宋" w:cs="仿宋_GB2312" w:hint="eastAsia"/>
          <w:sz w:val="32"/>
          <w:szCs w:val="32"/>
          <w:lang w:val="zh-CN"/>
        </w:rPr>
        <w:t>%、</w:t>
      </w:r>
      <w:r w:rsidR="00242865">
        <w:rPr>
          <w:rFonts w:ascii="仿宋" w:eastAsia="仿宋" w:hAnsi="仿宋" w:cs="仿宋_GB2312" w:hint="eastAsia"/>
          <w:sz w:val="32"/>
          <w:szCs w:val="32"/>
          <w:lang w:val="zh-CN"/>
        </w:rPr>
        <w:t>-</w:t>
      </w:r>
      <w:r w:rsidR="008C0C5A">
        <w:rPr>
          <w:rFonts w:ascii="仿宋" w:eastAsia="仿宋" w:hAnsi="仿宋" w:cs="仿宋_GB2312"/>
          <w:sz w:val="32"/>
          <w:szCs w:val="32"/>
          <w:lang w:val="zh-CN"/>
        </w:rPr>
        <w:t>7.0</w:t>
      </w:r>
      <w:r>
        <w:rPr>
          <w:rFonts w:ascii="仿宋" w:eastAsia="仿宋" w:hAnsi="仿宋" w:cs="仿宋_GB2312" w:hint="eastAsia"/>
          <w:sz w:val="32"/>
          <w:szCs w:val="32"/>
          <w:lang w:val="zh-CN"/>
        </w:rPr>
        <w:t>%、</w:t>
      </w:r>
      <w:r w:rsidR="008C0C5A">
        <w:rPr>
          <w:rFonts w:ascii="仿宋" w:eastAsia="仿宋" w:hAnsi="仿宋" w:cs="仿宋_GB2312"/>
          <w:sz w:val="32"/>
          <w:szCs w:val="32"/>
          <w:lang w:val="zh-CN"/>
        </w:rPr>
        <w:t>-6.3</w:t>
      </w:r>
      <w:r>
        <w:rPr>
          <w:rFonts w:ascii="仿宋" w:eastAsia="仿宋" w:hAnsi="仿宋" w:cs="仿宋_GB2312" w:hint="eastAsia"/>
          <w:sz w:val="32"/>
          <w:szCs w:val="32"/>
          <w:lang w:val="zh-CN"/>
        </w:rPr>
        <w:t>%、</w:t>
      </w:r>
      <w:r w:rsidR="008C0C5A">
        <w:rPr>
          <w:rFonts w:ascii="仿宋" w:eastAsia="仿宋" w:hAnsi="仿宋" w:cs="仿宋_GB2312"/>
          <w:sz w:val="32"/>
          <w:szCs w:val="32"/>
          <w:lang w:val="zh-CN"/>
        </w:rPr>
        <w:t>-5.4</w:t>
      </w:r>
      <w:r>
        <w:rPr>
          <w:rFonts w:ascii="仿宋" w:eastAsia="仿宋" w:hAnsi="仿宋" w:cs="仿宋_GB2312" w:hint="eastAsia"/>
          <w:sz w:val="32"/>
          <w:szCs w:val="32"/>
          <w:lang w:val="zh-CN"/>
        </w:rPr>
        <w:t>%；货车占比分别为</w:t>
      </w:r>
      <w:r w:rsidR="008C0C5A">
        <w:rPr>
          <w:rFonts w:ascii="仿宋" w:eastAsia="仿宋" w:hAnsi="仿宋" w:cs="仿宋_GB2312"/>
          <w:sz w:val="32"/>
          <w:szCs w:val="32"/>
          <w:lang w:val="zh-CN"/>
        </w:rPr>
        <w:t>29</w:t>
      </w:r>
      <w:r>
        <w:rPr>
          <w:rFonts w:ascii="仿宋" w:eastAsia="仿宋" w:hAnsi="仿宋" w:cs="仿宋_GB2312" w:hint="eastAsia"/>
          <w:sz w:val="32"/>
          <w:szCs w:val="32"/>
          <w:lang w:val="zh-CN"/>
        </w:rPr>
        <w:t>.</w:t>
      </w:r>
      <w:r w:rsidR="008C0C5A">
        <w:rPr>
          <w:rFonts w:ascii="仿宋" w:eastAsia="仿宋" w:hAnsi="仿宋" w:cs="仿宋_GB2312"/>
          <w:sz w:val="32"/>
          <w:szCs w:val="32"/>
          <w:lang w:val="zh-CN"/>
        </w:rPr>
        <w:t>5</w:t>
      </w:r>
      <w:r>
        <w:rPr>
          <w:rFonts w:ascii="仿宋" w:eastAsia="仿宋" w:hAnsi="仿宋" w:cs="仿宋_GB2312" w:hint="eastAsia"/>
          <w:sz w:val="32"/>
          <w:szCs w:val="32"/>
          <w:lang w:val="zh-CN"/>
        </w:rPr>
        <w:t>%、4</w:t>
      </w:r>
      <w:r w:rsidR="008C0C5A">
        <w:rPr>
          <w:rFonts w:ascii="仿宋" w:eastAsia="仿宋" w:hAnsi="仿宋" w:cs="仿宋_GB2312"/>
          <w:sz w:val="32"/>
          <w:szCs w:val="32"/>
          <w:lang w:val="zh-CN"/>
        </w:rPr>
        <w:t>4</w:t>
      </w:r>
      <w:r>
        <w:rPr>
          <w:rFonts w:ascii="仿宋" w:eastAsia="仿宋" w:hAnsi="仿宋" w:cs="仿宋_GB2312" w:hint="eastAsia"/>
          <w:sz w:val="32"/>
          <w:szCs w:val="32"/>
          <w:lang w:val="zh-CN"/>
        </w:rPr>
        <w:t>.</w:t>
      </w:r>
      <w:r w:rsidR="008C0C5A">
        <w:rPr>
          <w:rFonts w:ascii="仿宋" w:eastAsia="仿宋" w:hAnsi="仿宋" w:cs="仿宋_GB2312"/>
          <w:sz w:val="32"/>
          <w:szCs w:val="32"/>
          <w:lang w:val="zh-CN"/>
        </w:rPr>
        <w:t>1</w:t>
      </w:r>
      <w:r>
        <w:rPr>
          <w:rFonts w:ascii="仿宋" w:eastAsia="仿宋" w:hAnsi="仿宋" w:cs="仿宋_GB2312" w:hint="eastAsia"/>
          <w:sz w:val="32"/>
          <w:szCs w:val="32"/>
          <w:lang w:val="zh-CN"/>
        </w:rPr>
        <w:t>%、4</w:t>
      </w:r>
      <w:r w:rsidR="008C0C5A">
        <w:rPr>
          <w:rFonts w:ascii="仿宋" w:eastAsia="仿宋" w:hAnsi="仿宋" w:cs="仿宋_GB2312"/>
          <w:sz w:val="32"/>
          <w:szCs w:val="32"/>
          <w:lang w:val="zh-CN"/>
        </w:rPr>
        <w:t>0.2</w:t>
      </w:r>
      <w:r>
        <w:rPr>
          <w:rFonts w:ascii="仿宋" w:eastAsia="仿宋" w:hAnsi="仿宋" w:cs="仿宋_GB2312" w:hint="eastAsia"/>
          <w:sz w:val="32"/>
          <w:szCs w:val="32"/>
          <w:lang w:val="zh-CN"/>
        </w:rPr>
        <w:t>%、</w:t>
      </w:r>
      <w:r w:rsidR="008C0C5A">
        <w:rPr>
          <w:rFonts w:ascii="仿宋" w:eastAsia="仿宋" w:hAnsi="仿宋" w:cs="仿宋_GB2312"/>
          <w:sz w:val="32"/>
          <w:szCs w:val="32"/>
          <w:lang w:val="zh-CN"/>
        </w:rPr>
        <w:t>28</w:t>
      </w:r>
      <w:r>
        <w:rPr>
          <w:rFonts w:ascii="仿宋" w:eastAsia="仿宋" w:hAnsi="仿宋" w:cs="仿宋_GB2312" w:hint="eastAsia"/>
          <w:sz w:val="32"/>
          <w:szCs w:val="32"/>
          <w:lang w:val="zh-CN"/>
        </w:rPr>
        <w:t>.</w:t>
      </w:r>
      <w:r w:rsidR="003028E1">
        <w:rPr>
          <w:rFonts w:ascii="仿宋" w:eastAsia="仿宋" w:hAnsi="仿宋" w:cs="仿宋_GB2312"/>
          <w:sz w:val="32"/>
          <w:szCs w:val="32"/>
          <w:lang w:val="zh-CN"/>
        </w:rPr>
        <w:t>1</w:t>
      </w:r>
      <w:r>
        <w:rPr>
          <w:rFonts w:ascii="仿宋" w:eastAsia="仿宋" w:hAnsi="仿宋" w:cs="仿宋_GB2312" w:hint="eastAsia"/>
          <w:sz w:val="32"/>
          <w:szCs w:val="32"/>
          <w:lang w:val="zh-CN"/>
        </w:rPr>
        <w:t>%；机动车平均速度分别为</w:t>
      </w:r>
      <w:r w:rsidR="00FA75E2">
        <w:rPr>
          <w:rFonts w:ascii="仿宋" w:eastAsia="仿宋" w:hAnsi="仿宋" w:cs="仿宋_GB2312"/>
          <w:sz w:val="32"/>
          <w:szCs w:val="32"/>
          <w:lang w:val="zh-CN"/>
        </w:rPr>
        <w:t>5</w:t>
      </w:r>
      <w:r w:rsidR="003028E1">
        <w:rPr>
          <w:rFonts w:ascii="仿宋" w:eastAsia="仿宋" w:hAnsi="仿宋" w:cs="仿宋_GB2312"/>
          <w:sz w:val="32"/>
          <w:szCs w:val="32"/>
          <w:lang w:val="zh-CN"/>
        </w:rPr>
        <w:t>7</w:t>
      </w:r>
      <w:r w:rsidR="00FA75E2">
        <w:rPr>
          <w:rFonts w:ascii="仿宋" w:eastAsia="仿宋" w:hAnsi="仿宋" w:cs="仿宋_GB2312"/>
          <w:sz w:val="32"/>
          <w:szCs w:val="32"/>
          <w:lang w:val="zh-CN"/>
        </w:rPr>
        <w:t>.</w:t>
      </w:r>
      <w:r w:rsidR="00242865">
        <w:rPr>
          <w:rFonts w:ascii="仿宋" w:eastAsia="仿宋" w:hAnsi="仿宋" w:cs="仿宋_GB2312"/>
          <w:sz w:val="32"/>
          <w:szCs w:val="32"/>
          <w:lang w:val="zh-CN"/>
        </w:rPr>
        <w:t>0</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5A185B">
        <w:rPr>
          <w:rFonts w:ascii="仿宋" w:eastAsia="仿宋" w:hAnsi="仿宋" w:cs="仿宋_GB2312"/>
          <w:sz w:val="32"/>
          <w:szCs w:val="32"/>
          <w:lang w:val="zh-CN"/>
        </w:rPr>
        <w:t>1</w:t>
      </w:r>
      <w:r w:rsidR="00FA75E2">
        <w:rPr>
          <w:rFonts w:ascii="仿宋" w:eastAsia="仿宋" w:hAnsi="仿宋" w:cs="仿宋_GB2312"/>
          <w:sz w:val="32"/>
          <w:szCs w:val="32"/>
          <w:lang w:val="zh-CN"/>
        </w:rPr>
        <w:t>.</w:t>
      </w:r>
      <w:r w:rsidR="008C0C5A">
        <w:rPr>
          <w:rFonts w:ascii="仿宋" w:eastAsia="仿宋" w:hAnsi="仿宋" w:cs="仿宋_GB2312"/>
          <w:sz w:val="32"/>
          <w:szCs w:val="32"/>
          <w:lang w:val="zh-CN"/>
        </w:rPr>
        <w:t>2</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8C0C5A">
        <w:rPr>
          <w:rFonts w:ascii="仿宋" w:eastAsia="仿宋" w:hAnsi="仿宋" w:cs="仿宋_GB2312"/>
          <w:sz w:val="32"/>
          <w:szCs w:val="32"/>
          <w:lang w:val="zh-CN"/>
        </w:rPr>
        <w:t>6.3</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8C0C5A">
        <w:rPr>
          <w:rFonts w:ascii="仿宋" w:eastAsia="仿宋" w:hAnsi="仿宋" w:cs="仿宋_GB2312"/>
          <w:sz w:val="32"/>
          <w:szCs w:val="32"/>
          <w:lang w:val="zh-CN"/>
        </w:rPr>
        <w:t>6</w:t>
      </w:r>
      <w:r>
        <w:rPr>
          <w:rFonts w:ascii="仿宋" w:eastAsia="仿宋" w:hAnsi="仿宋" w:cs="仿宋_GB2312" w:hint="eastAsia"/>
          <w:sz w:val="32"/>
          <w:szCs w:val="32"/>
          <w:lang w:val="zh-CN"/>
        </w:rPr>
        <w:t>.</w:t>
      </w:r>
      <w:r w:rsidR="003028E1">
        <w:rPr>
          <w:rFonts w:ascii="仿宋" w:eastAsia="仿宋" w:hAnsi="仿宋" w:cs="仿宋_GB2312"/>
          <w:sz w:val="32"/>
          <w:szCs w:val="32"/>
          <w:lang w:val="zh-CN"/>
        </w:rPr>
        <w:t>6</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p>
    <w:p w:rsidR="0004228E" w:rsidRPr="00814119" w:rsidRDefault="0004228E" w:rsidP="0004228E">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G104、G312、</w:t>
      </w:r>
      <w:r w:rsidR="00105CBD" w:rsidRPr="00814119">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监测点周平均日交通量分布与平均车速见下图。</w:t>
      </w:r>
    </w:p>
    <w:p w:rsidR="00BF56B4" w:rsidRPr="00FA5BB3" w:rsidRDefault="00BF56B4" w:rsidP="00167A33">
      <w:pPr>
        <w:ind w:firstLineChars="200" w:firstLine="420"/>
        <w:rPr>
          <w:rFonts w:ascii="仿宋" w:eastAsia="仿宋" w:hAnsi="仿宋"/>
          <w:szCs w:val="32"/>
        </w:rPr>
      </w:pPr>
    </w:p>
    <w:p w:rsidR="00B04B37" w:rsidRDefault="00A003C0" w:rsidP="00167A33">
      <w:pPr>
        <w:ind w:firstLineChars="200" w:firstLine="420"/>
        <w:rPr>
          <w:szCs w:val="32"/>
        </w:rPr>
      </w:pPr>
      <w:r>
        <w:rPr>
          <w:noProof/>
          <w:szCs w:val="32"/>
        </w:rPr>
        <w:lastRenderedPageBreak/>
        <w:drawing>
          <wp:inline distT="0" distB="0" distL="0" distR="0" wp14:anchorId="51190FA9">
            <wp:extent cx="5247837" cy="26483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354" cy="2662700"/>
                    </a:xfrm>
                    <a:prstGeom prst="rect">
                      <a:avLst/>
                    </a:prstGeom>
                    <a:noFill/>
                  </pic:spPr>
                </pic:pic>
              </a:graphicData>
            </a:graphic>
          </wp:inline>
        </w:drawing>
      </w:r>
    </w:p>
    <w:p w:rsidR="00CA5F35" w:rsidRDefault="00CA5F35" w:rsidP="00167A33">
      <w:pPr>
        <w:ind w:firstLineChars="200" w:firstLine="420"/>
        <w:rPr>
          <w:szCs w:val="32"/>
        </w:rPr>
      </w:pPr>
    </w:p>
    <w:p w:rsidR="00BF508B" w:rsidRDefault="00A003C0" w:rsidP="00167A33">
      <w:pPr>
        <w:ind w:firstLineChars="200" w:firstLine="420"/>
        <w:rPr>
          <w:szCs w:val="32"/>
        </w:rPr>
      </w:pPr>
      <w:r>
        <w:rPr>
          <w:noProof/>
          <w:szCs w:val="32"/>
        </w:rPr>
        <w:drawing>
          <wp:inline distT="0" distB="0" distL="0" distR="0" wp14:anchorId="09AE2052">
            <wp:extent cx="5254190" cy="29243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2323" cy="2934448"/>
                    </a:xfrm>
                    <a:prstGeom prst="rect">
                      <a:avLst/>
                    </a:prstGeom>
                    <a:noFill/>
                  </pic:spPr>
                </pic:pic>
              </a:graphicData>
            </a:graphic>
          </wp:inline>
        </w:drawing>
      </w:r>
    </w:p>
    <w:p w:rsidR="00A31456" w:rsidRDefault="00A31456" w:rsidP="00167A33">
      <w:pPr>
        <w:ind w:firstLineChars="200" w:firstLine="420"/>
        <w:rPr>
          <w:szCs w:val="32"/>
        </w:rPr>
      </w:pPr>
    </w:p>
    <w:p w:rsidR="00A31456" w:rsidRDefault="001E7C8C" w:rsidP="00167A33">
      <w:pPr>
        <w:ind w:firstLineChars="200" w:firstLine="420"/>
        <w:rPr>
          <w:szCs w:val="32"/>
        </w:rPr>
      </w:pPr>
      <w:r>
        <w:rPr>
          <w:noProof/>
          <w:szCs w:val="32"/>
        </w:rPr>
        <w:drawing>
          <wp:inline distT="0" distB="0" distL="0" distR="0" wp14:anchorId="56ED7F5A">
            <wp:extent cx="5268511" cy="287512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8066" cy="2885798"/>
                    </a:xfrm>
                    <a:prstGeom prst="rect">
                      <a:avLst/>
                    </a:prstGeom>
                    <a:noFill/>
                  </pic:spPr>
                </pic:pic>
              </a:graphicData>
            </a:graphic>
          </wp:inline>
        </w:drawing>
      </w:r>
    </w:p>
    <w:p w:rsidR="00CA5F35" w:rsidRDefault="00CA5F35" w:rsidP="00167A33">
      <w:pPr>
        <w:ind w:firstLineChars="200" w:firstLine="420"/>
        <w:rPr>
          <w:szCs w:val="32"/>
        </w:rPr>
      </w:pPr>
    </w:p>
    <w:p w:rsidR="00A761D6" w:rsidRDefault="00A761D6" w:rsidP="00167A33">
      <w:pPr>
        <w:ind w:firstLineChars="200" w:firstLine="420"/>
        <w:rPr>
          <w:szCs w:val="32"/>
        </w:rPr>
      </w:pPr>
    </w:p>
    <w:p w:rsidR="008867CD" w:rsidRDefault="008867CD">
      <w:pPr>
        <w:widowControl/>
        <w:jc w:val="left"/>
        <w:rPr>
          <w:szCs w:val="32"/>
        </w:rPr>
      </w:pPr>
    </w:p>
    <w:p w:rsidR="00BF508B" w:rsidRDefault="00D16507" w:rsidP="00167A33">
      <w:pPr>
        <w:ind w:firstLineChars="200" w:firstLine="420"/>
        <w:rPr>
          <w:szCs w:val="32"/>
        </w:rPr>
      </w:pPr>
      <w:r>
        <w:rPr>
          <w:noProof/>
          <w:szCs w:val="32"/>
        </w:rPr>
        <w:drawing>
          <wp:inline distT="0" distB="0" distL="0" distR="0" wp14:anchorId="1E5FDCC6">
            <wp:extent cx="5270739" cy="23574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012" cy="2381257"/>
                    </a:xfrm>
                    <a:prstGeom prst="rect">
                      <a:avLst/>
                    </a:prstGeom>
                    <a:noFill/>
                  </pic:spPr>
                </pic:pic>
              </a:graphicData>
            </a:graphic>
          </wp:inline>
        </w:drawing>
      </w:r>
    </w:p>
    <w:p w:rsidR="004B0A06" w:rsidRPr="00FA5BB3" w:rsidRDefault="00385911" w:rsidP="000E6344">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3、</w:t>
      </w:r>
      <w:r w:rsidR="00224B18" w:rsidRPr="00FA5BB3">
        <w:rPr>
          <w:rFonts w:ascii="仿宋" w:eastAsia="仿宋" w:hAnsi="仿宋" w:cs="仿宋_GB2312" w:hint="eastAsia"/>
          <w:sz w:val="32"/>
          <w:szCs w:val="32"/>
          <w:lang w:val="zh-CN"/>
        </w:rPr>
        <w:t>常州</w:t>
      </w:r>
      <w:r w:rsidR="002448B2" w:rsidRPr="00FA5BB3">
        <w:rPr>
          <w:rFonts w:ascii="仿宋" w:eastAsia="仿宋" w:hAnsi="仿宋" w:cs="仿宋_GB2312" w:hint="eastAsia"/>
          <w:sz w:val="32"/>
          <w:szCs w:val="32"/>
          <w:lang w:val="zh-CN"/>
        </w:rPr>
        <w:t>城市</w:t>
      </w:r>
      <w:r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Pr="00FA5BB3">
        <w:rPr>
          <w:rFonts w:ascii="仿宋" w:eastAsia="仿宋" w:hAnsi="仿宋" w:cs="仿宋_GB2312" w:hint="eastAsia"/>
          <w:sz w:val="32"/>
          <w:szCs w:val="32"/>
          <w:lang w:val="zh-CN"/>
        </w:rPr>
        <w:t>交通流量情况</w:t>
      </w:r>
      <w:r w:rsidR="00D437FC" w:rsidRPr="00FA5BB3">
        <w:rPr>
          <w:rFonts w:ascii="仿宋" w:eastAsia="仿宋" w:hAnsi="仿宋" w:cs="仿宋_GB2312" w:hint="eastAsia"/>
          <w:sz w:val="32"/>
          <w:szCs w:val="32"/>
          <w:lang w:val="zh-CN"/>
        </w:rPr>
        <w:t>。</w:t>
      </w:r>
    </w:p>
    <w:tbl>
      <w:tblPr>
        <w:tblW w:w="9761" w:type="dxa"/>
        <w:tblInd w:w="-643" w:type="dxa"/>
        <w:tblLook w:val="0000" w:firstRow="0" w:lastRow="0" w:firstColumn="0" w:lastColumn="0" w:noHBand="0" w:noVBand="0"/>
      </w:tblPr>
      <w:tblGrid>
        <w:gridCol w:w="1744"/>
        <w:gridCol w:w="1046"/>
        <w:gridCol w:w="1046"/>
        <w:gridCol w:w="988"/>
        <w:gridCol w:w="936"/>
        <w:gridCol w:w="968"/>
        <w:gridCol w:w="988"/>
        <w:gridCol w:w="988"/>
        <w:gridCol w:w="1057"/>
      </w:tblGrid>
      <w:tr w:rsidR="005E02A3" w:rsidRPr="008127CB" w:rsidTr="0055012B">
        <w:trPr>
          <w:trHeight w:val="48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周三</w:t>
            </w:r>
          </w:p>
        </w:tc>
        <w:tc>
          <w:tcPr>
            <w:tcW w:w="93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周平均日交通量</w:t>
            </w:r>
          </w:p>
        </w:tc>
      </w:tr>
      <w:tr w:rsidR="009238BD" w:rsidRPr="008127CB" w:rsidTr="00266DC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G104洋河</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516AFC"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8633</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516AFC"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5611</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516AFC"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6499</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516AFC"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5778</w:t>
            </w:r>
          </w:p>
        </w:tc>
        <w:tc>
          <w:tcPr>
            <w:tcW w:w="968" w:type="dxa"/>
            <w:tcBorders>
              <w:top w:val="nil"/>
              <w:left w:val="nil"/>
              <w:bottom w:val="single" w:sz="4" w:space="0" w:color="auto"/>
              <w:right w:val="single" w:sz="4" w:space="0" w:color="auto"/>
            </w:tcBorders>
            <w:shd w:val="clear" w:color="auto" w:fill="FFFF99"/>
            <w:noWrap/>
            <w:vAlign w:val="bottom"/>
          </w:tcPr>
          <w:p w:rsidR="009238BD" w:rsidRPr="003162BF" w:rsidRDefault="00516AFC"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6727</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516AFC"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6665</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516AFC"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6377</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516AFC"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6</w:t>
            </w:r>
            <w:r w:rsidR="004637F3">
              <w:rPr>
                <w:rFonts w:asciiTheme="majorEastAsia" w:eastAsiaTheme="majorEastAsia" w:hAnsiTheme="majorEastAsia" w:cstheme="majorEastAsia"/>
                <w:color w:val="000000"/>
                <w:kern w:val="0"/>
                <w:sz w:val="24"/>
                <w:lang w:bidi="ar"/>
              </w:rPr>
              <w:t>613</w:t>
            </w:r>
            <w:r w:rsidR="009238BD" w:rsidRPr="009238BD">
              <w:rPr>
                <w:rFonts w:asciiTheme="majorEastAsia" w:eastAsiaTheme="majorEastAsia" w:hAnsiTheme="majorEastAsia" w:cstheme="majorEastAsia" w:hint="eastAsia"/>
                <w:color w:val="000000"/>
                <w:kern w:val="0"/>
                <w:sz w:val="24"/>
                <w:lang w:bidi="ar"/>
              </w:rPr>
              <w:t xml:space="preserve"> </w:t>
            </w:r>
          </w:p>
        </w:tc>
      </w:tr>
      <w:tr w:rsidR="009238BD" w:rsidRPr="008127CB" w:rsidTr="00266DC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G104新村里村</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516AFC"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16514</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516AFC"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11064</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516AFC"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10667</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516AFC" w:rsidP="00F67E58">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10340</w:t>
            </w:r>
          </w:p>
        </w:tc>
        <w:tc>
          <w:tcPr>
            <w:tcW w:w="968" w:type="dxa"/>
            <w:tcBorders>
              <w:top w:val="nil"/>
              <w:left w:val="nil"/>
              <w:bottom w:val="single" w:sz="4" w:space="0" w:color="auto"/>
              <w:right w:val="single" w:sz="4" w:space="0" w:color="auto"/>
            </w:tcBorders>
            <w:shd w:val="clear" w:color="auto" w:fill="FFFF99"/>
            <w:noWrap/>
            <w:vAlign w:val="bottom"/>
          </w:tcPr>
          <w:p w:rsidR="009238BD" w:rsidRPr="003162BF" w:rsidRDefault="00516AFC"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10979</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516AFC"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12233</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516AFC"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12107</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9238BD" w:rsidP="00516AFC">
            <w:pPr>
              <w:widowControl/>
              <w:jc w:val="center"/>
              <w:textAlignment w:val="center"/>
              <w:rPr>
                <w:rFonts w:asciiTheme="majorEastAsia" w:eastAsiaTheme="majorEastAsia" w:hAnsiTheme="majorEastAsia" w:cstheme="majorEastAsia"/>
                <w:color w:val="000000"/>
                <w:kern w:val="0"/>
                <w:sz w:val="24"/>
                <w:lang w:bidi="ar"/>
              </w:rPr>
            </w:pPr>
            <w:r w:rsidRPr="009238BD">
              <w:rPr>
                <w:rFonts w:asciiTheme="majorEastAsia" w:eastAsiaTheme="majorEastAsia" w:hAnsiTheme="majorEastAsia" w:cstheme="majorEastAsia" w:hint="eastAsia"/>
                <w:color w:val="000000"/>
                <w:kern w:val="0"/>
                <w:sz w:val="24"/>
                <w:lang w:bidi="ar"/>
              </w:rPr>
              <w:t>1</w:t>
            </w:r>
            <w:r w:rsidR="00516AFC">
              <w:rPr>
                <w:rFonts w:asciiTheme="majorEastAsia" w:eastAsiaTheme="majorEastAsia" w:hAnsiTheme="majorEastAsia" w:cstheme="majorEastAsia"/>
                <w:color w:val="000000"/>
                <w:kern w:val="0"/>
                <w:sz w:val="24"/>
                <w:lang w:bidi="ar"/>
              </w:rPr>
              <w:t>1986</w:t>
            </w:r>
            <w:r w:rsidRPr="009238BD">
              <w:rPr>
                <w:rFonts w:asciiTheme="majorEastAsia" w:eastAsiaTheme="majorEastAsia" w:hAnsiTheme="majorEastAsia" w:cstheme="majorEastAsia" w:hint="eastAsia"/>
                <w:color w:val="000000"/>
                <w:kern w:val="0"/>
                <w:sz w:val="24"/>
                <w:lang w:bidi="ar"/>
              </w:rPr>
              <w:t xml:space="preserve"> </w:t>
            </w:r>
          </w:p>
        </w:tc>
      </w:tr>
      <w:tr w:rsidR="009238BD" w:rsidRPr="008127CB" w:rsidTr="00266DC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G312横林</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A003C0"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40332</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A003C0"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31021</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A003C0"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31348</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A003C0"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29520</w:t>
            </w:r>
          </w:p>
        </w:tc>
        <w:tc>
          <w:tcPr>
            <w:tcW w:w="968" w:type="dxa"/>
            <w:tcBorders>
              <w:top w:val="nil"/>
              <w:left w:val="nil"/>
              <w:bottom w:val="single" w:sz="4" w:space="0" w:color="auto"/>
              <w:right w:val="single" w:sz="4" w:space="0" w:color="auto"/>
            </w:tcBorders>
            <w:shd w:val="clear" w:color="auto" w:fill="FFFF99"/>
            <w:noWrap/>
            <w:vAlign w:val="bottom"/>
          </w:tcPr>
          <w:p w:rsidR="009238BD" w:rsidRPr="003162BF" w:rsidRDefault="00A003C0"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31983</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A003C0"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31531</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A003C0" w:rsidP="007D3F77">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27907</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A003C0"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31949</w:t>
            </w:r>
            <w:r w:rsidR="009238BD" w:rsidRPr="009238BD">
              <w:rPr>
                <w:rFonts w:asciiTheme="majorEastAsia" w:eastAsiaTheme="majorEastAsia" w:hAnsiTheme="majorEastAsia" w:cstheme="majorEastAsia" w:hint="eastAsia"/>
                <w:color w:val="000000"/>
                <w:kern w:val="0"/>
                <w:sz w:val="24"/>
                <w:lang w:bidi="ar"/>
              </w:rPr>
              <w:t xml:space="preserve"> </w:t>
            </w:r>
          </w:p>
        </w:tc>
      </w:tr>
      <w:tr w:rsidR="009238BD" w:rsidRPr="008127CB" w:rsidTr="00266DC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G312邹区</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A003C0" w:rsidP="007D3F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36712</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A003C0" w:rsidP="007D3F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33084</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A003C0"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33836</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A003C0"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33494</w:t>
            </w:r>
          </w:p>
        </w:tc>
        <w:tc>
          <w:tcPr>
            <w:tcW w:w="968" w:type="dxa"/>
            <w:tcBorders>
              <w:top w:val="nil"/>
              <w:left w:val="nil"/>
              <w:bottom w:val="single" w:sz="4" w:space="0" w:color="auto"/>
              <w:right w:val="single" w:sz="4" w:space="0" w:color="auto"/>
            </w:tcBorders>
            <w:shd w:val="clear" w:color="auto" w:fill="FFFF99"/>
            <w:noWrap/>
            <w:vAlign w:val="center"/>
          </w:tcPr>
          <w:p w:rsidR="009238BD" w:rsidRPr="003162BF" w:rsidRDefault="00A003C0"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36051</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A003C0"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34151</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A003C0"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29617</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7D3F77" w:rsidP="00A003C0">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3</w:t>
            </w:r>
            <w:r w:rsidR="00A003C0">
              <w:rPr>
                <w:rFonts w:asciiTheme="majorEastAsia" w:eastAsiaTheme="majorEastAsia" w:hAnsiTheme="majorEastAsia" w:cstheme="majorEastAsia"/>
                <w:color w:val="000000"/>
                <w:kern w:val="0"/>
                <w:sz w:val="24"/>
                <w:lang w:bidi="ar"/>
              </w:rPr>
              <w:t>38</w:t>
            </w:r>
            <w:r>
              <w:rPr>
                <w:rFonts w:asciiTheme="majorEastAsia" w:eastAsiaTheme="majorEastAsia" w:hAnsiTheme="majorEastAsia" w:cstheme="majorEastAsia"/>
                <w:color w:val="000000"/>
                <w:kern w:val="0"/>
                <w:sz w:val="24"/>
                <w:lang w:bidi="ar"/>
              </w:rPr>
              <w:t>49</w:t>
            </w:r>
            <w:r w:rsidR="009238BD" w:rsidRPr="009238BD">
              <w:rPr>
                <w:rFonts w:asciiTheme="majorEastAsia" w:eastAsiaTheme="majorEastAsia" w:hAnsiTheme="majorEastAsia" w:cstheme="majorEastAsia" w:hint="eastAsia"/>
                <w:color w:val="000000"/>
                <w:kern w:val="0"/>
                <w:sz w:val="24"/>
                <w:lang w:bidi="ar"/>
              </w:rPr>
              <w:t xml:space="preserve"> </w:t>
            </w:r>
          </w:p>
        </w:tc>
      </w:tr>
      <w:tr w:rsidR="009238BD" w:rsidRPr="008127CB" w:rsidTr="00266DC5">
        <w:trPr>
          <w:trHeight w:val="300"/>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S122浦河</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272777" w:rsidP="000D5B21">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w:t>
            </w:r>
            <w:r w:rsidR="000D5B21">
              <w:rPr>
                <w:rFonts w:asciiTheme="majorEastAsia" w:eastAsiaTheme="majorEastAsia" w:hAnsiTheme="majorEastAsia" w:cs="宋体"/>
                <w:color w:val="000000"/>
                <w:kern w:val="0"/>
                <w:sz w:val="24"/>
                <w:lang w:bidi="ar"/>
              </w:rPr>
              <w:t>5813</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0D5B21"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14289</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0D5B21"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14920</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0D5B21"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14775</w:t>
            </w:r>
          </w:p>
        </w:tc>
        <w:tc>
          <w:tcPr>
            <w:tcW w:w="968" w:type="dxa"/>
            <w:tcBorders>
              <w:top w:val="nil"/>
              <w:left w:val="nil"/>
              <w:bottom w:val="single" w:sz="4" w:space="0" w:color="auto"/>
              <w:right w:val="single" w:sz="4" w:space="0" w:color="auto"/>
            </w:tcBorders>
            <w:shd w:val="clear" w:color="auto" w:fill="FFFF99"/>
            <w:noWrap/>
            <w:vAlign w:val="center"/>
          </w:tcPr>
          <w:p w:rsidR="009238BD" w:rsidRPr="003162BF" w:rsidRDefault="000D5B21"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15512</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0D5B21"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14104</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0D5B21"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13074</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0D5B21"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14641</w:t>
            </w:r>
          </w:p>
        </w:tc>
      </w:tr>
      <w:tr w:rsidR="009238BD" w:rsidRPr="008127CB" w:rsidTr="00266DC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w:t>
            </w:r>
            <w:r>
              <w:rPr>
                <w:rFonts w:asciiTheme="majorEastAsia" w:eastAsiaTheme="majorEastAsia" w:hAnsiTheme="majorEastAsia" w:cs="宋体"/>
                <w:kern w:val="0"/>
                <w:sz w:val="20"/>
                <w:szCs w:val="20"/>
              </w:rPr>
              <w:t>360</w:t>
            </w:r>
            <w:r w:rsidRPr="008127CB">
              <w:rPr>
                <w:rFonts w:asciiTheme="majorEastAsia" w:eastAsiaTheme="majorEastAsia" w:hAnsiTheme="majorEastAsia" w:cs="宋体" w:hint="eastAsia"/>
                <w:kern w:val="0"/>
                <w:sz w:val="20"/>
                <w:szCs w:val="20"/>
              </w:rPr>
              <w:t>南京界</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0D5B21"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9306</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0D5B21"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8654</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0D5B21"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9598</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0D5B21"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8610</w:t>
            </w:r>
          </w:p>
        </w:tc>
        <w:tc>
          <w:tcPr>
            <w:tcW w:w="968" w:type="dxa"/>
            <w:tcBorders>
              <w:top w:val="nil"/>
              <w:left w:val="nil"/>
              <w:bottom w:val="single" w:sz="4" w:space="0" w:color="auto"/>
              <w:right w:val="single" w:sz="4" w:space="0" w:color="auto"/>
            </w:tcBorders>
            <w:shd w:val="clear" w:color="auto" w:fill="FFFF99"/>
            <w:noWrap/>
            <w:vAlign w:val="center"/>
          </w:tcPr>
          <w:p w:rsidR="009238BD" w:rsidRPr="003162BF" w:rsidRDefault="000D5B21"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9057</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0D5B21"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8341</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0D5B21"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8084</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0D5B21"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8807</w:t>
            </w:r>
            <w:r w:rsidR="009238BD" w:rsidRPr="009238BD">
              <w:rPr>
                <w:rFonts w:asciiTheme="majorEastAsia" w:eastAsiaTheme="majorEastAsia" w:hAnsiTheme="majorEastAsia" w:cstheme="majorEastAsia" w:hint="eastAsia"/>
                <w:color w:val="000000"/>
                <w:kern w:val="0"/>
                <w:sz w:val="24"/>
                <w:lang w:bidi="ar"/>
              </w:rPr>
              <w:t xml:space="preserve"> </w:t>
            </w:r>
          </w:p>
        </w:tc>
      </w:tr>
      <w:tr w:rsidR="009238BD" w:rsidRPr="008127CB" w:rsidTr="00266DC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kern w:val="0"/>
                <w:sz w:val="20"/>
                <w:szCs w:val="20"/>
              </w:rPr>
              <w:t>G233</w:t>
            </w:r>
            <w:r w:rsidRPr="008127CB">
              <w:rPr>
                <w:rFonts w:asciiTheme="majorEastAsia" w:eastAsiaTheme="majorEastAsia" w:hAnsiTheme="majorEastAsia" w:cs="宋体" w:hint="eastAsia"/>
                <w:kern w:val="0"/>
                <w:sz w:val="20"/>
                <w:szCs w:val="20"/>
              </w:rPr>
              <w:t>白塔</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D16507" w:rsidP="008564EF">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21460</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D1650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20386</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D16507" w:rsidP="008564EF">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22093</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D16507" w:rsidP="008564EF">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21014</w:t>
            </w:r>
          </w:p>
        </w:tc>
        <w:tc>
          <w:tcPr>
            <w:tcW w:w="968" w:type="dxa"/>
            <w:tcBorders>
              <w:top w:val="nil"/>
              <w:left w:val="nil"/>
              <w:bottom w:val="single" w:sz="4" w:space="0" w:color="auto"/>
              <w:right w:val="single" w:sz="4" w:space="0" w:color="auto"/>
            </w:tcBorders>
            <w:shd w:val="clear" w:color="auto" w:fill="FFFF99"/>
            <w:noWrap/>
            <w:vAlign w:val="center"/>
          </w:tcPr>
          <w:p w:rsidR="009238BD" w:rsidRPr="003162BF" w:rsidRDefault="00D1650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20706</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D16507"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19332</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D1650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18793</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9238BD" w:rsidP="00D16507">
            <w:pPr>
              <w:widowControl/>
              <w:jc w:val="center"/>
              <w:textAlignment w:val="center"/>
              <w:rPr>
                <w:rFonts w:asciiTheme="majorEastAsia" w:eastAsiaTheme="majorEastAsia" w:hAnsiTheme="majorEastAsia" w:cstheme="majorEastAsia"/>
                <w:color w:val="000000"/>
                <w:kern w:val="0"/>
                <w:sz w:val="24"/>
                <w:lang w:bidi="ar"/>
              </w:rPr>
            </w:pPr>
            <w:r w:rsidRPr="009238BD">
              <w:rPr>
                <w:rFonts w:asciiTheme="majorEastAsia" w:eastAsiaTheme="majorEastAsia" w:hAnsiTheme="majorEastAsia" w:cstheme="majorEastAsia" w:hint="eastAsia"/>
                <w:color w:val="000000"/>
                <w:kern w:val="0"/>
                <w:sz w:val="24"/>
                <w:lang w:bidi="ar"/>
              </w:rPr>
              <w:t>2</w:t>
            </w:r>
            <w:r w:rsidR="00D16507">
              <w:rPr>
                <w:rFonts w:asciiTheme="majorEastAsia" w:eastAsiaTheme="majorEastAsia" w:hAnsiTheme="majorEastAsia" w:cstheme="majorEastAsia"/>
                <w:color w:val="000000"/>
                <w:kern w:val="0"/>
                <w:sz w:val="24"/>
                <w:lang w:bidi="ar"/>
              </w:rPr>
              <w:t>0541</w:t>
            </w:r>
          </w:p>
        </w:tc>
      </w:tr>
      <w:tr w:rsidR="009238BD" w:rsidRPr="008127CB" w:rsidTr="00266DC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S342漕桥</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1E7C8C"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24044</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1E7C8C"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22058</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1E7C8C"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22193</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1E7C8C"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22449</w:t>
            </w:r>
          </w:p>
        </w:tc>
        <w:tc>
          <w:tcPr>
            <w:tcW w:w="968" w:type="dxa"/>
            <w:tcBorders>
              <w:top w:val="nil"/>
              <w:left w:val="nil"/>
              <w:bottom w:val="single" w:sz="4" w:space="0" w:color="auto"/>
              <w:right w:val="single" w:sz="4" w:space="0" w:color="auto"/>
            </w:tcBorders>
            <w:shd w:val="clear" w:color="auto" w:fill="FFFF99"/>
            <w:noWrap/>
            <w:vAlign w:val="center"/>
          </w:tcPr>
          <w:p w:rsidR="009238BD" w:rsidRPr="003162BF" w:rsidRDefault="001E7C8C"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22960</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1E7C8C"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20017</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1E7C8C"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17214</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1E7C8C"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21562</w:t>
            </w:r>
          </w:p>
        </w:tc>
      </w:tr>
      <w:tr w:rsidR="001E7C8C" w:rsidRPr="008127CB" w:rsidTr="00D818CE">
        <w:trPr>
          <w:trHeight w:val="312"/>
        </w:trPr>
        <w:tc>
          <w:tcPr>
            <w:tcW w:w="174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1E7C8C" w:rsidRPr="008127CB" w:rsidRDefault="001E7C8C" w:rsidP="001E7C8C">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bottom"/>
          </w:tcPr>
          <w:p w:rsidR="001E7C8C" w:rsidRPr="001E7C8C" w:rsidRDefault="001E7C8C" w:rsidP="001E7C8C">
            <w:pPr>
              <w:widowControl/>
              <w:jc w:val="center"/>
              <w:textAlignment w:val="center"/>
              <w:rPr>
                <w:rFonts w:asciiTheme="majorEastAsia" w:eastAsiaTheme="majorEastAsia" w:hAnsiTheme="majorEastAsia" w:cs="宋体"/>
                <w:color w:val="000000"/>
                <w:kern w:val="0"/>
                <w:sz w:val="24"/>
                <w:lang w:bidi="ar"/>
              </w:rPr>
            </w:pPr>
            <w:r w:rsidRPr="001E7C8C">
              <w:rPr>
                <w:rFonts w:asciiTheme="majorEastAsia" w:eastAsiaTheme="majorEastAsia" w:hAnsiTheme="majorEastAsia" w:cs="宋体" w:hint="eastAsia"/>
                <w:color w:val="000000"/>
                <w:kern w:val="0"/>
                <w:sz w:val="24"/>
                <w:lang w:bidi="ar"/>
              </w:rPr>
              <w:t>172814</w:t>
            </w:r>
          </w:p>
        </w:tc>
        <w:tc>
          <w:tcPr>
            <w:tcW w:w="1046" w:type="dxa"/>
            <w:tcBorders>
              <w:top w:val="nil"/>
              <w:left w:val="nil"/>
              <w:bottom w:val="single" w:sz="4" w:space="0" w:color="auto"/>
              <w:right w:val="single" w:sz="4" w:space="0" w:color="auto"/>
            </w:tcBorders>
            <w:shd w:val="clear" w:color="auto" w:fill="FFFF00"/>
            <w:noWrap/>
            <w:vAlign w:val="bottom"/>
          </w:tcPr>
          <w:p w:rsidR="001E7C8C" w:rsidRPr="001E7C8C" w:rsidRDefault="001E7C8C" w:rsidP="001E7C8C">
            <w:pPr>
              <w:jc w:val="center"/>
              <w:textAlignment w:val="center"/>
              <w:rPr>
                <w:rFonts w:asciiTheme="majorEastAsia" w:eastAsiaTheme="majorEastAsia" w:hAnsiTheme="majorEastAsia" w:cs="宋体"/>
                <w:color w:val="000000"/>
                <w:kern w:val="0"/>
                <w:sz w:val="24"/>
                <w:lang w:bidi="ar"/>
              </w:rPr>
            </w:pPr>
            <w:r w:rsidRPr="001E7C8C">
              <w:rPr>
                <w:rFonts w:asciiTheme="majorEastAsia" w:eastAsiaTheme="majorEastAsia" w:hAnsiTheme="majorEastAsia" w:cs="宋体" w:hint="eastAsia"/>
                <w:color w:val="000000"/>
                <w:kern w:val="0"/>
                <w:sz w:val="24"/>
                <w:lang w:bidi="ar"/>
              </w:rPr>
              <w:t>146167</w:t>
            </w:r>
          </w:p>
        </w:tc>
        <w:tc>
          <w:tcPr>
            <w:tcW w:w="988" w:type="dxa"/>
            <w:tcBorders>
              <w:top w:val="nil"/>
              <w:left w:val="nil"/>
              <w:bottom w:val="single" w:sz="4" w:space="0" w:color="auto"/>
              <w:right w:val="single" w:sz="4" w:space="0" w:color="auto"/>
            </w:tcBorders>
            <w:shd w:val="clear" w:color="auto" w:fill="FFFF00"/>
            <w:noWrap/>
            <w:vAlign w:val="bottom"/>
          </w:tcPr>
          <w:p w:rsidR="001E7C8C" w:rsidRPr="001E7C8C" w:rsidRDefault="001E7C8C" w:rsidP="001E7C8C">
            <w:pPr>
              <w:jc w:val="center"/>
              <w:textAlignment w:val="center"/>
              <w:rPr>
                <w:rFonts w:asciiTheme="majorEastAsia" w:eastAsiaTheme="majorEastAsia" w:hAnsiTheme="majorEastAsia" w:cs="宋体"/>
                <w:color w:val="000000"/>
                <w:kern w:val="0"/>
                <w:sz w:val="24"/>
                <w:lang w:bidi="ar"/>
              </w:rPr>
            </w:pPr>
            <w:r w:rsidRPr="001E7C8C">
              <w:rPr>
                <w:rFonts w:asciiTheme="majorEastAsia" w:eastAsiaTheme="majorEastAsia" w:hAnsiTheme="majorEastAsia" w:cs="宋体" w:hint="eastAsia"/>
                <w:color w:val="000000"/>
                <w:kern w:val="0"/>
                <w:sz w:val="24"/>
                <w:lang w:bidi="ar"/>
              </w:rPr>
              <w:t>151154</w:t>
            </w:r>
          </w:p>
        </w:tc>
        <w:tc>
          <w:tcPr>
            <w:tcW w:w="936" w:type="dxa"/>
            <w:tcBorders>
              <w:top w:val="nil"/>
              <w:left w:val="nil"/>
              <w:bottom w:val="single" w:sz="4" w:space="0" w:color="auto"/>
              <w:right w:val="single" w:sz="4" w:space="0" w:color="auto"/>
            </w:tcBorders>
            <w:shd w:val="clear" w:color="auto" w:fill="FFFF00"/>
            <w:noWrap/>
            <w:vAlign w:val="bottom"/>
          </w:tcPr>
          <w:p w:rsidR="001E7C8C" w:rsidRPr="001E7C8C" w:rsidRDefault="001E7C8C" w:rsidP="001E7C8C">
            <w:pPr>
              <w:jc w:val="center"/>
              <w:textAlignment w:val="center"/>
              <w:rPr>
                <w:rFonts w:asciiTheme="majorEastAsia" w:eastAsiaTheme="majorEastAsia" w:hAnsiTheme="majorEastAsia" w:cs="宋体"/>
                <w:color w:val="000000"/>
                <w:kern w:val="0"/>
                <w:sz w:val="24"/>
                <w:lang w:bidi="ar"/>
              </w:rPr>
            </w:pPr>
            <w:r w:rsidRPr="001E7C8C">
              <w:rPr>
                <w:rFonts w:asciiTheme="majorEastAsia" w:eastAsiaTheme="majorEastAsia" w:hAnsiTheme="majorEastAsia" w:cs="宋体" w:hint="eastAsia"/>
                <w:color w:val="000000"/>
                <w:kern w:val="0"/>
                <w:sz w:val="24"/>
                <w:lang w:bidi="ar"/>
              </w:rPr>
              <w:t>145980</w:t>
            </w:r>
          </w:p>
        </w:tc>
        <w:tc>
          <w:tcPr>
            <w:tcW w:w="968" w:type="dxa"/>
            <w:tcBorders>
              <w:top w:val="nil"/>
              <w:left w:val="nil"/>
              <w:bottom w:val="single" w:sz="4" w:space="0" w:color="auto"/>
              <w:right w:val="single" w:sz="4" w:space="0" w:color="auto"/>
            </w:tcBorders>
            <w:shd w:val="clear" w:color="auto" w:fill="FFFF00"/>
            <w:noWrap/>
            <w:vAlign w:val="bottom"/>
          </w:tcPr>
          <w:p w:rsidR="001E7C8C" w:rsidRPr="001E7C8C" w:rsidRDefault="001E7C8C" w:rsidP="001E7C8C">
            <w:pPr>
              <w:jc w:val="center"/>
              <w:textAlignment w:val="center"/>
              <w:rPr>
                <w:rFonts w:asciiTheme="majorEastAsia" w:eastAsiaTheme="majorEastAsia" w:hAnsiTheme="majorEastAsia" w:cs="宋体"/>
                <w:color w:val="000000"/>
                <w:kern w:val="0"/>
                <w:sz w:val="24"/>
                <w:lang w:bidi="ar"/>
              </w:rPr>
            </w:pPr>
            <w:r w:rsidRPr="001E7C8C">
              <w:rPr>
                <w:rFonts w:asciiTheme="majorEastAsia" w:eastAsiaTheme="majorEastAsia" w:hAnsiTheme="majorEastAsia" w:cs="宋体" w:hint="eastAsia"/>
                <w:color w:val="000000"/>
                <w:kern w:val="0"/>
                <w:sz w:val="24"/>
                <w:lang w:bidi="ar"/>
              </w:rPr>
              <w:t>153975</w:t>
            </w:r>
          </w:p>
        </w:tc>
        <w:tc>
          <w:tcPr>
            <w:tcW w:w="988" w:type="dxa"/>
            <w:tcBorders>
              <w:top w:val="nil"/>
              <w:left w:val="nil"/>
              <w:bottom w:val="single" w:sz="4" w:space="0" w:color="auto"/>
              <w:right w:val="single" w:sz="4" w:space="0" w:color="auto"/>
            </w:tcBorders>
            <w:shd w:val="clear" w:color="auto" w:fill="FFFF00"/>
            <w:noWrap/>
            <w:vAlign w:val="bottom"/>
          </w:tcPr>
          <w:p w:rsidR="001E7C8C" w:rsidRPr="001E7C8C" w:rsidRDefault="001E7C8C" w:rsidP="001E7C8C">
            <w:pPr>
              <w:jc w:val="center"/>
              <w:textAlignment w:val="center"/>
              <w:rPr>
                <w:rFonts w:asciiTheme="majorEastAsia" w:eastAsiaTheme="majorEastAsia" w:hAnsiTheme="majorEastAsia" w:cs="宋体"/>
                <w:color w:val="000000"/>
                <w:kern w:val="0"/>
                <w:sz w:val="24"/>
                <w:lang w:bidi="ar"/>
              </w:rPr>
            </w:pPr>
            <w:r w:rsidRPr="001E7C8C">
              <w:rPr>
                <w:rFonts w:asciiTheme="majorEastAsia" w:eastAsiaTheme="majorEastAsia" w:hAnsiTheme="majorEastAsia" w:cs="宋体" w:hint="eastAsia"/>
                <w:color w:val="000000"/>
                <w:kern w:val="0"/>
                <w:sz w:val="24"/>
                <w:lang w:bidi="ar"/>
              </w:rPr>
              <w:t>146374</w:t>
            </w:r>
          </w:p>
        </w:tc>
        <w:tc>
          <w:tcPr>
            <w:tcW w:w="988" w:type="dxa"/>
            <w:tcBorders>
              <w:top w:val="nil"/>
              <w:left w:val="nil"/>
              <w:bottom w:val="single" w:sz="4" w:space="0" w:color="auto"/>
              <w:right w:val="single" w:sz="4" w:space="0" w:color="auto"/>
            </w:tcBorders>
            <w:shd w:val="clear" w:color="auto" w:fill="FFFF00"/>
            <w:noWrap/>
            <w:vAlign w:val="bottom"/>
          </w:tcPr>
          <w:p w:rsidR="001E7C8C" w:rsidRPr="001E7C8C" w:rsidRDefault="001E7C8C" w:rsidP="001E7C8C">
            <w:pPr>
              <w:jc w:val="center"/>
              <w:textAlignment w:val="center"/>
              <w:rPr>
                <w:rFonts w:asciiTheme="majorEastAsia" w:eastAsiaTheme="majorEastAsia" w:hAnsiTheme="majorEastAsia" w:cs="宋体"/>
                <w:color w:val="000000"/>
                <w:kern w:val="0"/>
                <w:sz w:val="24"/>
                <w:lang w:bidi="ar"/>
              </w:rPr>
            </w:pPr>
            <w:r w:rsidRPr="001E7C8C">
              <w:rPr>
                <w:rFonts w:asciiTheme="majorEastAsia" w:eastAsiaTheme="majorEastAsia" w:hAnsiTheme="majorEastAsia" w:cs="宋体" w:hint="eastAsia"/>
                <w:color w:val="000000"/>
                <w:kern w:val="0"/>
                <w:sz w:val="24"/>
                <w:lang w:bidi="ar"/>
              </w:rPr>
              <w:t>133173</w:t>
            </w:r>
          </w:p>
        </w:tc>
        <w:tc>
          <w:tcPr>
            <w:tcW w:w="1057" w:type="dxa"/>
            <w:tcBorders>
              <w:top w:val="nil"/>
              <w:left w:val="nil"/>
              <w:bottom w:val="single" w:sz="4" w:space="0" w:color="auto"/>
              <w:right w:val="single" w:sz="4" w:space="0" w:color="auto"/>
            </w:tcBorders>
            <w:shd w:val="clear" w:color="auto" w:fill="FFFF00"/>
            <w:noWrap/>
            <w:vAlign w:val="bottom"/>
          </w:tcPr>
          <w:p w:rsidR="001E7C8C" w:rsidRPr="001E7C8C" w:rsidRDefault="001E7C8C" w:rsidP="001E7C8C">
            <w:pPr>
              <w:jc w:val="center"/>
              <w:textAlignment w:val="center"/>
              <w:rPr>
                <w:rFonts w:asciiTheme="majorEastAsia" w:eastAsiaTheme="majorEastAsia" w:hAnsiTheme="majorEastAsia" w:cs="宋体"/>
                <w:color w:val="000000"/>
                <w:kern w:val="0"/>
                <w:sz w:val="24"/>
                <w:lang w:bidi="ar"/>
              </w:rPr>
            </w:pPr>
            <w:r w:rsidRPr="001E7C8C">
              <w:rPr>
                <w:rFonts w:asciiTheme="majorEastAsia" w:eastAsiaTheme="majorEastAsia" w:hAnsiTheme="majorEastAsia" w:cs="宋体" w:hint="eastAsia"/>
                <w:color w:val="000000"/>
                <w:kern w:val="0"/>
                <w:sz w:val="24"/>
                <w:lang w:bidi="ar"/>
              </w:rPr>
              <w:t>149948</w:t>
            </w:r>
          </w:p>
        </w:tc>
      </w:tr>
    </w:tbl>
    <w:p w:rsidR="004B0A06" w:rsidRPr="00FA5BB3" w:rsidRDefault="00456FBD" w:rsidP="00E029D3">
      <w:pPr>
        <w:ind w:firstLineChars="200" w:firstLine="640"/>
        <w:jc w:val="center"/>
        <w:rPr>
          <w:rFonts w:ascii="仿宋" w:eastAsia="仿宋" w:hAnsi="仿宋" w:cs="仿宋_GB2312"/>
          <w:sz w:val="32"/>
          <w:szCs w:val="32"/>
          <w:lang w:val="zh-CN"/>
        </w:rPr>
      </w:pPr>
      <w:r w:rsidRPr="00FA5BB3">
        <w:rPr>
          <w:rFonts w:ascii="仿宋" w:eastAsia="仿宋" w:hAnsi="仿宋" w:cs="仿宋_GB2312" w:hint="eastAsia"/>
          <w:sz w:val="32"/>
          <w:szCs w:val="32"/>
          <w:lang w:val="zh-CN"/>
        </w:rPr>
        <w:t>4、</w:t>
      </w:r>
      <w:r w:rsidR="00A42006" w:rsidRPr="00FA5BB3">
        <w:rPr>
          <w:rFonts w:ascii="仿宋" w:eastAsia="仿宋" w:hAnsi="仿宋" w:cs="仿宋_GB2312" w:hint="eastAsia"/>
          <w:sz w:val="32"/>
          <w:szCs w:val="32"/>
          <w:lang w:val="zh-CN"/>
        </w:rPr>
        <w:t>省界</w:t>
      </w:r>
      <w:r w:rsidR="00224B18" w:rsidRPr="00FA5BB3">
        <w:rPr>
          <w:rFonts w:ascii="仿宋" w:eastAsia="仿宋" w:hAnsi="仿宋" w:cs="仿宋_GB2312" w:hint="eastAsia"/>
          <w:sz w:val="32"/>
          <w:szCs w:val="32"/>
          <w:lang w:val="zh-CN"/>
        </w:rPr>
        <w:t>安徽</w:t>
      </w:r>
      <w:r w:rsidR="001D3689"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001D3689" w:rsidRPr="00FA5BB3">
        <w:rPr>
          <w:rFonts w:ascii="仿宋" w:eastAsia="仿宋" w:hAnsi="仿宋" w:cs="仿宋_GB2312" w:hint="eastAsia"/>
          <w:sz w:val="32"/>
          <w:szCs w:val="32"/>
          <w:lang w:val="zh-CN"/>
        </w:rPr>
        <w:t>流量情况</w:t>
      </w:r>
      <w:r w:rsidR="00D10FDA" w:rsidRPr="00FA5BB3">
        <w:rPr>
          <w:rFonts w:ascii="仿宋" w:eastAsia="仿宋" w:hAnsi="仿宋" w:cs="仿宋_GB2312" w:hint="eastAsia"/>
          <w:sz w:val="32"/>
          <w:szCs w:val="32"/>
          <w:lang w:val="zh-CN"/>
        </w:rPr>
        <w:t>环比分析</w:t>
      </w:r>
      <w:r w:rsidR="00255391" w:rsidRPr="00FA5BB3">
        <w:rPr>
          <w:rFonts w:ascii="仿宋" w:eastAsia="仿宋" w:hAnsi="仿宋" w:cs="仿宋_GB2312" w:hint="eastAsia"/>
          <w:sz w:val="32"/>
          <w:szCs w:val="32"/>
          <w:lang w:val="zh-CN"/>
        </w:rPr>
        <w:t>。</w:t>
      </w:r>
    </w:p>
    <w:tbl>
      <w:tblPr>
        <w:tblW w:w="9560" w:type="dxa"/>
        <w:tblInd w:w="-643" w:type="dxa"/>
        <w:tblLook w:val="0000" w:firstRow="0" w:lastRow="0" w:firstColumn="0" w:lastColumn="0" w:noHBand="0" w:noVBand="0"/>
      </w:tblPr>
      <w:tblGrid>
        <w:gridCol w:w="1570"/>
        <w:gridCol w:w="1046"/>
        <w:gridCol w:w="1046"/>
        <w:gridCol w:w="988"/>
        <w:gridCol w:w="909"/>
        <w:gridCol w:w="968"/>
        <w:gridCol w:w="988"/>
        <w:gridCol w:w="988"/>
        <w:gridCol w:w="1057"/>
      </w:tblGrid>
      <w:tr w:rsidR="005E02A3" w:rsidRPr="00D22667" w:rsidTr="005E02A3">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D22667" w:rsidRDefault="005E02A3" w:rsidP="00E029D3">
            <w:pPr>
              <w:widowControl/>
              <w:jc w:val="center"/>
              <w:rPr>
                <w:rFonts w:ascii="宋体" w:hAnsi="宋体"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09"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55012B" w:rsidRPr="00D22667" w:rsidTr="00266DC5">
        <w:trPr>
          <w:trHeight w:val="285"/>
        </w:trPr>
        <w:tc>
          <w:tcPr>
            <w:tcW w:w="1570" w:type="dxa"/>
            <w:tcBorders>
              <w:top w:val="nil"/>
              <w:left w:val="single" w:sz="4" w:space="0" w:color="auto"/>
              <w:bottom w:val="single" w:sz="4" w:space="0" w:color="auto"/>
              <w:right w:val="single" w:sz="4" w:space="0" w:color="auto"/>
            </w:tcBorders>
            <w:shd w:val="clear" w:color="auto" w:fill="C0C0C0"/>
            <w:noWrap/>
            <w:vAlign w:val="center"/>
          </w:tcPr>
          <w:p w:rsidR="0055012B" w:rsidRPr="00D22667" w:rsidRDefault="0055012B" w:rsidP="0055012B">
            <w:pPr>
              <w:widowControl/>
              <w:jc w:val="center"/>
              <w:rPr>
                <w:rFonts w:ascii="宋体" w:hAnsi="宋体" w:cs="宋体"/>
                <w:kern w:val="0"/>
                <w:sz w:val="20"/>
                <w:szCs w:val="20"/>
              </w:rPr>
            </w:pPr>
            <w:r>
              <w:rPr>
                <w:rFonts w:ascii="宋体" w:hAnsi="宋体" w:cs="宋体"/>
                <w:kern w:val="0"/>
                <w:sz w:val="20"/>
                <w:szCs w:val="20"/>
              </w:rPr>
              <w:t>G233</w:t>
            </w:r>
            <w:r w:rsidRPr="00D22667">
              <w:rPr>
                <w:rFonts w:ascii="宋体" w:hAnsi="宋体" w:cs="宋体"/>
                <w:kern w:val="0"/>
                <w:sz w:val="20"/>
                <w:szCs w:val="20"/>
              </w:rPr>
              <w:t>安徽界</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D7127C"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71</w:t>
            </w:r>
            <w:r w:rsidR="00D16507">
              <w:rPr>
                <w:rFonts w:asciiTheme="majorEastAsia" w:eastAsiaTheme="majorEastAsia" w:hAnsiTheme="majorEastAsia" w:cs="宋体"/>
                <w:color w:val="000000"/>
                <w:kern w:val="0"/>
                <w:sz w:val="24"/>
                <w:lang w:bidi="ar"/>
              </w:rPr>
              <w:t>89</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D16507"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8512</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D16507"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7147</w:t>
            </w:r>
          </w:p>
        </w:tc>
        <w:tc>
          <w:tcPr>
            <w:tcW w:w="909" w:type="dxa"/>
            <w:tcBorders>
              <w:top w:val="nil"/>
              <w:left w:val="nil"/>
              <w:bottom w:val="single" w:sz="4" w:space="0" w:color="auto"/>
              <w:right w:val="single" w:sz="4" w:space="0" w:color="auto"/>
            </w:tcBorders>
            <w:shd w:val="clear" w:color="auto" w:fill="FFFF99"/>
            <w:noWrap/>
            <w:vAlign w:val="center"/>
          </w:tcPr>
          <w:p w:rsidR="0055012B" w:rsidRPr="003162BF" w:rsidRDefault="00D16507"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8749</w:t>
            </w:r>
          </w:p>
        </w:tc>
        <w:tc>
          <w:tcPr>
            <w:tcW w:w="968" w:type="dxa"/>
            <w:tcBorders>
              <w:top w:val="nil"/>
              <w:left w:val="nil"/>
              <w:bottom w:val="single" w:sz="4" w:space="0" w:color="auto"/>
              <w:right w:val="single" w:sz="4" w:space="0" w:color="auto"/>
            </w:tcBorders>
            <w:shd w:val="clear" w:color="auto" w:fill="FFFF99"/>
            <w:noWrap/>
            <w:vAlign w:val="center"/>
          </w:tcPr>
          <w:p w:rsidR="0055012B" w:rsidRPr="003162BF" w:rsidRDefault="00D16507"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8565</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D16507"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6889</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D16507"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7122</w:t>
            </w:r>
          </w:p>
        </w:tc>
        <w:tc>
          <w:tcPr>
            <w:tcW w:w="1057" w:type="dxa"/>
            <w:tcBorders>
              <w:top w:val="nil"/>
              <w:left w:val="nil"/>
              <w:bottom w:val="single" w:sz="4" w:space="0" w:color="auto"/>
              <w:right w:val="single" w:sz="4" w:space="0" w:color="auto"/>
            </w:tcBorders>
            <w:shd w:val="clear" w:color="auto" w:fill="FFCC99"/>
            <w:noWrap/>
            <w:vAlign w:val="center"/>
          </w:tcPr>
          <w:p w:rsidR="0055012B" w:rsidRPr="003162BF" w:rsidRDefault="009238BD"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w:t>
            </w:r>
            <w:r w:rsidR="00D16507">
              <w:rPr>
                <w:rFonts w:asciiTheme="majorEastAsia" w:eastAsiaTheme="majorEastAsia" w:hAnsiTheme="majorEastAsia" w:cs="宋体"/>
                <w:color w:val="000000"/>
                <w:kern w:val="0"/>
                <w:sz w:val="24"/>
                <w:lang w:bidi="ar"/>
              </w:rPr>
              <w:t>739</w:t>
            </w:r>
          </w:p>
        </w:tc>
      </w:tr>
      <w:tr w:rsidR="00D16507" w:rsidRPr="00D22667" w:rsidTr="00266DC5">
        <w:trPr>
          <w:trHeight w:val="64"/>
        </w:trPr>
        <w:tc>
          <w:tcPr>
            <w:tcW w:w="157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D16507" w:rsidRPr="00D22667" w:rsidRDefault="00D16507" w:rsidP="00D16507">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center"/>
          </w:tcPr>
          <w:p w:rsidR="00D16507" w:rsidRPr="003162BF" w:rsidRDefault="00D16507"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7189</w:t>
            </w:r>
          </w:p>
        </w:tc>
        <w:tc>
          <w:tcPr>
            <w:tcW w:w="1046" w:type="dxa"/>
            <w:tcBorders>
              <w:top w:val="nil"/>
              <w:left w:val="nil"/>
              <w:bottom w:val="single" w:sz="4" w:space="0" w:color="auto"/>
              <w:right w:val="single" w:sz="4" w:space="0" w:color="auto"/>
            </w:tcBorders>
            <w:shd w:val="clear" w:color="auto" w:fill="FFFF00"/>
            <w:noWrap/>
            <w:vAlign w:val="center"/>
          </w:tcPr>
          <w:p w:rsidR="00D16507" w:rsidRPr="003162BF" w:rsidRDefault="00D16507"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8512</w:t>
            </w:r>
          </w:p>
        </w:tc>
        <w:tc>
          <w:tcPr>
            <w:tcW w:w="988" w:type="dxa"/>
            <w:tcBorders>
              <w:top w:val="nil"/>
              <w:left w:val="nil"/>
              <w:bottom w:val="single" w:sz="4" w:space="0" w:color="auto"/>
              <w:right w:val="single" w:sz="4" w:space="0" w:color="auto"/>
            </w:tcBorders>
            <w:shd w:val="clear" w:color="auto" w:fill="FFFF00"/>
            <w:noWrap/>
            <w:vAlign w:val="center"/>
          </w:tcPr>
          <w:p w:rsidR="00D16507" w:rsidRPr="003162BF" w:rsidRDefault="00D16507"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7147</w:t>
            </w:r>
          </w:p>
        </w:tc>
        <w:tc>
          <w:tcPr>
            <w:tcW w:w="909" w:type="dxa"/>
            <w:tcBorders>
              <w:top w:val="nil"/>
              <w:left w:val="nil"/>
              <w:bottom w:val="single" w:sz="4" w:space="0" w:color="auto"/>
              <w:right w:val="single" w:sz="4" w:space="0" w:color="auto"/>
            </w:tcBorders>
            <w:shd w:val="clear" w:color="auto" w:fill="FFFF00"/>
            <w:noWrap/>
            <w:vAlign w:val="center"/>
          </w:tcPr>
          <w:p w:rsidR="00D16507" w:rsidRPr="003162BF" w:rsidRDefault="00D16507"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8749</w:t>
            </w:r>
          </w:p>
        </w:tc>
        <w:tc>
          <w:tcPr>
            <w:tcW w:w="968" w:type="dxa"/>
            <w:tcBorders>
              <w:top w:val="nil"/>
              <w:left w:val="nil"/>
              <w:bottom w:val="single" w:sz="4" w:space="0" w:color="auto"/>
              <w:right w:val="single" w:sz="4" w:space="0" w:color="auto"/>
            </w:tcBorders>
            <w:shd w:val="clear" w:color="auto" w:fill="FFFF00"/>
            <w:noWrap/>
            <w:vAlign w:val="center"/>
          </w:tcPr>
          <w:p w:rsidR="00D16507" w:rsidRPr="003162BF" w:rsidRDefault="00D16507"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8565</w:t>
            </w:r>
          </w:p>
        </w:tc>
        <w:tc>
          <w:tcPr>
            <w:tcW w:w="988" w:type="dxa"/>
            <w:tcBorders>
              <w:top w:val="nil"/>
              <w:left w:val="nil"/>
              <w:bottom w:val="single" w:sz="4" w:space="0" w:color="auto"/>
              <w:right w:val="single" w:sz="4" w:space="0" w:color="auto"/>
            </w:tcBorders>
            <w:shd w:val="clear" w:color="auto" w:fill="FFFF00"/>
            <w:noWrap/>
            <w:vAlign w:val="center"/>
          </w:tcPr>
          <w:p w:rsidR="00D16507" w:rsidRPr="003162BF" w:rsidRDefault="00D16507"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6889</w:t>
            </w:r>
          </w:p>
        </w:tc>
        <w:tc>
          <w:tcPr>
            <w:tcW w:w="988" w:type="dxa"/>
            <w:tcBorders>
              <w:top w:val="nil"/>
              <w:left w:val="nil"/>
              <w:bottom w:val="single" w:sz="4" w:space="0" w:color="auto"/>
              <w:right w:val="single" w:sz="4" w:space="0" w:color="auto"/>
            </w:tcBorders>
            <w:shd w:val="clear" w:color="auto" w:fill="FFFF00"/>
            <w:noWrap/>
            <w:vAlign w:val="center"/>
          </w:tcPr>
          <w:p w:rsidR="00D16507" w:rsidRPr="003162BF" w:rsidRDefault="00D16507"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7122</w:t>
            </w:r>
          </w:p>
        </w:tc>
        <w:tc>
          <w:tcPr>
            <w:tcW w:w="1057" w:type="dxa"/>
            <w:tcBorders>
              <w:top w:val="nil"/>
              <w:left w:val="nil"/>
              <w:bottom w:val="single" w:sz="4" w:space="0" w:color="auto"/>
              <w:right w:val="single" w:sz="4" w:space="0" w:color="auto"/>
            </w:tcBorders>
            <w:shd w:val="clear" w:color="auto" w:fill="FFFF00"/>
            <w:noWrap/>
            <w:vAlign w:val="center"/>
          </w:tcPr>
          <w:p w:rsidR="00D16507" w:rsidRPr="003162BF" w:rsidRDefault="00D16507"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7739</w:t>
            </w:r>
          </w:p>
        </w:tc>
      </w:tr>
    </w:tbl>
    <w:p w:rsidR="00C43296" w:rsidRDefault="00C43296" w:rsidP="00196E6C">
      <w:pPr>
        <w:rPr>
          <w:rFonts w:ascii="黑体" w:eastAsia="黑体" w:cs="黑体"/>
          <w:sz w:val="32"/>
          <w:szCs w:val="32"/>
          <w:lang w:val="zh-CN"/>
        </w:rPr>
      </w:pPr>
    </w:p>
    <w:p w:rsidR="00196E6C" w:rsidRPr="0004228E" w:rsidRDefault="00196E6C" w:rsidP="00156FB8">
      <w:pPr>
        <w:ind w:firstLineChars="200" w:firstLine="640"/>
        <w:rPr>
          <w:rFonts w:ascii="黑体" w:eastAsia="黑体" w:cs="黑体"/>
          <w:sz w:val="32"/>
          <w:szCs w:val="32"/>
          <w:lang w:val="zh-CN"/>
        </w:rPr>
      </w:pPr>
      <w:r w:rsidRPr="0004228E">
        <w:rPr>
          <w:rFonts w:ascii="黑体" w:eastAsia="黑体" w:cs="黑体" w:hint="eastAsia"/>
          <w:sz w:val="32"/>
          <w:szCs w:val="32"/>
          <w:lang w:val="zh-CN"/>
        </w:rPr>
        <w:t>三、路网</w:t>
      </w:r>
      <w:r w:rsidR="00A42006" w:rsidRPr="0004228E">
        <w:rPr>
          <w:rFonts w:ascii="黑体" w:eastAsia="黑体" w:cs="黑体" w:hint="eastAsia"/>
          <w:sz w:val="32"/>
          <w:szCs w:val="32"/>
          <w:lang w:val="zh-CN"/>
        </w:rPr>
        <w:t>事件情况</w:t>
      </w:r>
    </w:p>
    <w:p w:rsidR="004B0A06" w:rsidRPr="00814119" w:rsidRDefault="00E032BF" w:rsidP="00E032BF">
      <w:pPr>
        <w:ind w:firstLineChars="200" w:firstLine="640"/>
        <w:rPr>
          <w:rFonts w:ascii="仿宋" w:eastAsia="仿宋" w:hAnsi="仿宋" w:cs="仿宋_GB2312"/>
          <w:sz w:val="32"/>
          <w:szCs w:val="32"/>
          <w:lang w:val="zh-CN"/>
        </w:rPr>
      </w:pPr>
      <w:r w:rsidRPr="00814119">
        <w:rPr>
          <w:rFonts w:ascii="仿宋" w:eastAsia="仿宋" w:hAnsi="仿宋" w:cs="黑体" w:hint="eastAsia"/>
          <w:sz w:val="32"/>
          <w:szCs w:val="32"/>
          <w:lang w:val="zh-CN"/>
        </w:rPr>
        <w:t>1、</w:t>
      </w:r>
      <w:r w:rsidR="00706536">
        <w:rPr>
          <w:rFonts w:ascii="仿宋" w:eastAsia="仿宋" w:hAnsi="仿宋" w:hint="eastAsia"/>
          <w:sz w:val="32"/>
          <w:szCs w:val="32"/>
        </w:rPr>
        <w:t>2018年</w:t>
      </w:r>
      <w:r w:rsidR="003E18EC">
        <w:rPr>
          <w:rFonts w:ascii="仿宋" w:eastAsia="仿宋" w:hAnsi="仿宋" w:hint="eastAsia"/>
          <w:sz w:val="32"/>
          <w:szCs w:val="32"/>
        </w:rPr>
        <w:t>12月3日至12月9日</w:t>
      </w:r>
      <w:r w:rsidR="005477E5" w:rsidRPr="00814119">
        <w:rPr>
          <w:rFonts w:ascii="仿宋" w:eastAsia="仿宋" w:hAnsi="仿宋" w:hint="eastAsia"/>
          <w:sz w:val="32"/>
          <w:szCs w:val="32"/>
        </w:rPr>
        <w:t>，常州路网中心通过公路网管理与应急指挥系统上报各类路网事件共计</w:t>
      </w:r>
      <w:r w:rsidR="00D24F43">
        <w:rPr>
          <w:rFonts w:ascii="仿宋" w:eastAsia="仿宋" w:hAnsi="仿宋"/>
          <w:sz w:val="32"/>
          <w:szCs w:val="32"/>
        </w:rPr>
        <w:t>0</w:t>
      </w:r>
      <w:r w:rsidR="005477E5" w:rsidRPr="00814119">
        <w:rPr>
          <w:rFonts w:ascii="仿宋" w:eastAsia="仿宋" w:hAnsi="仿宋" w:hint="eastAsia"/>
          <w:sz w:val="32"/>
          <w:szCs w:val="32"/>
        </w:rPr>
        <w:t>件</w:t>
      </w:r>
      <w:r w:rsidR="004B0A06" w:rsidRPr="00814119">
        <w:rPr>
          <w:rFonts w:ascii="仿宋" w:eastAsia="仿宋" w:hAnsi="仿宋" w:cs="仿宋_GB2312" w:hint="eastAsia"/>
          <w:sz w:val="32"/>
          <w:szCs w:val="32"/>
          <w:lang w:val="zh-CN"/>
        </w:rPr>
        <w:t>（附表1）。</w:t>
      </w:r>
      <w:r w:rsidR="005477E5" w:rsidRPr="00814119">
        <w:rPr>
          <w:rFonts w:ascii="仿宋" w:eastAsia="仿宋" w:hAnsi="仿宋" w:cs="仿宋_GB2312" w:hint="eastAsia"/>
          <w:sz w:val="32"/>
          <w:szCs w:val="32"/>
          <w:lang w:val="zh-CN"/>
        </w:rPr>
        <w:t>其中共发生一般交通事故</w:t>
      </w:r>
      <w:r w:rsidR="00D24F43">
        <w:rPr>
          <w:rFonts w:ascii="仿宋" w:eastAsia="仿宋" w:hAnsi="仿宋" w:cs="仿宋_GB2312"/>
          <w:sz w:val="32"/>
          <w:szCs w:val="32"/>
          <w:lang w:val="zh-CN"/>
        </w:rPr>
        <w:t>0</w:t>
      </w:r>
      <w:r w:rsidR="005477E5" w:rsidRPr="00814119">
        <w:rPr>
          <w:rFonts w:ascii="仿宋" w:eastAsia="仿宋" w:hAnsi="仿宋" w:cs="仿宋_GB2312" w:hint="eastAsia"/>
          <w:sz w:val="32"/>
          <w:szCs w:val="32"/>
          <w:lang w:val="zh-CN"/>
        </w:rPr>
        <w:t>起，有人员伤亡的重大交通事故</w:t>
      </w:r>
      <w:r w:rsidR="000A548B">
        <w:rPr>
          <w:rFonts w:ascii="仿宋" w:eastAsia="仿宋" w:hAnsi="仿宋" w:cs="仿宋_GB2312" w:hint="eastAsia"/>
          <w:sz w:val="32"/>
          <w:szCs w:val="32"/>
          <w:lang w:val="zh-CN"/>
        </w:rPr>
        <w:t>0</w:t>
      </w:r>
      <w:r w:rsidR="005477E5" w:rsidRPr="00814119">
        <w:rPr>
          <w:rFonts w:ascii="仿宋" w:eastAsia="仿宋" w:hAnsi="仿宋" w:cs="仿宋_GB2312" w:hint="eastAsia"/>
          <w:sz w:val="32"/>
          <w:szCs w:val="32"/>
          <w:lang w:val="zh-CN"/>
        </w:rPr>
        <w:t>起（详见附表2）；计划养护施工</w:t>
      </w:r>
      <w:r w:rsidR="00CF316A">
        <w:rPr>
          <w:rFonts w:ascii="仿宋" w:eastAsia="仿宋" w:hAnsi="仿宋" w:cs="仿宋_GB2312"/>
          <w:sz w:val="32"/>
          <w:szCs w:val="32"/>
          <w:lang w:val="zh-CN"/>
        </w:rPr>
        <w:t>6</w:t>
      </w:r>
      <w:r w:rsidR="005477E5" w:rsidRPr="00814119">
        <w:rPr>
          <w:rFonts w:ascii="仿宋" w:eastAsia="仿宋" w:hAnsi="仿宋" w:cs="仿宋_GB2312" w:hint="eastAsia"/>
          <w:sz w:val="32"/>
          <w:szCs w:val="32"/>
          <w:lang w:val="zh-CN"/>
        </w:rPr>
        <w:t>条，导致交通中断一周以上时间的新增计划施工情况（详见附表3）。</w:t>
      </w:r>
    </w:p>
    <w:p w:rsidR="00196E6C" w:rsidRPr="0004228E" w:rsidRDefault="00196E6C" w:rsidP="00196E6C">
      <w:pPr>
        <w:pStyle w:val="a3"/>
        <w:spacing w:before="0" w:beforeAutospacing="0" w:after="0" w:afterAutospacing="0"/>
        <w:ind w:firstLineChars="200" w:firstLine="640"/>
        <w:rPr>
          <w:rFonts w:ascii="黑体" w:eastAsia="黑体" w:cs="黑体"/>
          <w:sz w:val="32"/>
          <w:szCs w:val="32"/>
          <w:lang w:val="zh-CN"/>
        </w:rPr>
      </w:pPr>
      <w:r w:rsidRPr="0004228E">
        <w:rPr>
          <w:rFonts w:ascii="黑体" w:eastAsia="黑体" w:hint="eastAsia"/>
          <w:sz w:val="32"/>
          <w:szCs w:val="32"/>
          <w:lang w:val="zh-CN"/>
        </w:rPr>
        <w:t>四</w:t>
      </w:r>
      <w:r w:rsidRPr="0004228E">
        <w:rPr>
          <w:rFonts w:ascii="黑体" w:eastAsia="黑体" w:cs="黑体" w:hint="eastAsia"/>
          <w:sz w:val="32"/>
          <w:szCs w:val="32"/>
          <w:lang w:val="zh-CN"/>
        </w:rPr>
        <w:t>、路网</w:t>
      </w:r>
      <w:r w:rsidR="007778B0" w:rsidRPr="0004228E">
        <w:rPr>
          <w:rFonts w:ascii="黑体" w:eastAsia="黑体" w:cs="黑体" w:hint="eastAsia"/>
          <w:sz w:val="32"/>
          <w:szCs w:val="32"/>
          <w:lang w:val="zh-CN"/>
        </w:rPr>
        <w:t>信息服务</w:t>
      </w:r>
      <w:r w:rsidRPr="0004228E">
        <w:rPr>
          <w:rFonts w:ascii="黑体" w:eastAsia="黑体" w:cs="黑体" w:hint="eastAsia"/>
          <w:sz w:val="32"/>
          <w:szCs w:val="32"/>
          <w:lang w:val="zh-CN"/>
        </w:rPr>
        <w:t>情况</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hint="eastAsia"/>
          <w:sz w:val="32"/>
          <w:szCs w:val="32"/>
        </w:rPr>
        <w:t>1、</w:t>
      </w:r>
      <w:r w:rsidRPr="00814119">
        <w:rPr>
          <w:rFonts w:ascii="仿宋" w:eastAsia="仿宋" w:hAnsi="仿宋" w:cs="仿宋_GB2312" w:hint="eastAsia"/>
          <w:sz w:val="32"/>
          <w:szCs w:val="32"/>
          <w:lang w:val="zh-CN"/>
        </w:rPr>
        <w:t>常州路网中心通过公路路网管理与应急指挥系统发送出行服务短信数</w:t>
      </w:r>
      <w:r w:rsidR="007C6CA4">
        <w:rPr>
          <w:rFonts w:ascii="仿宋" w:eastAsia="仿宋" w:hAnsi="仿宋" w:cs="仿宋_GB2312"/>
          <w:sz w:val="32"/>
          <w:szCs w:val="32"/>
          <w:lang w:val="zh-CN"/>
        </w:rPr>
        <w:t>2</w:t>
      </w:r>
      <w:r w:rsidR="00BF6DB5">
        <w:rPr>
          <w:rFonts w:ascii="仿宋" w:eastAsia="仿宋" w:hAnsi="仿宋" w:cs="仿宋_GB2312"/>
          <w:sz w:val="32"/>
          <w:szCs w:val="32"/>
          <w:lang w:val="zh-CN"/>
        </w:rPr>
        <w:t>2</w:t>
      </w:r>
      <w:r w:rsidRPr="00814119">
        <w:rPr>
          <w:rFonts w:ascii="仿宋" w:eastAsia="仿宋" w:hAnsi="仿宋" w:cs="仿宋_GB2312" w:hint="eastAsia"/>
          <w:sz w:val="32"/>
          <w:szCs w:val="32"/>
          <w:lang w:val="zh-CN"/>
        </w:rPr>
        <w:t>条，通过多种方式发布路况信息</w:t>
      </w:r>
      <w:r w:rsidR="00BF6DB5">
        <w:rPr>
          <w:rFonts w:ascii="仿宋" w:eastAsia="仿宋" w:hAnsi="仿宋" w:cs="仿宋_GB2312"/>
          <w:sz w:val="32"/>
          <w:szCs w:val="32"/>
          <w:lang w:val="zh-CN"/>
        </w:rPr>
        <w:t>43</w:t>
      </w:r>
      <w:r w:rsidRPr="00814119">
        <w:rPr>
          <w:rFonts w:ascii="仿宋" w:eastAsia="仿宋" w:hAnsi="仿宋" w:cs="仿宋_GB2312" w:hint="eastAsia"/>
          <w:sz w:val="32"/>
          <w:szCs w:val="32"/>
          <w:lang w:val="zh-CN"/>
        </w:rPr>
        <w:t>条次（附表4）。</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2、接受路况咨询</w:t>
      </w:r>
      <w:r w:rsidR="00BF6DB5">
        <w:rPr>
          <w:rFonts w:ascii="仿宋" w:eastAsia="仿宋" w:hAnsi="仿宋" w:cs="仿宋_GB2312"/>
          <w:sz w:val="32"/>
          <w:szCs w:val="32"/>
          <w:lang w:val="zh-CN"/>
        </w:rPr>
        <w:t>2</w:t>
      </w:r>
      <w:r w:rsidRPr="00814119">
        <w:rPr>
          <w:rFonts w:ascii="仿宋" w:eastAsia="仿宋" w:hAnsi="仿宋" w:cs="仿宋_GB2312" w:hint="eastAsia"/>
          <w:sz w:val="32"/>
          <w:szCs w:val="32"/>
          <w:lang w:val="zh-CN"/>
        </w:rPr>
        <w:t>次，受理公众投诉0数（附表5）。</w:t>
      </w:r>
    </w:p>
    <w:p w:rsidR="00ED7933" w:rsidRDefault="00196E6C"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lastRenderedPageBreak/>
        <w:t>五、</w:t>
      </w:r>
      <w:r w:rsidR="00ED7933">
        <w:rPr>
          <w:rFonts w:ascii="黑体" w:eastAsia="黑体" w:hAnsi="黑体" w:cs="仿宋_GB2312" w:hint="eastAsia"/>
          <w:kern w:val="2"/>
          <w:sz w:val="32"/>
          <w:szCs w:val="32"/>
          <w:lang w:val="zh-CN"/>
        </w:rPr>
        <w:t>设备运行情况</w:t>
      </w:r>
    </w:p>
    <w:p w:rsidR="00ED7933" w:rsidRPr="00814119" w:rsidRDefault="00BA3A1A" w:rsidP="00196E6C">
      <w:pPr>
        <w:pStyle w:val="a3"/>
        <w:spacing w:before="0" w:beforeAutospacing="0" w:after="0" w:afterAutospacing="0"/>
        <w:ind w:firstLine="660"/>
        <w:rPr>
          <w:rFonts w:ascii="仿宋" w:eastAsia="仿宋" w:hAnsi="仿宋" w:cs="仿宋_GB2312"/>
          <w:color w:val="000000"/>
          <w:sz w:val="32"/>
          <w:szCs w:val="32"/>
          <w:lang w:val="zh-CN"/>
        </w:rPr>
      </w:pPr>
      <w:r w:rsidRPr="00814119">
        <w:rPr>
          <w:rFonts w:ascii="仿宋" w:eastAsia="仿宋" w:hAnsi="仿宋" w:cs="仿宋_GB2312"/>
          <w:color w:val="000000"/>
          <w:sz w:val="32"/>
          <w:szCs w:val="32"/>
          <w:lang w:val="zh-CN"/>
        </w:rPr>
        <w:t>目前，除部分设备故障及电路问题外，我市路网监测设备的整体情况运行良好，具体设备故障统计（详见附表</w:t>
      </w:r>
      <w:r w:rsidRPr="00814119">
        <w:rPr>
          <w:rFonts w:ascii="仿宋" w:eastAsia="仿宋" w:hAnsi="仿宋" w:cs="仿宋_GB2312" w:hint="eastAsia"/>
          <w:color w:val="000000"/>
          <w:sz w:val="32"/>
          <w:szCs w:val="32"/>
          <w:lang w:val="zh-CN"/>
        </w:rPr>
        <w:t>6和附表7</w:t>
      </w:r>
      <w:r w:rsidRPr="00814119">
        <w:rPr>
          <w:rFonts w:ascii="仿宋" w:eastAsia="仿宋" w:hAnsi="仿宋" w:cs="仿宋_GB2312"/>
          <w:color w:val="000000"/>
          <w:sz w:val="32"/>
          <w:szCs w:val="32"/>
          <w:lang w:val="zh-CN"/>
        </w:rPr>
        <w:t>）。</w:t>
      </w:r>
    </w:p>
    <w:p w:rsidR="00196E6C" w:rsidRDefault="00ED7933"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六、</w:t>
      </w:r>
      <w:r w:rsidR="00196E6C">
        <w:rPr>
          <w:rFonts w:ascii="黑体" w:eastAsia="黑体" w:hAnsi="黑体" w:cs="仿宋_GB2312" w:hint="eastAsia"/>
          <w:kern w:val="2"/>
          <w:sz w:val="32"/>
          <w:szCs w:val="32"/>
          <w:lang w:val="zh-CN"/>
        </w:rPr>
        <w:t>工作动态</w:t>
      </w:r>
    </w:p>
    <w:p w:rsidR="007465AD" w:rsidRDefault="008F6519" w:rsidP="00AE0DA2">
      <w:pPr>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本周</w:t>
      </w:r>
      <w:r w:rsidR="00141AA4">
        <w:rPr>
          <w:rFonts w:ascii="仿宋" w:eastAsia="仿宋" w:hAnsi="仿宋" w:cs="仿宋_GB2312" w:hint="eastAsia"/>
          <w:sz w:val="32"/>
          <w:szCs w:val="32"/>
          <w:lang w:val="zh-CN"/>
        </w:rPr>
        <w:t>开展</w:t>
      </w:r>
      <w:r w:rsidR="007C6CA4">
        <w:rPr>
          <w:rFonts w:ascii="仿宋" w:eastAsia="仿宋" w:hAnsi="仿宋" w:cs="仿宋_GB2312" w:hint="eastAsia"/>
          <w:sz w:val="32"/>
          <w:szCs w:val="32"/>
          <w:lang w:val="zh-CN"/>
        </w:rPr>
        <w:t>了</w:t>
      </w:r>
      <w:r w:rsidR="007C6CA4" w:rsidRPr="007C6CA4">
        <w:rPr>
          <w:rFonts w:ascii="仿宋" w:eastAsia="仿宋" w:hAnsi="仿宋" w:cs="仿宋_GB2312" w:hint="eastAsia"/>
          <w:sz w:val="32"/>
          <w:szCs w:val="32"/>
          <w:lang w:val="zh-CN"/>
        </w:rPr>
        <w:t>2018</w:t>
      </w:r>
      <w:r w:rsidR="007C6CA4">
        <w:rPr>
          <w:rFonts w:ascii="仿宋" w:eastAsia="仿宋" w:hAnsi="仿宋" w:cs="仿宋_GB2312" w:hint="eastAsia"/>
          <w:sz w:val="32"/>
          <w:szCs w:val="32"/>
          <w:lang w:val="zh-CN"/>
        </w:rPr>
        <w:t>年</w:t>
      </w:r>
      <w:r w:rsidR="00141AA4">
        <w:rPr>
          <w:rFonts w:ascii="仿宋" w:eastAsia="仿宋" w:hAnsi="仿宋" w:cs="仿宋_GB2312" w:hint="eastAsia"/>
          <w:sz w:val="32"/>
          <w:szCs w:val="32"/>
          <w:lang w:val="zh-CN"/>
        </w:rPr>
        <w:t>路网监测</w:t>
      </w:r>
      <w:r w:rsidR="00141AA4">
        <w:rPr>
          <w:rFonts w:ascii="仿宋" w:eastAsia="仿宋" w:hAnsi="仿宋" w:cs="仿宋_GB2312"/>
          <w:sz w:val="32"/>
          <w:szCs w:val="32"/>
          <w:lang w:val="zh-CN"/>
        </w:rPr>
        <w:t>设施杆件厂验工作</w:t>
      </w:r>
      <w:r w:rsidR="000C2C91">
        <w:rPr>
          <w:rFonts w:ascii="仿宋" w:eastAsia="仿宋" w:hAnsi="仿宋" w:cs="仿宋_GB2312" w:hint="eastAsia"/>
          <w:sz w:val="32"/>
          <w:szCs w:val="32"/>
          <w:lang w:val="zh-CN"/>
        </w:rPr>
        <w:t>。</w:t>
      </w:r>
    </w:p>
    <w:p w:rsidR="00196E6C" w:rsidRPr="0004228E" w:rsidRDefault="00BE6371" w:rsidP="00AE0DA2">
      <w:pPr>
        <w:ind w:firstLineChars="200" w:firstLine="640"/>
        <w:rPr>
          <w:rFonts w:ascii="黑体" w:eastAsia="黑体" w:hAnsi="黑体" w:cs="仿宋_GB2312"/>
          <w:sz w:val="32"/>
          <w:szCs w:val="32"/>
          <w:lang w:val="zh-CN"/>
        </w:rPr>
      </w:pPr>
      <w:r w:rsidRPr="0004228E">
        <w:rPr>
          <w:rFonts w:ascii="黑体" w:eastAsia="黑体" w:hAnsi="黑体" w:cs="仿宋_GB2312" w:hint="eastAsia"/>
          <w:sz w:val="32"/>
          <w:szCs w:val="32"/>
          <w:lang w:val="zh-CN"/>
        </w:rPr>
        <w:t>七</w:t>
      </w:r>
      <w:r w:rsidR="00196E6C" w:rsidRPr="0004228E">
        <w:rPr>
          <w:rFonts w:ascii="黑体" w:eastAsia="黑体" w:hAnsi="黑体" w:cs="仿宋_GB2312" w:hint="eastAsia"/>
          <w:sz w:val="32"/>
          <w:szCs w:val="32"/>
          <w:lang w:val="zh-CN"/>
        </w:rPr>
        <w:t>、</w:t>
      </w:r>
      <w:r w:rsidR="00B54CAF" w:rsidRPr="0004228E">
        <w:rPr>
          <w:rFonts w:ascii="黑体" w:eastAsia="黑体" w:hAnsi="黑体" w:cs="仿宋_GB2312" w:hint="eastAsia"/>
          <w:sz w:val="32"/>
          <w:szCs w:val="32"/>
          <w:lang w:val="zh-CN"/>
        </w:rPr>
        <w:t>下</w:t>
      </w:r>
      <w:r w:rsidR="00196E6C" w:rsidRPr="0004228E">
        <w:rPr>
          <w:rFonts w:ascii="黑体" w:eastAsia="黑体" w:hAnsi="黑体" w:cs="仿宋_GB2312" w:hint="eastAsia"/>
          <w:sz w:val="32"/>
          <w:szCs w:val="32"/>
          <w:lang w:val="zh-CN"/>
        </w:rPr>
        <w:t>周天气情况</w:t>
      </w:r>
      <w:r w:rsidR="004B6D69" w:rsidRPr="0004228E">
        <w:rPr>
          <w:rFonts w:ascii="黑体" w:eastAsia="黑体" w:hAnsi="黑体" w:cs="仿宋_GB2312" w:hint="eastAsia"/>
          <w:sz w:val="32"/>
          <w:szCs w:val="32"/>
          <w:lang w:val="zh-CN"/>
        </w:rPr>
        <w:t>及路况预报</w:t>
      </w:r>
    </w:p>
    <w:p w:rsidR="0004228E" w:rsidRPr="00814119" w:rsidRDefault="0004228E" w:rsidP="001B4ED2">
      <w:pPr>
        <w:autoSpaceDE w:val="0"/>
        <w:autoSpaceDN w:val="0"/>
        <w:adjustRightInd w:val="0"/>
        <w:ind w:firstLineChars="200" w:firstLine="640"/>
        <w:outlineLvl w:val="0"/>
        <w:rPr>
          <w:rFonts w:ascii="仿宋" w:eastAsia="仿宋" w:hAnsi="仿宋" w:cs="仿宋_GB2312"/>
          <w:color w:val="000000"/>
          <w:sz w:val="32"/>
          <w:szCs w:val="32"/>
          <w:lang w:val="zh-CN"/>
        </w:rPr>
      </w:pPr>
      <w:r w:rsidRPr="00814119">
        <w:rPr>
          <w:rFonts w:ascii="仿宋" w:eastAsia="仿宋" w:hAnsi="仿宋" w:cs="仿宋_GB2312" w:hint="eastAsia"/>
          <w:color w:val="000000"/>
          <w:sz w:val="32"/>
          <w:szCs w:val="32"/>
          <w:lang w:val="zh-CN"/>
        </w:rPr>
        <w:t>根据常州气象台信息，</w:t>
      </w:r>
      <w:r w:rsidR="00F96C50">
        <w:rPr>
          <w:rFonts w:ascii="仿宋" w:eastAsia="仿宋" w:hAnsi="仿宋" w:cs="仿宋_GB2312"/>
          <w:color w:val="000000"/>
          <w:sz w:val="32"/>
          <w:szCs w:val="32"/>
          <w:lang w:val="zh-CN"/>
        </w:rPr>
        <w:t>1</w:t>
      </w:r>
      <w:r w:rsidR="00242865">
        <w:rPr>
          <w:rFonts w:ascii="仿宋" w:eastAsia="仿宋" w:hAnsi="仿宋" w:cs="仿宋_GB2312"/>
          <w:color w:val="000000"/>
          <w:sz w:val="32"/>
          <w:szCs w:val="32"/>
          <w:lang w:val="zh-CN"/>
        </w:rPr>
        <w:t>2</w:t>
      </w:r>
      <w:r w:rsidR="006051CF">
        <w:rPr>
          <w:rFonts w:ascii="仿宋" w:eastAsia="仿宋" w:hAnsi="仿宋" w:cs="仿宋_GB2312" w:hint="eastAsia"/>
          <w:color w:val="000000"/>
          <w:sz w:val="32"/>
          <w:szCs w:val="32"/>
          <w:lang w:val="zh-CN"/>
        </w:rPr>
        <w:t>月</w:t>
      </w:r>
      <w:r w:rsidR="003E18EC">
        <w:rPr>
          <w:rFonts w:ascii="仿宋" w:eastAsia="仿宋" w:hAnsi="仿宋" w:cs="仿宋_GB2312"/>
          <w:color w:val="000000"/>
          <w:sz w:val="32"/>
          <w:szCs w:val="32"/>
          <w:lang w:val="zh-CN"/>
        </w:rPr>
        <w:t>10</w:t>
      </w:r>
      <w:r w:rsidR="006051CF">
        <w:rPr>
          <w:rFonts w:ascii="仿宋" w:eastAsia="仿宋" w:hAnsi="仿宋" w:cs="仿宋_GB2312" w:hint="eastAsia"/>
          <w:color w:val="000000"/>
          <w:sz w:val="32"/>
          <w:szCs w:val="32"/>
          <w:lang w:val="zh-CN"/>
        </w:rPr>
        <w:t>日至</w:t>
      </w:r>
      <w:r w:rsidR="00F96C50">
        <w:rPr>
          <w:rFonts w:ascii="仿宋" w:eastAsia="仿宋" w:hAnsi="仿宋" w:cs="仿宋_GB2312"/>
          <w:color w:val="000000"/>
          <w:sz w:val="32"/>
          <w:szCs w:val="32"/>
          <w:lang w:val="zh-CN"/>
        </w:rPr>
        <w:t>1</w:t>
      </w:r>
      <w:r w:rsidR="001F14B9">
        <w:rPr>
          <w:rFonts w:ascii="仿宋" w:eastAsia="仿宋" w:hAnsi="仿宋" w:cs="仿宋_GB2312"/>
          <w:color w:val="000000"/>
          <w:sz w:val="32"/>
          <w:szCs w:val="32"/>
          <w:lang w:val="zh-CN"/>
        </w:rPr>
        <w:t>2</w:t>
      </w:r>
      <w:r w:rsidR="006051CF">
        <w:rPr>
          <w:rFonts w:ascii="仿宋" w:eastAsia="仿宋" w:hAnsi="仿宋" w:cs="仿宋_GB2312" w:hint="eastAsia"/>
          <w:color w:val="000000"/>
          <w:sz w:val="32"/>
          <w:szCs w:val="32"/>
          <w:lang w:val="zh-CN"/>
        </w:rPr>
        <w:t>月</w:t>
      </w:r>
      <w:r w:rsidR="003E18EC">
        <w:rPr>
          <w:rFonts w:ascii="仿宋" w:eastAsia="仿宋" w:hAnsi="仿宋" w:cs="仿宋_GB2312"/>
          <w:color w:val="000000"/>
          <w:sz w:val="32"/>
          <w:szCs w:val="32"/>
          <w:lang w:val="zh-CN"/>
        </w:rPr>
        <w:t>16</w:t>
      </w:r>
      <w:r w:rsidR="006051CF">
        <w:rPr>
          <w:rFonts w:ascii="仿宋" w:eastAsia="仿宋" w:hAnsi="仿宋" w:cs="仿宋_GB2312" w:hint="eastAsia"/>
          <w:color w:val="000000"/>
          <w:sz w:val="32"/>
          <w:szCs w:val="32"/>
          <w:lang w:val="zh-CN"/>
        </w:rPr>
        <w:t>日</w:t>
      </w:r>
      <w:r w:rsidR="00FF19E3">
        <w:rPr>
          <w:rFonts w:ascii="仿宋" w:eastAsia="仿宋" w:hAnsi="仿宋" w:cs="仿宋_GB2312" w:hint="eastAsia"/>
          <w:color w:val="000000"/>
          <w:sz w:val="32"/>
          <w:szCs w:val="32"/>
          <w:lang w:val="zh-CN"/>
        </w:rPr>
        <w:t>，我市天气以</w:t>
      </w:r>
      <w:r w:rsidR="003E18EC">
        <w:rPr>
          <w:rFonts w:ascii="仿宋" w:eastAsia="仿宋" w:hAnsi="仿宋" w:cs="仿宋_GB2312" w:hint="eastAsia"/>
          <w:color w:val="000000"/>
          <w:sz w:val="32"/>
          <w:szCs w:val="32"/>
          <w:lang w:val="zh-CN"/>
        </w:rPr>
        <w:t>多云</w:t>
      </w:r>
      <w:r w:rsidR="004D35AB">
        <w:rPr>
          <w:rFonts w:ascii="仿宋" w:eastAsia="仿宋" w:hAnsi="仿宋" w:cs="仿宋_GB2312" w:hint="eastAsia"/>
          <w:color w:val="000000"/>
          <w:sz w:val="32"/>
          <w:szCs w:val="32"/>
          <w:lang w:val="zh-CN"/>
        </w:rPr>
        <w:t>为</w:t>
      </w:r>
      <w:r w:rsidR="009C142A">
        <w:rPr>
          <w:rFonts w:ascii="仿宋" w:eastAsia="仿宋" w:hAnsi="仿宋" w:cs="仿宋_GB2312" w:hint="eastAsia"/>
          <w:color w:val="000000"/>
          <w:sz w:val="32"/>
          <w:szCs w:val="32"/>
          <w:lang w:val="zh-CN"/>
        </w:rPr>
        <w:t>主</w:t>
      </w:r>
      <w:r w:rsidRPr="00814119">
        <w:rPr>
          <w:rFonts w:ascii="仿宋" w:eastAsia="仿宋" w:hAnsi="仿宋" w:cs="仿宋_GB2312" w:hint="eastAsia"/>
          <w:color w:val="000000"/>
          <w:sz w:val="32"/>
          <w:szCs w:val="32"/>
          <w:lang w:val="zh-CN"/>
        </w:rPr>
        <w:t>，最</w:t>
      </w:r>
      <w:r w:rsidR="00217C5C">
        <w:rPr>
          <w:rFonts w:ascii="仿宋" w:eastAsia="仿宋" w:hAnsi="仿宋" w:cs="仿宋_GB2312" w:hint="eastAsia"/>
          <w:color w:val="000000"/>
          <w:sz w:val="32"/>
          <w:szCs w:val="32"/>
          <w:lang w:val="zh-CN"/>
        </w:rPr>
        <w:t>低</w:t>
      </w:r>
      <w:r w:rsidRPr="00814119">
        <w:rPr>
          <w:rFonts w:ascii="仿宋" w:eastAsia="仿宋" w:hAnsi="仿宋" w:cs="仿宋_GB2312" w:hint="eastAsia"/>
          <w:color w:val="000000"/>
          <w:sz w:val="32"/>
          <w:szCs w:val="32"/>
          <w:lang w:val="zh-CN"/>
        </w:rPr>
        <w:t>温度</w:t>
      </w:r>
      <w:r w:rsidR="003E18EC">
        <w:rPr>
          <w:rFonts w:ascii="仿宋" w:eastAsia="仿宋" w:hAnsi="仿宋" w:cs="仿宋_GB2312"/>
          <w:color w:val="000000"/>
          <w:sz w:val="32"/>
          <w:szCs w:val="32"/>
          <w:lang w:val="zh-CN"/>
        </w:rPr>
        <w:t>-2</w:t>
      </w:r>
      <w:r w:rsidRPr="00814119">
        <w:rPr>
          <w:rFonts w:ascii="仿宋" w:eastAsia="仿宋" w:hAnsi="仿宋" w:cs="楷体_GB2312" w:hint="eastAsia"/>
          <w:sz w:val="32"/>
          <w:szCs w:val="32"/>
          <w:lang w:val="zh-CN"/>
        </w:rPr>
        <w:t>℃。请各单位密切关注天气</w:t>
      </w:r>
      <w:r w:rsidR="00FF19E3">
        <w:rPr>
          <w:rFonts w:ascii="仿宋" w:eastAsia="仿宋" w:hAnsi="仿宋" w:cs="楷体_GB2312" w:hint="eastAsia"/>
          <w:sz w:val="32"/>
          <w:szCs w:val="32"/>
          <w:lang w:val="zh-CN"/>
        </w:rPr>
        <w:t>，</w:t>
      </w:r>
      <w:r w:rsidRPr="00814119">
        <w:rPr>
          <w:rFonts w:ascii="仿宋" w:eastAsia="仿宋" w:hAnsi="仿宋" w:cs="楷体_GB2312" w:hint="eastAsia"/>
          <w:sz w:val="32"/>
          <w:szCs w:val="32"/>
          <w:lang w:val="zh-CN"/>
        </w:rPr>
        <w:t>确保我市干线公路通行畅通。</w:t>
      </w: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BF56B4" w:rsidRDefault="00BF56B4"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黑体" w:eastAsia="黑体" w:cs="黑体"/>
          <w:color w:val="000000"/>
          <w:sz w:val="32"/>
          <w:szCs w:val="32"/>
          <w:lang w:val="zh-CN"/>
        </w:rPr>
      </w:pPr>
    </w:p>
    <w:p w:rsidR="009412E7" w:rsidRDefault="005477E5" w:rsidP="009412E7">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本期送：公路</w:t>
      </w:r>
      <w:r w:rsidR="001204E5">
        <w:rPr>
          <w:rFonts w:ascii="黑体" w:eastAsia="黑体" w:cs="黑体" w:hint="eastAsia"/>
          <w:color w:val="000000"/>
          <w:sz w:val="32"/>
          <w:szCs w:val="32"/>
          <w:lang w:val="zh-CN"/>
        </w:rPr>
        <w:t>处</w:t>
      </w:r>
      <w:r>
        <w:rPr>
          <w:rFonts w:ascii="黑体" w:eastAsia="黑体" w:cs="黑体" w:hint="eastAsia"/>
          <w:color w:val="000000"/>
          <w:sz w:val="32"/>
          <w:szCs w:val="32"/>
          <w:lang w:val="zh-CN"/>
        </w:rPr>
        <w:t>领导、</w:t>
      </w:r>
      <w:r w:rsidR="001204E5">
        <w:rPr>
          <w:rFonts w:ascii="黑体" w:eastAsia="黑体" w:cs="黑体" w:hint="eastAsia"/>
          <w:color w:val="000000"/>
          <w:sz w:val="32"/>
          <w:szCs w:val="32"/>
          <w:lang w:val="zh-CN"/>
        </w:rPr>
        <w:t>处属各公路站、各收费站</w:t>
      </w:r>
      <w:r w:rsidR="00CA7198">
        <w:rPr>
          <w:rFonts w:ascii="黑体" w:eastAsia="黑体" w:cs="黑体"/>
          <w:color w:val="000000"/>
          <w:sz w:val="32"/>
          <w:szCs w:val="32"/>
          <w:lang w:val="zh-CN"/>
        </w:rPr>
        <w:br w:type="page"/>
      </w:r>
      <w:r w:rsidR="009412E7">
        <w:rPr>
          <w:rFonts w:ascii="黑体" w:eastAsia="黑体" w:cs="黑体" w:hint="eastAsia"/>
          <w:color w:val="000000"/>
          <w:sz w:val="32"/>
          <w:szCs w:val="32"/>
          <w:lang w:val="zh-CN"/>
        </w:rPr>
        <w:lastRenderedPageBreak/>
        <w:t>附表1</w:t>
      </w:r>
    </w:p>
    <w:p w:rsidR="009412E7" w:rsidRDefault="00DE3CDC" w:rsidP="009412E7">
      <w:pPr>
        <w:autoSpaceDE w:val="0"/>
        <w:autoSpaceDN w:val="0"/>
        <w:adjustRightInd w:val="0"/>
        <w:jc w:val="center"/>
        <w:outlineLvl w:val="0"/>
        <w:rPr>
          <w:rFonts w:ascii="宋体" w:cs="宋体"/>
          <w:b/>
          <w:bCs/>
          <w:color w:val="000000"/>
          <w:sz w:val="36"/>
          <w:szCs w:val="36"/>
          <w:lang w:val="zh-CN"/>
        </w:rPr>
      </w:pPr>
      <w:r>
        <w:rPr>
          <w:rFonts w:ascii="宋体" w:cs="宋体" w:hint="eastAsia"/>
          <w:b/>
          <w:bCs/>
          <w:color w:val="000000"/>
          <w:sz w:val="36"/>
          <w:szCs w:val="36"/>
          <w:lang w:val="zh-CN"/>
        </w:rPr>
        <w:t>路网</w:t>
      </w:r>
      <w:r w:rsidR="00706AC5">
        <w:rPr>
          <w:rFonts w:ascii="宋体" w:cs="宋体" w:hint="eastAsia"/>
          <w:b/>
          <w:bCs/>
          <w:color w:val="000000"/>
          <w:sz w:val="36"/>
          <w:szCs w:val="36"/>
          <w:lang w:val="zh-CN"/>
        </w:rPr>
        <w:t>事件</w:t>
      </w:r>
      <w:r w:rsidR="009412E7">
        <w:rPr>
          <w:rFonts w:ascii="宋体" w:cs="宋体" w:hint="eastAsia"/>
          <w:b/>
          <w:bCs/>
          <w:color w:val="000000"/>
          <w:sz w:val="36"/>
          <w:szCs w:val="36"/>
          <w:lang w:val="zh-CN"/>
        </w:rPr>
        <w:t>上报统计</w:t>
      </w:r>
    </w:p>
    <w:p w:rsidR="009412E7" w:rsidRDefault="009412E7" w:rsidP="009412E7">
      <w:pPr>
        <w:autoSpaceDE w:val="0"/>
        <w:autoSpaceDN w:val="0"/>
        <w:adjustRightInd w:val="0"/>
        <w:ind w:firstLineChars="950" w:firstLine="2660"/>
        <w:rPr>
          <w:rFonts w:ascii="楷体_GB2312" w:eastAsia="楷体_GB2312" w:cs="楷体_GB2312"/>
          <w:sz w:val="28"/>
          <w:szCs w:val="28"/>
          <w:lang w:val="zh-CN"/>
        </w:rPr>
      </w:pPr>
      <w:r>
        <w:rPr>
          <w:rFonts w:ascii="楷体_GB2312" w:eastAsia="楷体_GB2312" w:cs="楷体_GB2312" w:hint="eastAsia"/>
          <w:color w:val="000000"/>
          <w:sz w:val="28"/>
          <w:szCs w:val="28"/>
          <w:lang w:val="zh-CN"/>
        </w:rPr>
        <w:t>（</w:t>
      </w:r>
      <w:r w:rsidR="00706536">
        <w:rPr>
          <w:rFonts w:ascii="楷体_GB2312" w:eastAsia="楷体_GB2312" w:cs="楷体_GB2312" w:hint="eastAsia"/>
          <w:sz w:val="28"/>
          <w:szCs w:val="28"/>
          <w:lang w:val="zh-CN"/>
        </w:rPr>
        <w:t>2018年</w:t>
      </w:r>
      <w:r w:rsidR="003E18EC">
        <w:rPr>
          <w:rFonts w:ascii="楷体_GB2312" w:eastAsia="楷体_GB2312" w:cs="楷体_GB2312" w:hint="eastAsia"/>
          <w:sz w:val="28"/>
          <w:szCs w:val="28"/>
          <w:lang w:val="zh-CN"/>
        </w:rPr>
        <w:t>12月3日至12月9日</w:t>
      </w:r>
      <w:r>
        <w:rPr>
          <w:rFonts w:ascii="楷体_GB2312" w:eastAsia="楷体_GB2312" w:cs="楷体_GB2312" w:hint="eastAsia"/>
          <w:sz w:val="28"/>
          <w:szCs w:val="28"/>
          <w:lang w:val="zh-CN"/>
        </w:rPr>
        <w:t>）</w:t>
      </w:r>
    </w:p>
    <w:tbl>
      <w:tblPr>
        <w:tblW w:w="0" w:type="auto"/>
        <w:jc w:val="center"/>
        <w:tblLayout w:type="fixed"/>
        <w:tblLook w:val="0000" w:firstRow="0" w:lastRow="0" w:firstColumn="0" w:lastColumn="0" w:noHBand="0" w:noVBand="0"/>
      </w:tblPr>
      <w:tblGrid>
        <w:gridCol w:w="3037"/>
        <w:gridCol w:w="1440"/>
        <w:gridCol w:w="1800"/>
        <w:gridCol w:w="1260"/>
        <w:gridCol w:w="1578"/>
      </w:tblGrid>
      <w:tr w:rsidR="009412E7" w:rsidTr="008E068D">
        <w:trPr>
          <w:trHeight w:val="662"/>
          <w:jc w:val="center"/>
        </w:trPr>
        <w:tc>
          <w:tcPr>
            <w:tcW w:w="3037" w:type="dxa"/>
            <w:tcBorders>
              <w:top w:val="single" w:sz="6" w:space="0" w:color="auto"/>
              <w:left w:val="single" w:sz="6"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单 位</w:t>
            </w:r>
          </w:p>
        </w:tc>
        <w:tc>
          <w:tcPr>
            <w:tcW w:w="1440" w:type="dxa"/>
            <w:tcBorders>
              <w:top w:val="single" w:sz="6" w:space="0" w:color="auto"/>
              <w:left w:val="single" w:sz="6" w:space="0" w:color="auto"/>
              <w:bottom w:val="single" w:sz="6" w:space="0" w:color="auto"/>
              <w:right w:val="single" w:sz="4"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件数</w:t>
            </w:r>
          </w:p>
        </w:tc>
        <w:tc>
          <w:tcPr>
            <w:tcW w:w="1800" w:type="dxa"/>
            <w:tcBorders>
              <w:top w:val="single" w:sz="6" w:space="0" w:color="auto"/>
              <w:left w:val="single" w:sz="4" w:space="0" w:color="auto"/>
              <w:bottom w:val="single" w:sz="6" w:space="0" w:color="auto"/>
              <w:right w:val="single" w:sz="6" w:space="0" w:color="auto"/>
            </w:tcBorders>
            <w:vAlign w:val="center"/>
          </w:tcPr>
          <w:p w:rsidR="009412E7" w:rsidRPr="00964A5E" w:rsidRDefault="009412E7" w:rsidP="008E068D">
            <w:pPr>
              <w:autoSpaceDE w:val="0"/>
              <w:autoSpaceDN w:val="0"/>
              <w:adjustRightInd w:val="0"/>
              <w:jc w:val="center"/>
              <w:rPr>
                <w:rFonts w:ascii="宋体" w:cs="宋体"/>
                <w:b/>
                <w:bCs/>
                <w:kern w:val="0"/>
                <w:sz w:val="28"/>
                <w:szCs w:val="28"/>
                <w:highlight w:val="green"/>
                <w:lang w:val="zh-CN"/>
              </w:rPr>
            </w:pPr>
            <w:r>
              <w:rPr>
                <w:rFonts w:ascii="宋体" w:cs="宋体" w:hint="eastAsia"/>
                <w:b/>
                <w:bCs/>
                <w:kern w:val="0"/>
                <w:sz w:val="28"/>
                <w:szCs w:val="28"/>
                <w:lang w:val="zh-CN"/>
              </w:rPr>
              <w:t>有效事件率</w:t>
            </w:r>
          </w:p>
        </w:tc>
        <w:tc>
          <w:tcPr>
            <w:tcW w:w="1260" w:type="dxa"/>
            <w:tcBorders>
              <w:top w:val="single" w:sz="6" w:space="0" w:color="auto"/>
              <w:left w:val="single" w:sz="6" w:space="0" w:color="auto"/>
              <w:bottom w:val="single" w:sz="6" w:space="0" w:color="auto"/>
              <w:right w:val="single" w:sz="4" w:space="0" w:color="auto"/>
            </w:tcBorders>
            <w:vAlign w:val="center"/>
          </w:tcPr>
          <w:p w:rsidR="009412E7" w:rsidRPr="00964A5E" w:rsidRDefault="009412E7" w:rsidP="008E068D">
            <w:pPr>
              <w:autoSpaceDE w:val="0"/>
              <w:autoSpaceDN w:val="0"/>
              <w:adjustRightInd w:val="0"/>
              <w:jc w:val="center"/>
              <w:rPr>
                <w:rFonts w:ascii="宋体" w:cs="宋体"/>
                <w:kern w:val="0"/>
                <w:sz w:val="24"/>
                <w:highlight w:val="green"/>
                <w:lang w:val="zh-CN"/>
              </w:rPr>
            </w:pPr>
            <w:r w:rsidRPr="00E4145B">
              <w:rPr>
                <w:rFonts w:ascii="宋体" w:cs="宋体" w:hint="eastAsia"/>
                <w:b/>
                <w:bCs/>
                <w:kern w:val="0"/>
                <w:sz w:val="28"/>
                <w:szCs w:val="28"/>
                <w:lang w:val="zh-CN"/>
              </w:rPr>
              <w:t>及时率</w:t>
            </w:r>
          </w:p>
        </w:tc>
        <w:tc>
          <w:tcPr>
            <w:tcW w:w="1578" w:type="dxa"/>
            <w:tcBorders>
              <w:top w:val="single" w:sz="6" w:space="0" w:color="auto"/>
              <w:left w:val="single" w:sz="4"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kern w:val="0"/>
                <w:sz w:val="24"/>
                <w:lang w:val="zh-CN"/>
              </w:rPr>
            </w:pPr>
            <w:r w:rsidRPr="00E4145B">
              <w:rPr>
                <w:rFonts w:ascii="宋体" w:cs="宋体" w:hint="eastAsia"/>
                <w:b/>
                <w:bCs/>
                <w:kern w:val="0"/>
                <w:sz w:val="28"/>
                <w:szCs w:val="28"/>
                <w:lang w:val="zh-CN"/>
              </w:rPr>
              <w:t>准确率</w:t>
            </w:r>
          </w:p>
        </w:tc>
      </w:tr>
      <w:tr w:rsidR="00DD0D6B" w:rsidRPr="00FA5BB3" w:rsidTr="006B4769">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DD0D6B" w:rsidRPr="00814119" w:rsidRDefault="00DD0D6B" w:rsidP="00A32DF6">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kern w:val="0"/>
                <w:sz w:val="24"/>
                <w:lang w:val="zh-CN"/>
              </w:rPr>
              <w:t>市站</w:t>
            </w:r>
          </w:p>
        </w:tc>
        <w:tc>
          <w:tcPr>
            <w:tcW w:w="1440" w:type="dxa"/>
            <w:tcBorders>
              <w:top w:val="single" w:sz="6" w:space="0" w:color="auto"/>
              <w:left w:val="single" w:sz="6" w:space="0" w:color="auto"/>
              <w:bottom w:val="single" w:sz="6" w:space="0" w:color="auto"/>
              <w:right w:val="single" w:sz="4" w:space="0" w:color="auto"/>
            </w:tcBorders>
            <w:vAlign w:val="center"/>
          </w:tcPr>
          <w:p w:rsidR="00DD0D6B" w:rsidRDefault="003162BF" w:rsidP="00DD0D6B">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DD0D6B" w:rsidRDefault="003162BF" w:rsidP="00DD0D6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DD0D6B" w:rsidRDefault="003162BF" w:rsidP="00DD0D6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DD0D6B" w:rsidRDefault="003162BF" w:rsidP="00DD0D6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C47CFA">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武进</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金坛</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溧阳</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8E068D">
        <w:trPr>
          <w:trHeight w:val="454"/>
          <w:jc w:val="center"/>
        </w:trPr>
        <w:tc>
          <w:tcPr>
            <w:tcW w:w="3037" w:type="dxa"/>
            <w:tcBorders>
              <w:top w:val="double" w:sz="4"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合计</w:t>
            </w:r>
          </w:p>
        </w:tc>
        <w:tc>
          <w:tcPr>
            <w:tcW w:w="1440" w:type="dxa"/>
            <w:tcBorders>
              <w:top w:val="double" w:sz="4"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double" w:sz="4"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double" w:sz="4"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double" w:sz="4"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bl>
    <w:p w:rsidR="009412E7" w:rsidRPr="00FA5BB3" w:rsidRDefault="009412E7" w:rsidP="00D64B65">
      <w:pPr>
        <w:widowControl/>
        <w:jc w:val="left"/>
        <w:rPr>
          <w:rFonts w:ascii="仿宋" w:eastAsia="仿宋" w:hAnsi="仿宋"/>
          <w:color w:val="000000"/>
          <w:sz w:val="28"/>
          <w:szCs w:val="28"/>
        </w:rPr>
      </w:pP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color w:val="000000"/>
          <w:sz w:val="28"/>
          <w:szCs w:val="28"/>
        </w:rPr>
        <w:t>注：</w:t>
      </w:r>
      <w:r w:rsidRPr="00FA5BB3">
        <w:rPr>
          <w:rFonts w:ascii="仿宋" w:eastAsia="仿宋" w:hAnsi="仿宋" w:hint="eastAsia"/>
          <w:b/>
          <w:color w:val="000000"/>
          <w:sz w:val="28"/>
          <w:szCs w:val="28"/>
        </w:rPr>
        <w:t>有效事件率</w:t>
      </w:r>
      <w:r w:rsidRPr="00FA5BB3">
        <w:rPr>
          <w:rFonts w:ascii="仿宋" w:eastAsia="仿宋" w:hAnsi="仿宋" w:hint="eastAsia"/>
          <w:color w:val="000000"/>
          <w:sz w:val="28"/>
          <w:szCs w:val="28"/>
        </w:rPr>
        <w:t>是指上报的事件中影响通行的事件占总上报事件数的比例。</w:t>
      </w: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b/>
          <w:color w:val="000000"/>
          <w:sz w:val="28"/>
          <w:szCs w:val="28"/>
        </w:rPr>
        <w:t>及时率</w:t>
      </w:r>
      <w:r w:rsidRPr="00FA5BB3">
        <w:rPr>
          <w:rFonts w:ascii="仿宋" w:eastAsia="仿宋" w:hAnsi="仿宋" w:hint="eastAsia"/>
          <w:color w:val="000000"/>
          <w:sz w:val="28"/>
          <w:szCs w:val="28"/>
        </w:rPr>
        <w:t>是指一般路网事件半小时内上报、计划性事件提前三天上报的事件占比。</w:t>
      </w:r>
      <w:r w:rsidRPr="00FA5BB3">
        <w:rPr>
          <w:rFonts w:ascii="仿宋" w:eastAsia="仿宋" w:hAnsi="仿宋" w:hint="eastAsia"/>
          <w:b/>
          <w:color w:val="000000"/>
          <w:sz w:val="28"/>
          <w:szCs w:val="28"/>
        </w:rPr>
        <w:t>准确率</w:t>
      </w:r>
      <w:r w:rsidRPr="00FA5BB3">
        <w:rPr>
          <w:rFonts w:ascii="仿宋" w:eastAsia="仿宋" w:hAnsi="仿宋" w:hint="eastAsia"/>
          <w:color w:val="000000"/>
          <w:sz w:val="28"/>
          <w:szCs w:val="28"/>
        </w:rPr>
        <w:t>是指系统中上报事件的基本信息字段与实际相符的事件占比。</w:t>
      </w:r>
    </w:p>
    <w:p w:rsidR="009412E7" w:rsidRPr="00FA5BB3" w:rsidRDefault="009412E7" w:rsidP="009412E7">
      <w:pPr>
        <w:widowControl/>
        <w:jc w:val="left"/>
        <w:rPr>
          <w:rFonts w:ascii="仿宋" w:eastAsia="仿宋" w:hAnsi="仿宋"/>
          <w:color w:val="000000"/>
          <w:sz w:val="32"/>
          <w:szCs w:val="32"/>
        </w:rPr>
      </w:pPr>
    </w:p>
    <w:p w:rsidR="00196E6C" w:rsidRPr="00FA5BB3" w:rsidRDefault="00196E6C" w:rsidP="00196E6C">
      <w:pPr>
        <w:widowControl/>
        <w:jc w:val="left"/>
        <w:rPr>
          <w:rFonts w:ascii="仿宋" w:eastAsia="仿宋" w:hAnsi="仿宋"/>
          <w:color w:val="000000"/>
          <w:sz w:val="32"/>
          <w:szCs w:val="32"/>
        </w:rPr>
        <w:sectPr w:rsidR="00196E6C" w:rsidRPr="00FA5BB3" w:rsidSect="002D640C">
          <w:pgSz w:w="11906" w:h="16838"/>
          <w:pgMar w:top="1361" w:right="1440" w:bottom="1247" w:left="1304" w:header="851" w:footer="992" w:gutter="0"/>
          <w:pgNumType w:fmt="numberInDash"/>
          <w:cols w:space="425"/>
        </w:sectPr>
      </w:pPr>
    </w:p>
    <w:p w:rsidR="009412E7" w:rsidRPr="00A94502" w:rsidRDefault="009412E7" w:rsidP="009412E7">
      <w:pPr>
        <w:tabs>
          <w:tab w:val="left" w:pos="5700"/>
        </w:tabs>
        <w:autoSpaceDE w:val="0"/>
        <w:autoSpaceDN w:val="0"/>
        <w:adjustRightInd w:val="0"/>
        <w:spacing w:line="360" w:lineRule="auto"/>
        <w:rPr>
          <w:rFonts w:ascii="仿宋" w:eastAsia="仿宋" w:hAnsi="仿宋" w:cs="黑体"/>
          <w:color w:val="000000"/>
          <w:sz w:val="32"/>
          <w:szCs w:val="32"/>
          <w:lang w:val="zh-CN"/>
        </w:rPr>
      </w:pPr>
      <w:r w:rsidRPr="00A94502">
        <w:rPr>
          <w:rFonts w:ascii="仿宋" w:eastAsia="仿宋" w:hAnsi="仿宋" w:cs="黑体" w:hint="eastAsia"/>
          <w:color w:val="000000"/>
          <w:sz w:val="32"/>
          <w:szCs w:val="32"/>
          <w:lang w:val="zh-CN"/>
        </w:rPr>
        <w:lastRenderedPageBreak/>
        <w:t>附表</w:t>
      </w:r>
      <w:r w:rsidR="007778B0" w:rsidRPr="00A94502">
        <w:rPr>
          <w:rFonts w:ascii="仿宋" w:eastAsia="仿宋" w:hAnsi="仿宋" w:cs="黑体" w:hint="eastAsia"/>
          <w:color w:val="000000"/>
          <w:sz w:val="32"/>
          <w:szCs w:val="32"/>
          <w:lang w:val="zh-CN"/>
        </w:rPr>
        <w:t>2</w:t>
      </w:r>
    </w:p>
    <w:p w:rsidR="009412E7" w:rsidRDefault="00706AC5"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Pr>
          <w:rFonts w:ascii="方正小标宋简体" w:eastAsia="方正小标宋简体" w:cs="宋体" w:hint="eastAsia"/>
          <w:bCs/>
          <w:sz w:val="36"/>
          <w:szCs w:val="36"/>
          <w:lang w:val="zh-CN"/>
        </w:rPr>
        <w:t>交通</w:t>
      </w:r>
      <w:r w:rsidR="009412E7">
        <w:rPr>
          <w:rFonts w:ascii="方正小标宋简体" w:eastAsia="方正小标宋简体" w:cs="宋体" w:hint="eastAsia"/>
          <w:bCs/>
          <w:sz w:val="36"/>
          <w:szCs w:val="36"/>
          <w:lang w:val="zh-CN"/>
        </w:rPr>
        <w:t>事故统计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706536">
        <w:rPr>
          <w:rFonts w:ascii="楷体_GB2312" w:eastAsia="楷体_GB2312" w:cs="楷体_GB2312" w:hint="eastAsia"/>
          <w:sz w:val="28"/>
          <w:szCs w:val="28"/>
          <w:lang w:val="zh-CN"/>
        </w:rPr>
        <w:t>2018年</w:t>
      </w:r>
      <w:r w:rsidR="003E18EC">
        <w:rPr>
          <w:rFonts w:ascii="楷体_GB2312" w:eastAsia="楷体_GB2312" w:cs="楷体_GB2312" w:hint="eastAsia"/>
          <w:sz w:val="28"/>
          <w:szCs w:val="28"/>
          <w:lang w:val="zh-CN"/>
        </w:rPr>
        <w:t>12月3日至12月9日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920"/>
        <w:gridCol w:w="3960"/>
        <w:gridCol w:w="3960"/>
        <w:gridCol w:w="2909"/>
      </w:tblGrid>
      <w:tr w:rsidR="009412E7" w:rsidRPr="00B550A9" w:rsidTr="005F5885">
        <w:trPr>
          <w:trHeight w:val="517"/>
          <w:jc w:val="center"/>
        </w:trPr>
        <w:tc>
          <w:tcPr>
            <w:tcW w:w="1072"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9412E7" w:rsidRPr="00B550A9" w:rsidRDefault="008E1398" w:rsidP="008E1398">
            <w:pPr>
              <w:jc w:val="center"/>
              <w:rPr>
                <w:b/>
                <w:sz w:val="28"/>
                <w:szCs w:val="28"/>
              </w:rPr>
            </w:pPr>
            <w:r>
              <w:rPr>
                <w:rFonts w:hint="eastAsia"/>
                <w:b/>
                <w:sz w:val="28"/>
                <w:szCs w:val="28"/>
              </w:rPr>
              <w:t>事发</w:t>
            </w:r>
            <w:r w:rsidR="009412E7" w:rsidRPr="00B550A9">
              <w:rPr>
                <w:rFonts w:hint="eastAsia"/>
                <w:b/>
                <w:sz w:val="28"/>
                <w:szCs w:val="28"/>
              </w:rPr>
              <w:t>日期</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sidRPr="00B550A9">
              <w:rPr>
                <w:rFonts w:hint="eastAsia"/>
                <w:b/>
                <w:sz w:val="28"/>
                <w:szCs w:val="28"/>
              </w:rPr>
              <w:t>地点桩号</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100" w:firstLine="281"/>
              <w:jc w:val="center"/>
              <w:rPr>
                <w:b/>
                <w:sz w:val="28"/>
                <w:szCs w:val="28"/>
              </w:rPr>
            </w:pPr>
            <w:r w:rsidRPr="00B550A9">
              <w:rPr>
                <w:rFonts w:hint="eastAsia"/>
                <w:b/>
                <w:sz w:val="28"/>
                <w:szCs w:val="28"/>
              </w:rPr>
              <w:t>事故形态及伤亡情况</w:t>
            </w:r>
          </w:p>
        </w:tc>
        <w:tc>
          <w:tcPr>
            <w:tcW w:w="2909" w:type="dxa"/>
            <w:tcBorders>
              <w:top w:val="single" w:sz="4" w:space="0" w:color="auto"/>
              <w:left w:val="single" w:sz="4" w:space="0" w:color="auto"/>
              <w:bottom w:val="single" w:sz="4" w:space="0" w:color="auto"/>
              <w:right w:val="single" w:sz="4" w:space="0" w:color="auto"/>
            </w:tcBorders>
            <w:vAlign w:val="center"/>
          </w:tcPr>
          <w:p w:rsidR="009412E7" w:rsidRPr="00B550A9" w:rsidRDefault="007778B0" w:rsidP="007778B0">
            <w:pPr>
              <w:jc w:val="center"/>
              <w:rPr>
                <w:b/>
                <w:sz w:val="28"/>
                <w:szCs w:val="28"/>
              </w:rPr>
            </w:pPr>
            <w:r>
              <w:rPr>
                <w:rFonts w:hint="eastAsia"/>
                <w:b/>
                <w:sz w:val="28"/>
                <w:szCs w:val="28"/>
              </w:rPr>
              <w:t>影响运行情况</w:t>
            </w:r>
          </w:p>
        </w:tc>
      </w:tr>
      <w:tr w:rsidR="00E9418D" w:rsidRPr="00A94502" w:rsidTr="005F5885">
        <w:trPr>
          <w:trHeight w:val="1032"/>
          <w:jc w:val="center"/>
        </w:trPr>
        <w:tc>
          <w:tcPr>
            <w:tcW w:w="1072"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9418D" w:rsidRDefault="00E9418D" w:rsidP="00DF32AF">
            <w:pPr>
              <w:jc w:val="center"/>
              <w:rPr>
                <w:rFonts w:ascii="仿宋_GB2312" w:eastAsia="仿宋_GB2312" w:hAnsi="仿宋"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ind w:firstLineChars="300" w:firstLine="720"/>
              <w:rPr>
                <w:rFonts w:ascii="仿宋_GB2312" w:eastAsia="仿宋_GB2312" w:hAnsi="仿宋"/>
                <w:sz w:val="24"/>
              </w:rPr>
            </w:pPr>
          </w:p>
        </w:tc>
      </w:tr>
      <w:tr w:rsidR="00E9418D" w:rsidRPr="00ED75B2" w:rsidTr="005F5885">
        <w:trPr>
          <w:trHeight w:val="918"/>
          <w:jc w:val="center"/>
        </w:trPr>
        <w:tc>
          <w:tcPr>
            <w:tcW w:w="1072"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sz w:val="24"/>
              </w:rPr>
            </w:pPr>
          </w:p>
        </w:tc>
      </w:tr>
      <w:tr w:rsidR="00E05B75" w:rsidRPr="00B550A9" w:rsidTr="005F5885">
        <w:trPr>
          <w:trHeight w:val="915"/>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cs="宋体"/>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sz w:val="24"/>
              </w:rPr>
            </w:pPr>
          </w:p>
        </w:tc>
      </w:tr>
      <w:tr w:rsidR="00E05B75" w:rsidRPr="00B550A9" w:rsidTr="005F5885">
        <w:trPr>
          <w:trHeight w:val="1080"/>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sz w:val="24"/>
              </w:rPr>
            </w:pPr>
          </w:p>
        </w:tc>
      </w:tr>
      <w:tr w:rsidR="00E05B75" w:rsidRPr="00B550A9" w:rsidTr="005F5885">
        <w:trPr>
          <w:trHeight w:val="1080"/>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584633" w:rsidRDefault="00E05B75" w:rsidP="00957E22">
            <w:pPr>
              <w:jc w:val="center"/>
              <w:rPr>
                <w:rFonts w:ascii="仿宋_GB2312" w:eastAsia="仿宋_GB2312"/>
                <w:sz w:val="24"/>
              </w:rPr>
            </w:pPr>
          </w:p>
        </w:tc>
      </w:tr>
    </w:tbl>
    <w:p w:rsidR="009412E7" w:rsidRDefault="009412E7" w:rsidP="009412E7"/>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6C19B6" w:rsidRDefault="006C19B6"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tabs>
          <w:tab w:val="left" w:pos="5700"/>
        </w:tabs>
        <w:autoSpaceDE w:val="0"/>
        <w:autoSpaceDN w:val="0"/>
        <w:adjustRightInd w:val="0"/>
        <w:spacing w:line="360" w:lineRule="auto"/>
        <w:rPr>
          <w:rFonts w:ascii="黑体" w:eastAsia="黑体" w:cs="黑体"/>
          <w:color w:val="000000"/>
          <w:sz w:val="32"/>
          <w:szCs w:val="32"/>
          <w:lang w:val="zh-CN"/>
        </w:rPr>
      </w:pPr>
      <w:r w:rsidRPr="008A0419">
        <w:rPr>
          <w:rFonts w:ascii="黑体" w:eastAsia="黑体" w:cs="黑体" w:hint="eastAsia"/>
          <w:color w:val="000000"/>
          <w:sz w:val="32"/>
          <w:szCs w:val="32"/>
          <w:lang w:val="zh-CN"/>
        </w:rPr>
        <w:lastRenderedPageBreak/>
        <w:t>附表</w:t>
      </w:r>
      <w:r w:rsidR="007778B0">
        <w:rPr>
          <w:rFonts w:ascii="黑体" w:eastAsia="黑体" w:cs="黑体" w:hint="eastAsia"/>
          <w:color w:val="000000"/>
          <w:sz w:val="32"/>
          <w:szCs w:val="32"/>
          <w:lang w:val="zh-CN"/>
        </w:rPr>
        <w:t>3</w:t>
      </w:r>
    </w:p>
    <w:p w:rsidR="009412E7" w:rsidRPr="005C6A79" w:rsidRDefault="007778B0"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sidRPr="005C6A79">
        <w:rPr>
          <w:rFonts w:ascii="方正小标宋简体" w:eastAsia="方正小标宋简体" w:cs="宋体" w:hint="eastAsia"/>
          <w:bCs/>
          <w:sz w:val="32"/>
          <w:szCs w:val="32"/>
          <w:lang w:val="zh-CN"/>
        </w:rPr>
        <w:t>计划</w:t>
      </w:r>
      <w:r w:rsidR="009412E7" w:rsidRPr="005C6A79">
        <w:rPr>
          <w:rFonts w:ascii="方正小标宋简体" w:eastAsia="方正小标宋简体" w:cs="宋体" w:hint="eastAsia"/>
          <w:bCs/>
          <w:sz w:val="32"/>
          <w:szCs w:val="32"/>
          <w:lang w:val="zh-CN"/>
        </w:rPr>
        <w:t>施工统计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706536">
        <w:rPr>
          <w:rFonts w:ascii="楷体_GB2312" w:eastAsia="楷体_GB2312" w:cs="楷体_GB2312" w:hint="eastAsia"/>
          <w:sz w:val="28"/>
          <w:szCs w:val="28"/>
          <w:lang w:val="zh-CN"/>
        </w:rPr>
        <w:t>2018年</w:t>
      </w:r>
      <w:r w:rsidR="003E18EC">
        <w:rPr>
          <w:rFonts w:ascii="楷体_GB2312" w:eastAsia="楷体_GB2312" w:cs="楷体_GB2312" w:hint="eastAsia"/>
          <w:sz w:val="28"/>
          <w:szCs w:val="28"/>
          <w:lang w:val="zh-CN"/>
        </w:rPr>
        <w:t>12月3日至12月9日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2055"/>
        <w:gridCol w:w="2211"/>
        <w:gridCol w:w="2470"/>
        <w:gridCol w:w="3171"/>
        <w:gridCol w:w="2849"/>
      </w:tblGrid>
      <w:tr w:rsidR="009412E7" w:rsidRPr="00B550A9" w:rsidTr="00CF62A8">
        <w:trPr>
          <w:trHeight w:val="517"/>
          <w:jc w:val="center"/>
        </w:trPr>
        <w:tc>
          <w:tcPr>
            <w:tcW w:w="106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线路名称</w:t>
            </w:r>
          </w:p>
        </w:tc>
        <w:tc>
          <w:tcPr>
            <w:tcW w:w="2211"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Pr>
                <w:rFonts w:hint="eastAsia"/>
                <w:b/>
                <w:sz w:val="28"/>
                <w:szCs w:val="28"/>
              </w:rPr>
              <w:t>地点桩号</w:t>
            </w:r>
          </w:p>
        </w:tc>
        <w:tc>
          <w:tcPr>
            <w:tcW w:w="247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施工概况</w:t>
            </w:r>
          </w:p>
        </w:tc>
        <w:tc>
          <w:tcPr>
            <w:tcW w:w="3171" w:type="dxa"/>
            <w:tcBorders>
              <w:top w:val="single" w:sz="4" w:space="0" w:color="auto"/>
              <w:left w:val="single" w:sz="4" w:space="0" w:color="auto"/>
              <w:bottom w:val="single" w:sz="4" w:space="0" w:color="auto"/>
              <w:right w:val="single" w:sz="4" w:space="0" w:color="auto"/>
            </w:tcBorders>
            <w:vAlign w:val="center"/>
          </w:tcPr>
          <w:p w:rsidR="009412E7" w:rsidRDefault="009412E7" w:rsidP="008E068D">
            <w:pPr>
              <w:ind w:firstLineChars="100" w:firstLine="281"/>
              <w:jc w:val="center"/>
              <w:rPr>
                <w:b/>
                <w:sz w:val="28"/>
                <w:szCs w:val="28"/>
              </w:rPr>
            </w:pPr>
            <w:r>
              <w:rPr>
                <w:rFonts w:hint="eastAsia"/>
                <w:b/>
                <w:sz w:val="28"/>
                <w:szCs w:val="28"/>
              </w:rPr>
              <w:t>交通管制措施</w:t>
            </w:r>
          </w:p>
          <w:p w:rsidR="009412E7" w:rsidRPr="00B550A9" w:rsidRDefault="009412E7" w:rsidP="008E068D">
            <w:pPr>
              <w:ind w:firstLineChars="100" w:firstLine="281"/>
              <w:jc w:val="center"/>
              <w:rPr>
                <w:b/>
                <w:sz w:val="28"/>
                <w:szCs w:val="28"/>
              </w:rPr>
            </w:pPr>
            <w:r>
              <w:rPr>
                <w:rFonts w:hint="eastAsia"/>
                <w:b/>
                <w:sz w:val="28"/>
                <w:szCs w:val="28"/>
              </w:rPr>
              <w:t>及绕行线路</w:t>
            </w:r>
          </w:p>
        </w:tc>
        <w:tc>
          <w:tcPr>
            <w:tcW w:w="2849"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起讫或预计恢复时间</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1</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S239常淳线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K115+671-K115+869</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河定桥拆除重建工程实行半封闭施工, 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2019年12月16日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2</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K4+860-K8+350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2018年12月30日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3</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K14+855-K22+150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2018年12月30日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sidRPr="000D59F0">
              <w:rPr>
                <w:rFonts w:ascii="仿宋" w:eastAsia="仿宋" w:hAnsi="仿宋" w:cs="宋体" w:hint="eastAsia"/>
                <w:szCs w:val="21"/>
                <w:lang w:val="zh-CN"/>
              </w:rPr>
              <w:t>4</w:t>
            </w: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sidRPr="000D59F0">
              <w:rPr>
                <w:rFonts w:ascii="仿宋" w:eastAsia="仿宋" w:hAnsi="仿宋" w:cs="宋体" w:hint="eastAsia"/>
                <w:szCs w:val="21"/>
                <w:lang w:val="zh-CN"/>
              </w:rPr>
              <w:t>S239常淳线</w:t>
            </w: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K95-K105+88</w:t>
            </w: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2019年1月31日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Pr>
                <w:rFonts w:ascii="仿宋" w:eastAsia="仿宋" w:hAnsi="仿宋" w:cs="宋体" w:hint="eastAsia"/>
                <w:szCs w:val="21"/>
                <w:lang w:val="zh-CN"/>
              </w:rPr>
              <w:t>5</w:t>
            </w: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sidRPr="000D59F0">
              <w:rPr>
                <w:rFonts w:ascii="仿宋" w:eastAsia="仿宋" w:hAnsi="仿宋" w:cs="宋体" w:hint="eastAsia"/>
                <w:szCs w:val="21"/>
                <w:lang w:val="zh-CN"/>
              </w:rPr>
              <w:t>S340张常溧线</w:t>
            </w: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K84+670-K90+470</w:t>
            </w: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2018年12月31日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Pr>
                <w:rFonts w:ascii="仿宋" w:eastAsia="仿宋" w:hAnsi="仿宋" w:cs="宋体" w:hint="eastAsia"/>
                <w:szCs w:val="21"/>
                <w:lang w:val="zh-CN"/>
              </w:rPr>
              <w:t>6</w:t>
            </w: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Pr>
                <w:rFonts w:ascii="仿宋" w:eastAsia="仿宋" w:hAnsi="仿宋" w:cs="宋体" w:hint="eastAsia"/>
                <w:szCs w:val="21"/>
                <w:lang w:val="zh-CN"/>
              </w:rPr>
              <w:t>G233克黄线</w:t>
            </w: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Pr>
                <w:rFonts w:ascii="仿宋" w:eastAsia="仿宋" w:hAnsi="仿宋" w:hint="eastAsia"/>
                <w:szCs w:val="21"/>
              </w:rPr>
              <w:t>K1740+85</w:t>
            </w: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2019年1月1日</w:t>
            </w:r>
          </w:p>
        </w:tc>
      </w:tr>
    </w:tbl>
    <w:p w:rsidR="009412E7" w:rsidRPr="00FA5BB3" w:rsidRDefault="009412E7" w:rsidP="009412E7">
      <w:pPr>
        <w:tabs>
          <w:tab w:val="left" w:pos="5700"/>
        </w:tabs>
        <w:autoSpaceDE w:val="0"/>
        <w:autoSpaceDN w:val="0"/>
        <w:adjustRightInd w:val="0"/>
        <w:spacing w:line="360" w:lineRule="auto"/>
        <w:rPr>
          <w:rFonts w:ascii="仿宋" w:eastAsia="仿宋" w:hAnsi="仿宋" w:cs="黑体"/>
          <w:color w:val="000000"/>
          <w:sz w:val="28"/>
          <w:szCs w:val="28"/>
        </w:rPr>
      </w:pPr>
      <w:r w:rsidRPr="00FA5BB3">
        <w:rPr>
          <w:rFonts w:ascii="仿宋" w:eastAsia="仿宋" w:hAnsi="仿宋" w:cs="黑体" w:hint="eastAsia"/>
          <w:color w:val="000000"/>
          <w:sz w:val="28"/>
          <w:szCs w:val="28"/>
        </w:rPr>
        <w:t>注：只统计导致交通中断持续一周以上时间的道路施工信息。</w:t>
      </w:r>
    </w:p>
    <w:p w:rsidR="00224B18" w:rsidRDefault="00224B18" w:rsidP="00196E6C">
      <w:pPr>
        <w:autoSpaceDE w:val="0"/>
        <w:autoSpaceDN w:val="0"/>
        <w:adjustRightInd w:val="0"/>
        <w:spacing w:line="240" w:lineRule="atLeast"/>
        <w:outlineLvl w:val="0"/>
        <w:rPr>
          <w:rFonts w:ascii="黑体" w:eastAsia="黑体" w:cs="黑体"/>
          <w:color w:val="000000"/>
          <w:sz w:val="32"/>
          <w:szCs w:val="32"/>
          <w:lang w:val="zh-CN"/>
        </w:rPr>
        <w:sectPr w:rsidR="00224B18">
          <w:pgSz w:w="16838" w:h="11906" w:orient="landscape"/>
          <w:pgMar w:top="1304" w:right="1361" w:bottom="1440" w:left="1247" w:header="851" w:footer="992" w:gutter="0"/>
          <w:pgNumType w:fmt="numberInDash"/>
          <w:cols w:space="720"/>
        </w:sectPr>
      </w:pPr>
    </w:p>
    <w:p w:rsidR="00196E6C" w:rsidRDefault="00196E6C" w:rsidP="004D0958">
      <w:pPr>
        <w:autoSpaceDE w:val="0"/>
        <w:autoSpaceDN w:val="0"/>
        <w:adjustRightInd w:val="0"/>
        <w:spacing w:line="240" w:lineRule="atLeast"/>
        <w:ind w:firstLineChars="100" w:firstLine="320"/>
        <w:outlineLvl w:val="0"/>
        <w:rPr>
          <w:rFonts w:ascii="黑体" w:eastAsia="黑体" w:cs="黑体"/>
          <w:color w:val="000000"/>
          <w:sz w:val="32"/>
          <w:szCs w:val="32"/>
          <w:lang w:val="zh-CN"/>
        </w:rPr>
      </w:pPr>
      <w:r>
        <w:rPr>
          <w:rFonts w:ascii="黑体" w:eastAsia="黑体" w:cs="黑体" w:hint="eastAsia"/>
          <w:color w:val="000000"/>
          <w:sz w:val="32"/>
          <w:szCs w:val="32"/>
          <w:lang w:val="zh-CN"/>
        </w:rPr>
        <w:lastRenderedPageBreak/>
        <w:t>附表</w:t>
      </w:r>
      <w:r w:rsidR="00DE3CDC">
        <w:rPr>
          <w:rFonts w:ascii="黑体" w:eastAsia="黑体" w:cs="黑体" w:hint="eastAsia"/>
          <w:color w:val="000000"/>
          <w:sz w:val="32"/>
          <w:szCs w:val="32"/>
          <w:lang w:val="zh-CN"/>
        </w:rPr>
        <w:t>4</w:t>
      </w:r>
    </w:p>
    <w:p w:rsidR="00DE3CDC" w:rsidRDefault="00DE3CDC" w:rsidP="00DE3CDC">
      <w:pPr>
        <w:tabs>
          <w:tab w:val="left" w:pos="11880"/>
        </w:tabs>
        <w:autoSpaceDE w:val="0"/>
        <w:autoSpaceDN w:val="0"/>
        <w:adjustRightInd w:val="0"/>
        <w:spacing w:line="240" w:lineRule="atLeast"/>
        <w:jc w:val="center"/>
        <w:outlineLvl w:val="0"/>
        <w:rPr>
          <w:rFonts w:ascii="方正小标宋简体" w:eastAsia="方正小标宋简体" w:cs="宋体"/>
          <w:kern w:val="0"/>
          <w:sz w:val="36"/>
          <w:szCs w:val="36"/>
          <w:lang w:val="zh-CN"/>
        </w:rPr>
      </w:pPr>
      <w:r>
        <w:rPr>
          <w:rFonts w:ascii="方正小标宋简体" w:eastAsia="方正小标宋简体" w:cs="宋体" w:hint="eastAsia"/>
          <w:bCs/>
          <w:kern w:val="0"/>
          <w:sz w:val="36"/>
          <w:szCs w:val="36"/>
          <w:lang w:val="zh-CN"/>
        </w:rPr>
        <w:t>路网信息发布统计</w:t>
      </w:r>
    </w:p>
    <w:p w:rsidR="004D0958" w:rsidRDefault="00DE3CDC" w:rsidP="004D0958">
      <w:pPr>
        <w:autoSpaceDE w:val="0"/>
        <w:autoSpaceDN w:val="0"/>
        <w:adjustRightInd w:val="0"/>
        <w:ind w:left="240" w:hangingChars="100" w:hanging="240"/>
        <w:jc w:val="center"/>
        <w:rPr>
          <w:rFonts w:ascii="楷体_GB2312" w:eastAsia="楷体_GB2312" w:cs="楷体_GB2312"/>
          <w:bCs/>
          <w:kern w:val="0"/>
          <w:sz w:val="24"/>
          <w:lang w:val="zh-CN"/>
        </w:rPr>
      </w:pPr>
      <w:r>
        <w:rPr>
          <w:rFonts w:ascii="楷体_GB2312" w:eastAsia="楷体_GB2312" w:cs="楷体_GB2312" w:hint="eastAsia"/>
          <w:bCs/>
          <w:kern w:val="0"/>
          <w:sz w:val="24"/>
          <w:lang w:val="zh-CN"/>
        </w:rPr>
        <w:t>(</w:t>
      </w:r>
      <w:r w:rsidR="00706536">
        <w:rPr>
          <w:rFonts w:ascii="楷体_GB2312" w:eastAsia="楷体_GB2312" w:cs="楷体_GB2312" w:hint="eastAsia"/>
          <w:sz w:val="28"/>
          <w:szCs w:val="28"/>
          <w:lang w:val="zh-CN"/>
        </w:rPr>
        <w:t>2018年</w:t>
      </w:r>
      <w:r w:rsidR="003E18EC">
        <w:rPr>
          <w:rFonts w:ascii="楷体_GB2312" w:eastAsia="楷体_GB2312" w:cs="楷体_GB2312" w:hint="eastAsia"/>
          <w:sz w:val="28"/>
          <w:szCs w:val="28"/>
          <w:lang w:val="zh-CN"/>
        </w:rPr>
        <w:t>12月3日至12月9日</w:t>
      </w:r>
      <w:r>
        <w:rPr>
          <w:rFonts w:ascii="楷体_GB2312" w:eastAsia="楷体_GB2312" w:cs="楷体_GB2312" w:hint="eastAsia"/>
          <w:bCs/>
          <w:kern w:val="0"/>
          <w:sz w:val="24"/>
          <w:lang w:val="zh-CN"/>
        </w:rPr>
        <w:t xml:space="preserve">) </w:t>
      </w:r>
    </w:p>
    <w:p w:rsidR="00DE3CDC" w:rsidRDefault="00DE3CDC" w:rsidP="004D0958">
      <w:pPr>
        <w:autoSpaceDE w:val="0"/>
        <w:autoSpaceDN w:val="0"/>
        <w:adjustRightInd w:val="0"/>
        <w:ind w:left="240" w:hangingChars="100" w:hanging="240"/>
        <w:rPr>
          <w:rFonts w:ascii="黑体" w:eastAsia="黑体" w:cs="黑体"/>
          <w:color w:val="000000"/>
          <w:sz w:val="32"/>
          <w:szCs w:val="32"/>
          <w:lang w:val="zh-CN"/>
        </w:rPr>
      </w:pPr>
      <w:r>
        <w:rPr>
          <w:rFonts w:ascii="宋体" w:cs="宋体" w:hint="eastAsia"/>
          <w:kern w:val="0"/>
          <w:sz w:val="24"/>
          <w:lang w:val="zh-CN"/>
        </w:rPr>
        <w:t xml:space="preserve">　单位：条</w:t>
      </w:r>
    </w:p>
    <w:tbl>
      <w:tblPr>
        <w:tblW w:w="8858" w:type="dxa"/>
        <w:tblLayout w:type="fixed"/>
        <w:tblCellMar>
          <w:left w:w="28" w:type="dxa"/>
          <w:right w:w="28" w:type="dxa"/>
        </w:tblCellMar>
        <w:tblLook w:val="0000" w:firstRow="0" w:lastRow="0" w:firstColumn="0" w:lastColumn="0" w:noHBand="0" w:noVBand="0"/>
      </w:tblPr>
      <w:tblGrid>
        <w:gridCol w:w="3988"/>
        <w:gridCol w:w="2875"/>
        <w:gridCol w:w="1995"/>
      </w:tblGrid>
      <w:tr w:rsidR="00224B18" w:rsidTr="008157E1">
        <w:trPr>
          <w:trHeight w:val="754"/>
        </w:trPr>
        <w:tc>
          <w:tcPr>
            <w:tcW w:w="3988" w:type="dxa"/>
            <w:tcBorders>
              <w:top w:val="single" w:sz="6" w:space="0" w:color="auto"/>
              <w:left w:val="single" w:sz="6" w:space="0" w:color="auto"/>
              <w:bottom w:val="single" w:sz="6" w:space="0" w:color="auto"/>
              <w:right w:val="single" w:sz="6" w:space="0" w:color="auto"/>
              <w:tl2br w:val="single" w:sz="4" w:space="0" w:color="auto"/>
            </w:tcBorders>
            <w:vAlign w:val="center"/>
          </w:tcPr>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单位</w:t>
            </w:r>
          </w:p>
          <w:p w:rsidR="00224B18" w:rsidRDefault="00224B18" w:rsidP="008E068D">
            <w:pPr>
              <w:autoSpaceDE w:val="0"/>
              <w:autoSpaceDN w:val="0"/>
              <w:adjustRightInd w:val="0"/>
              <w:jc w:val="left"/>
              <w:rPr>
                <w:rFonts w:ascii="宋体" w:cs="宋体"/>
                <w:kern w:val="0"/>
                <w:sz w:val="24"/>
                <w:lang w:val="zh-CN"/>
              </w:rPr>
            </w:pP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信息发布渠道 </w:t>
            </w:r>
          </w:p>
        </w:tc>
        <w:tc>
          <w:tcPr>
            <w:tcW w:w="2875" w:type="dxa"/>
            <w:tcBorders>
              <w:top w:val="single" w:sz="6" w:space="0" w:color="auto"/>
              <w:left w:val="nil"/>
              <w:bottom w:val="single" w:sz="6" w:space="0" w:color="auto"/>
              <w:right w:val="single" w:sz="6" w:space="0" w:color="auto"/>
            </w:tcBorders>
            <w:vAlign w:val="center"/>
          </w:tcPr>
          <w:p w:rsidR="00224B18" w:rsidRDefault="00224B18" w:rsidP="008E068D">
            <w:pPr>
              <w:autoSpaceDE w:val="0"/>
              <w:autoSpaceDN w:val="0"/>
              <w:adjustRightInd w:val="0"/>
              <w:jc w:val="center"/>
              <w:rPr>
                <w:rFonts w:ascii="宋体" w:cs="宋体"/>
                <w:kern w:val="0"/>
                <w:sz w:val="24"/>
                <w:lang w:val="zh-CN"/>
              </w:rPr>
            </w:pPr>
            <w:r>
              <w:rPr>
                <w:rFonts w:ascii="宋体" w:cs="宋体" w:hint="eastAsia"/>
                <w:kern w:val="0"/>
                <w:sz w:val="24"/>
                <w:lang w:val="zh-CN"/>
              </w:rPr>
              <w:t>常州</w:t>
            </w:r>
          </w:p>
        </w:tc>
        <w:tc>
          <w:tcPr>
            <w:tcW w:w="1995" w:type="dxa"/>
            <w:tcBorders>
              <w:top w:val="single" w:sz="6" w:space="0" w:color="auto"/>
              <w:left w:val="single" w:sz="4" w:space="0" w:color="auto"/>
              <w:bottom w:val="single" w:sz="6" w:space="0" w:color="auto"/>
              <w:right w:val="single" w:sz="6" w:space="0" w:color="auto"/>
            </w:tcBorders>
            <w:vAlign w:val="center"/>
          </w:tcPr>
          <w:p w:rsidR="00224B18" w:rsidRDefault="00224B18" w:rsidP="008E068D">
            <w:pPr>
              <w:tabs>
                <w:tab w:val="left" w:pos="287"/>
                <w:tab w:val="left" w:pos="452"/>
                <w:tab w:val="left" w:pos="1232"/>
              </w:tabs>
              <w:autoSpaceDE w:val="0"/>
              <w:autoSpaceDN w:val="0"/>
              <w:adjustRightInd w:val="0"/>
              <w:jc w:val="center"/>
              <w:rPr>
                <w:rFonts w:ascii="宋体" w:cs="宋体"/>
                <w:kern w:val="0"/>
                <w:sz w:val="24"/>
                <w:lang w:val="zh-CN"/>
              </w:rPr>
            </w:pPr>
            <w:r>
              <w:rPr>
                <w:rFonts w:ascii="宋体" w:cs="宋体" w:hint="eastAsia"/>
                <w:kern w:val="0"/>
                <w:sz w:val="24"/>
                <w:lang w:val="zh-CN"/>
              </w:rPr>
              <w:t>合计</w:t>
            </w:r>
          </w:p>
        </w:tc>
      </w:tr>
      <w:tr w:rsidR="001E7C8C" w:rsidTr="0031132E">
        <w:trPr>
          <w:trHeight w:val="477"/>
        </w:trPr>
        <w:tc>
          <w:tcPr>
            <w:tcW w:w="3988" w:type="dxa"/>
            <w:tcBorders>
              <w:top w:val="nil"/>
              <w:left w:val="single" w:sz="6" w:space="0" w:color="auto"/>
              <w:bottom w:val="single" w:sz="6" w:space="0" w:color="auto"/>
              <w:right w:val="single" w:sz="6" w:space="0" w:color="auto"/>
            </w:tcBorders>
            <w:vAlign w:val="center"/>
          </w:tcPr>
          <w:p w:rsidR="001E7C8C" w:rsidRPr="00FA5BB3" w:rsidRDefault="001E7C8C" w:rsidP="001E7C8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地方交通广播电台</w:t>
            </w:r>
          </w:p>
        </w:tc>
        <w:tc>
          <w:tcPr>
            <w:tcW w:w="2875" w:type="dxa"/>
            <w:tcBorders>
              <w:top w:val="single" w:sz="6" w:space="0" w:color="auto"/>
              <w:left w:val="single" w:sz="6" w:space="0" w:color="auto"/>
              <w:bottom w:val="single" w:sz="6" w:space="0" w:color="auto"/>
              <w:right w:val="single" w:sz="6" w:space="0" w:color="auto"/>
            </w:tcBorders>
            <w:vAlign w:val="bottom"/>
          </w:tcPr>
          <w:p w:rsidR="001E7C8C" w:rsidRDefault="001E7C8C" w:rsidP="001E7C8C">
            <w:pPr>
              <w:widowControl/>
              <w:jc w:val="center"/>
              <w:textAlignment w:val="bottom"/>
              <w:rPr>
                <w:rFonts w:ascii="宋体" w:hAnsi="宋体" w:cs="宋体"/>
                <w:color w:val="000000"/>
                <w:kern w:val="0"/>
                <w:sz w:val="24"/>
                <w:lang w:bidi="ar"/>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1E7C8C" w:rsidRDefault="001E7C8C" w:rsidP="001E7C8C">
            <w:pPr>
              <w:jc w:val="center"/>
              <w:rPr>
                <w:rFonts w:ascii="宋体" w:hAnsi="宋体" w:cs="宋体"/>
                <w:sz w:val="24"/>
              </w:rPr>
            </w:pPr>
          </w:p>
        </w:tc>
      </w:tr>
      <w:tr w:rsidR="001E7C8C" w:rsidTr="0031132E">
        <w:trPr>
          <w:trHeight w:val="477"/>
        </w:trPr>
        <w:tc>
          <w:tcPr>
            <w:tcW w:w="3988" w:type="dxa"/>
            <w:tcBorders>
              <w:top w:val="nil"/>
              <w:left w:val="single" w:sz="6" w:space="0" w:color="auto"/>
              <w:bottom w:val="single" w:sz="6" w:space="0" w:color="auto"/>
              <w:right w:val="single" w:sz="6" w:space="0" w:color="auto"/>
            </w:tcBorders>
            <w:vAlign w:val="center"/>
          </w:tcPr>
          <w:p w:rsidR="001E7C8C" w:rsidRPr="00FA5BB3" w:rsidRDefault="001E7C8C" w:rsidP="001E7C8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地方电视台</w:t>
            </w:r>
          </w:p>
        </w:tc>
        <w:tc>
          <w:tcPr>
            <w:tcW w:w="2875" w:type="dxa"/>
            <w:tcBorders>
              <w:top w:val="single" w:sz="6" w:space="0" w:color="auto"/>
              <w:left w:val="single" w:sz="6" w:space="0" w:color="auto"/>
              <w:bottom w:val="single" w:sz="6" w:space="0" w:color="auto"/>
              <w:right w:val="single" w:sz="6" w:space="0" w:color="auto"/>
            </w:tcBorders>
            <w:vAlign w:val="bottom"/>
          </w:tcPr>
          <w:p w:rsidR="001E7C8C" w:rsidRDefault="001E7C8C" w:rsidP="001E7C8C">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1E7C8C" w:rsidRDefault="001E7C8C" w:rsidP="001E7C8C">
            <w:pPr>
              <w:jc w:val="center"/>
              <w:rPr>
                <w:rFonts w:ascii="宋体" w:hAnsi="宋体" w:cs="宋体"/>
                <w:sz w:val="24"/>
              </w:rPr>
            </w:pPr>
          </w:p>
        </w:tc>
      </w:tr>
      <w:tr w:rsidR="001E7C8C" w:rsidTr="0031132E">
        <w:trPr>
          <w:trHeight w:val="477"/>
        </w:trPr>
        <w:tc>
          <w:tcPr>
            <w:tcW w:w="3988" w:type="dxa"/>
            <w:tcBorders>
              <w:top w:val="nil"/>
              <w:left w:val="single" w:sz="6" w:space="0" w:color="auto"/>
              <w:bottom w:val="single" w:sz="6" w:space="0" w:color="auto"/>
              <w:right w:val="single" w:sz="6" w:space="0" w:color="auto"/>
            </w:tcBorders>
            <w:vAlign w:val="center"/>
          </w:tcPr>
          <w:p w:rsidR="001E7C8C" w:rsidRPr="00FA5BB3" w:rsidRDefault="001E7C8C" w:rsidP="001E7C8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本地公路网站</w:t>
            </w:r>
          </w:p>
        </w:tc>
        <w:tc>
          <w:tcPr>
            <w:tcW w:w="2875" w:type="dxa"/>
            <w:tcBorders>
              <w:top w:val="single" w:sz="6" w:space="0" w:color="auto"/>
              <w:left w:val="single" w:sz="6" w:space="0" w:color="auto"/>
              <w:bottom w:val="single" w:sz="6" w:space="0" w:color="auto"/>
              <w:right w:val="single" w:sz="6" w:space="0" w:color="auto"/>
            </w:tcBorders>
            <w:vAlign w:val="bottom"/>
          </w:tcPr>
          <w:p w:rsidR="001E7C8C" w:rsidRDefault="001E7C8C" w:rsidP="001E7C8C">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3</w:t>
            </w:r>
          </w:p>
        </w:tc>
        <w:tc>
          <w:tcPr>
            <w:tcW w:w="1995" w:type="dxa"/>
            <w:tcBorders>
              <w:top w:val="single" w:sz="6" w:space="0" w:color="auto"/>
              <w:left w:val="single" w:sz="4" w:space="0" w:color="auto"/>
              <w:bottom w:val="single" w:sz="6" w:space="0" w:color="auto"/>
              <w:right w:val="single" w:sz="6" w:space="0" w:color="auto"/>
            </w:tcBorders>
            <w:vAlign w:val="center"/>
          </w:tcPr>
          <w:p w:rsidR="001E7C8C" w:rsidRDefault="001E7C8C" w:rsidP="001E7C8C">
            <w:pPr>
              <w:jc w:val="center"/>
              <w:rPr>
                <w:rFonts w:ascii="宋体" w:hAnsi="宋体" w:cs="宋体"/>
                <w:sz w:val="24"/>
              </w:rPr>
            </w:pPr>
          </w:p>
        </w:tc>
      </w:tr>
      <w:tr w:rsidR="001E7C8C" w:rsidTr="0031132E">
        <w:trPr>
          <w:trHeight w:val="477"/>
        </w:trPr>
        <w:tc>
          <w:tcPr>
            <w:tcW w:w="3988" w:type="dxa"/>
            <w:tcBorders>
              <w:top w:val="nil"/>
              <w:left w:val="single" w:sz="6" w:space="0" w:color="auto"/>
              <w:bottom w:val="single" w:sz="6" w:space="0" w:color="auto"/>
              <w:right w:val="single" w:sz="6" w:space="0" w:color="auto"/>
            </w:tcBorders>
            <w:vAlign w:val="center"/>
          </w:tcPr>
          <w:p w:rsidR="001E7C8C" w:rsidRPr="00FA5BB3" w:rsidRDefault="001E7C8C" w:rsidP="001E7C8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可变信息板</w:t>
            </w:r>
          </w:p>
        </w:tc>
        <w:tc>
          <w:tcPr>
            <w:tcW w:w="2875" w:type="dxa"/>
            <w:tcBorders>
              <w:top w:val="single" w:sz="6" w:space="0" w:color="auto"/>
              <w:left w:val="single" w:sz="6" w:space="0" w:color="auto"/>
              <w:bottom w:val="single" w:sz="6" w:space="0" w:color="auto"/>
              <w:right w:val="single" w:sz="6" w:space="0" w:color="auto"/>
            </w:tcBorders>
            <w:vAlign w:val="bottom"/>
          </w:tcPr>
          <w:p w:rsidR="001E7C8C" w:rsidRDefault="001E7C8C" w:rsidP="001E7C8C">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1</w:t>
            </w:r>
          </w:p>
        </w:tc>
        <w:tc>
          <w:tcPr>
            <w:tcW w:w="1995" w:type="dxa"/>
            <w:tcBorders>
              <w:top w:val="single" w:sz="6" w:space="0" w:color="auto"/>
              <w:left w:val="single" w:sz="4" w:space="0" w:color="auto"/>
              <w:bottom w:val="single" w:sz="6" w:space="0" w:color="auto"/>
              <w:right w:val="single" w:sz="6" w:space="0" w:color="auto"/>
            </w:tcBorders>
            <w:vAlign w:val="center"/>
          </w:tcPr>
          <w:p w:rsidR="001E7C8C" w:rsidRDefault="001E7C8C" w:rsidP="001E7C8C">
            <w:pPr>
              <w:jc w:val="center"/>
              <w:rPr>
                <w:rFonts w:ascii="宋体" w:hAnsi="宋体" w:cs="宋体"/>
                <w:sz w:val="24"/>
              </w:rPr>
            </w:pPr>
          </w:p>
        </w:tc>
      </w:tr>
      <w:tr w:rsidR="001E7C8C" w:rsidTr="0031132E">
        <w:trPr>
          <w:trHeight w:val="477"/>
        </w:trPr>
        <w:tc>
          <w:tcPr>
            <w:tcW w:w="3988" w:type="dxa"/>
            <w:tcBorders>
              <w:top w:val="nil"/>
              <w:left w:val="single" w:sz="6" w:space="0" w:color="auto"/>
              <w:bottom w:val="single" w:sz="6" w:space="0" w:color="auto"/>
              <w:right w:val="single" w:sz="6" w:space="0" w:color="auto"/>
            </w:tcBorders>
            <w:vAlign w:val="center"/>
          </w:tcPr>
          <w:p w:rsidR="001E7C8C" w:rsidRPr="00FA5BB3" w:rsidRDefault="001E7C8C" w:rsidP="001E7C8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手机短信</w:t>
            </w:r>
          </w:p>
        </w:tc>
        <w:tc>
          <w:tcPr>
            <w:tcW w:w="2875" w:type="dxa"/>
            <w:tcBorders>
              <w:top w:val="single" w:sz="6" w:space="0" w:color="auto"/>
              <w:left w:val="single" w:sz="6" w:space="0" w:color="auto"/>
              <w:bottom w:val="single" w:sz="6" w:space="0" w:color="auto"/>
              <w:right w:val="single" w:sz="6" w:space="0" w:color="auto"/>
            </w:tcBorders>
            <w:vAlign w:val="bottom"/>
          </w:tcPr>
          <w:p w:rsidR="001E7C8C" w:rsidRDefault="001E7C8C" w:rsidP="001E7C8C">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22</w:t>
            </w:r>
          </w:p>
        </w:tc>
        <w:tc>
          <w:tcPr>
            <w:tcW w:w="1995" w:type="dxa"/>
            <w:tcBorders>
              <w:top w:val="single" w:sz="6" w:space="0" w:color="auto"/>
              <w:left w:val="single" w:sz="4" w:space="0" w:color="auto"/>
              <w:bottom w:val="single" w:sz="6" w:space="0" w:color="auto"/>
              <w:right w:val="single" w:sz="6" w:space="0" w:color="auto"/>
            </w:tcBorders>
            <w:vAlign w:val="center"/>
          </w:tcPr>
          <w:p w:rsidR="001E7C8C" w:rsidRDefault="001E7C8C" w:rsidP="001E7C8C">
            <w:pPr>
              <w:jc w:val="center"/>
              <w:rPr>
                <w:rFonts w:ascii="宋体" w:hAnsi="宋体" w:cs="宋体"/>
                <w:sz w:val="24"/>
              </w:rPr>
            </w:pPr>
          </w:p>
        </w:tc>
      </w:tr>
      <w:tr w:rsidR="001E7C8C" w:rsidTr="0031132E">
        <w:trPr>
          <w:trHeight w:val="477"/>
        </w:trPr>
        <w:tc>
          <w:tcPr>
            <w:tcW w:w="3988" w:type="dxa"/>
            <w:tcBorders>
              <w:top w:val="nil"/>
              <w:left w:val="single" w:sz="6" w:space="0" w:color="auto"/>
              <w:bottom w:val="single" w:sz="6" w:space="0" w:color="auto"/>
              <w:right w:val="single" w:sz="6" w:space="0" w:color="auto"/>
            </w:tcBorders>
            <w:vAlign w:val="center"/>
          </w:tcPr>
          <w:p w:rsidR="001E7C8C" w:rsidRPr="00FA5BB3" w:rsidRDefault="001E7C8C" w:rsidP="001E7C8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微博</w:t>
            </w:r>
          </w:p>
        </w:tc>
        <w:tc>
          <w:tcPr>
            <w:tcW w:w="2875" w:type="dxa"/>
            <w:tcBorders>
              <w:top w:val="single" w:sz="6" w:space="0" w:color="auto"/>
              <w:left w:val="single" w:sz="6" w:space="0" w:color="auto"/>
              <w:bottom w:val="single" w:sz="6" w:space="0" w:color="auto"/>
              <w:right w:val="single" w:sz="6" w:space="0" w:color="auto"/>
            </w:tcBorders>
            <w:vAlign w:val="bottom"/>
          </w:tcPr>
          <w:p w:rsidR="001E7C8C" w:rsidRDefault="001E7C8C" w:rsidP="001E7C8C">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5</w:t>
            </w:r>
          </w:p>
        </w:tc>
        <w:tc>
          <w:tcPr>
            <w:tcW w:w="1995" w:type="dxa"/>
            <w:tcBorders>
              <w:top w:val="single" w:sz="6" w:space="0" w:color="auto"/>
              <w:left w:val="single" w:sz="4" w:space="0" w:color="auto"/>
              <w:bottom w:val="single" w:sz="6" w:space="0" w:color="auto"/>
              <w:right w:val="single" w:sz="6" w:space="0" w:color="auto"/>
            </w:tcBorders>
            <w:vAlign w:val="center"/>
          </w:tcPr>
          <w:p w:rsidR="001E7C8C" w:rsidRDefault="001E7C8C" w:rsidP="001E7C8C">
            <w:pPr>
              <w:jc w:val="center"/>
              <w:rPr>
                <w:rFonts w:ascii="宋体" w:hAnsi="宋体" w:cs="宋体"/>
                <w:sz w:val="24"/>
              </w:rPr>
            </w:pPr>
          </w:p>
        </w:tc>
      </w:tr>
      <w:tr w:rsidR="001E7C8C" w:rsidTr="0031132E">
        <w:trPr>
          <w:trHeight w:val="477"/>
        </w:trPr>
        <w:tc>
          <w:tcPr>
            <w:tcW w:w="3988" w:type="dxa"/>
            <w:tcBorders>
              <w:top w:val="nil"/>
              <w:left w:val="single" w:sz="6" w:space="0" w:color="auto"/>
              <w:bottom w:val="single" w:sz="6" w:space="0" w:color="auto"/>
              <w:right w:val="single" w:sz="6" w:space="0" w:color="auto"/>
            </w:tcBorders>
            <w:vAlign w:val="center"/>
          </w:tcPr>
          <w:p w:rsidR="001E7C8C" w:rsidRPr="00FA5BB3" w:rsidRDefault="001E7C8C" w:rsidP="001E7C8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微信</w:t>
            </w:r>
          </w:p>
        </w:tc>
        <w:tc>
          <w:tcPr>
            <w:tcW w:w="2875" w:type="dxa"/>
            <w:tcBorders>
              <w:top w:val="single" w:sz="6" w:space="0" w:color="auto"/>
              <w:left w:val="single" w:sz="6" w:space="0" w:color="auto"/>
              <w:bottom w:val="single" w:sz="6" w:space="0" w:color="auto"/>
              <w:right w:val="single" w:sz="6" w:space="0" w:color="auto"/>
            </w:tcBorders>
            <w:vAlign w:val="bottom"/>
          </w:tcPr>
          <w:p w:rsidR="001E7C8C" w:rsidRDefault="001E7C8C" w:rsidP="001E7C8C">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12</w:t>
            </w:r>
          </w:p>
        </w:tc>
        <w:tc>
          <w:tcPr>
            <w:tcW w:w="1995" w:type="dxa"/>
            <w:tcBorders>
              <w:top w:val="single" w:sz="6" w:space="0" w:color="auto"/>
              <w:left w:val="single" w:sz="4" w:space="0" w:color="auto"/>
              <w:bottom w:val="single" w:sz="6" w:space="0" w:color="auto"/>
              <w:right w:val="single" w:sz="6" w:space="0" w:color="auto"/>
            </w:tcBorders>
            <w:vAlign w:val="center"/>
          </w:tcPr>
          <w:p w:rsidR="001E7C8C" w:rsidRDefault="001E7C8C" w:rsidP="001E7C8C">
            <w:pPr>
              <w:jc w:val="center"/>
              <w:rPr>
                <w:rFonts w:ascii="宋体" w:hAnsi="宋体" w:cs="宋体"/>
                <w:sz w:val="24"/>
              </w:rPr>
            </w:pPr>
          </w:p>
        </w:tc>
      </w:tr>
      <w:tr w:rsidR="001E7C8C" w:rsidTr="0031132E">
        <w:trPr>
          <w:trHeight w:val="477"/>
        </w:trPr>
        <w:tc>
          <w:tcPr>
            <w:tcW w:w="3988" w:type="dxa"/>
            <w:tcBorders>
              <w:top w:val="nil"/>
              <w:left w:val="single" w:sz="6" w:space="0" w:color="auto"/>
              <w:bottom w:val="single" w:sz="6" w:space="0" w:color="auto"/>
              <w:right w:val="single" w:sz="6" w:space="0" w:color="auto"/>
            </w:tcBorders>
            <w:vAlign w:val="center"/>
          </w:tcPr>
          <w:p w:rsidR="001E7C8C" w:rsidRPr="00FA5BB3" w:rsidRDefault="001E7C8C" w:rsidP="001E7C8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报纸</w:t>
            </w:r>
          </w:p>
        </w:tc>
        <w:tc>
          <w:tcPr>
            <w:tcW w:w="2875" w:type="dxa"/>
            <w:tcBorders>
              <w:top w:val="single" w:sz="6" w:space="0" w:color="auto"/>
              <w:left w:val="single" w:sz="6" w:space="0" w:color="auto"/>
              <w:bottom w:val="single" w:sz="6" w:space="0" w:color="auto"/>
              <w:right w:val="single" w:sz="6" w:space="0" w:color="auto"/>
            </w:tcBorders>
            <w:vAlign w:val="bottom"/>
          </w:tcPr>
          <w:p w:rsidR="001E7C8C" w:rsidRDefault="005F0E09" w:rsidP="001E7C8C">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1E7C8C" w:rsidRDefault="001E7C8C" w:rsidP="001E7C8C">
            <w:pPr>
              <w:jc w:val="center"/>
              <w:rPr>
                <w:rFonts w:ascii="宋体" w:hAnsi="宋体" w:cs="宋体"/>
                <w:sz w:val="24"/>
              </w:rPr>
            </w:pPr>
          </w:p>
        </w:tc>
      </w:tr>
      <w:tr w:rsidR="001E7C8C" w:rsidTr="0031132E">
        <w:trPr>
          <w:trHeight w:val="477"/>
        </w:trPr>
        <w:tc>
          <w:tcPr>
            <w:tcW w:w="3988" w:type="dxa"/>
            <w:tcBorders>
              <w:top w:val="nil"/>
              <w:left w:val="single" w:sz="6" w:space="0" w:color="auto"/>
              <w:bottom w:val="nil"/>
              <w:right w:val="single" w:sz="6" w:space="0" w:color="auto"/>
            </w:tcBorders>
            <w:vAlign w:val="center"/>
          </w:tcPr>
          <w:p w:rsidR="001E7C8C" w:rsidRPr="00FA5BB3" w:rsidRDefault="001E7C8C" w:rsidP="001E7C8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2875" w:type="dxa"/>
            <w:tcBorders>
              <w:top w:val="single" w:sz="6" w:space="0" w:color="auto"/>
              <w:left w:val="single" w:sz="6" w:space="0" w:color="auto"/>
              <w:bottom w:val="single" w:sz="6" w:space="0" w:color="auto"/>
              <w:right w:val="single" w:sz="6" w:space="0" w:color="auto"/>
            </w:tcBorders>
            <w:vAlign w:val="bottom"/>
          </w:tcPr>
          <w:p w:rsidR="001E7C8C" w:rsidRDefault="005F0E09" w:rsidP="001E7C8C">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1E7C8C" w:rsidRDefault="001E7C8C" w:rsidP="001E7C8C">
            <w:pPr>
              <w:jc w:val="center"/>
              <w:rPr>
                <w:rFonts w:ascii="宋体" w:hAnsi="宋体" w:cs="宋体"/>
                <w:sz w:val="24"/>
              </w:rPr>
            </w:pPr>
          </w:p>
        </w:tc>
      </w:tr>
      <w:tr w:rsidR="001E7C8C" w:rsidTr="0031132E">
        <w:trPr>
          <w:trHeight w:val="573"/>
        </w:trPr>
        <w:tc>
          <w:tcPr>
            <w:tcW w:w="3988" w:type="dxa"/>
            <w:tcBorders>
              <w:top w:val="single" w:sz="6" w:space="0" w:color="auto"/>
              <w:left w:val="single" w:sz="6" w:space="0" w:color="auto"/>
              <w:bottom w:val="single" w:sz="6" w:space="0" w:color="auto"/>
              <w:right w:val="single" w:sz="6" w:space="0" w:color="auto"/>
            </w:tcBorders>
            <w:vAlign w:val="center"/>
          </w:tcPr>
          <w:p w:rsidR="001E7C8C" w:rsidRDefault="001E7C8C" w:rsidP="001E7C8C">
            <w:pPr>
              <w:autoSpaceDE w:val="0"/>
              <w:autoSpaceDN w:val="0"/>
              <w:adjustRightInd w:val="0"/>
              <w:jc w:val="center"/>
              <w:rPr>
                <w:rFonts w:ascii="宋体" w:cs="宋体"/>
                <w:kern w:val="0"/>
                <w:sz w:val="24"/>
                <w:lang w:val="zh-CN"/>
              </w:rPr>
            </w:pPr>
            <w:r>
              <w:rPr>
                <w:rFonts w:ascii="宋体" w:cs="宋体" w:hint="eastAsia"/>
                <w:kern w:val="0"/>
                <w:sz w:val="24"/>
                <w:lang w:val="zh-CN"/>
              </w:rPr>
              <w:t>小计</w:t>
            </w:r>
          </w:p>
        </w:tc>
        <w:tc>
          <w:tcPr>
            <w:tcW w:w="2875" w:type="dxa"/>
            <w:tcBorders>
              <w:top w:val="single" w:sz="6" w:space="0" w:color="auto"/>
              <w:left w:val="nil"/>
              <w:bottom w:val="single" w:sz="6" w:space="0" w:color="auto"/>
              <w:right w:val="single" w:sz="6" w:space="0" w:color="auto"/>
            </w:tcBorders>
            <w:vAlign w:val="bottom"/>
          </w:tcPr>
          <w:p w:rsidR="001E7C8C" w:rsidRDefault="001E7C8C" w:rsidP="001E7C8C">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43</w:t>
            </w:r>
          </w:p>
        </w:tc>
        <w:tc>
          <w:tcPr>
            <w:tcW w:w="1995" w:type="dxa"/>
            <w:tcBorders>
              <w:top w:val="single" w:sz="6" w:space="0" w:color="auto"/>
              <w:left w:val="single" w:sz="4" w:space="0" w:color="auto"/>
              <w:bottom w:val="single" w:sz="6" w:space="0" w:color="auto"/>
              <w:right w:val="single" w:sz="6" w:space="0" w:color="auto"/>
            </w:tcBorders>
            <w:vAlign w:val="center"/>
          </w:tcPr>
          <w:p w:rsidR="001E7C8C" w:rsidRDefault="001E7C8C" w:rsidP="001E7C8C">
            <w:pPr>
              <w:jc w:val="center"/>
              <w:rPr>
                <w:rFonts w:ascii="宋体" w:hAnsi="宋体" w:cs="宋体"/>
                <w:sz w:val="24"/>
              </w:rPr>
            </w:pPr>
          </w:p>
        </w:tc>
      </w:tr>
    </w:tbl>
    <w:p w:rsidR="00196E6C" w:rsidRDefault="00196E6C" w:rsidP="00196E6C">
      <w:pPr>
        <w:widowControl/>
        <w:jc w:val="left"/>
        <w:rPr>
          <w:rFonts w:ascii="黑体" w:eastAsia="黑体" w:hAnsi="宋体"/>
          <w:color w:val="000000"/>
          <w:sz w:val="32"/>
          <w:szCs w:val="32"/>
        </w:rPr>
        <w:sectPr w:rsidR="00196E6C" w:rsidSect="00224B18">
          <w:pgSz w:w="11906" w:h="16838"/>
          <w:pgMar w:top="1247" w:right="1304" w:bottom="1440" w:left="1440" w:header="851" w:footer="992" w:gutter="0"/>
          <w:pgNumType w:fmt="numberInDash"/>
          <w:cols w:space="720"/>
        </w:sectPr>
      </w:pPr>
    </w:p>
    <w:p w:rsidR="004D0958" w:rsidRDefault="004D0958"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附表</w:t>
      </w:r>
      <w:r w:rsidR="00DE3CDC">
        <w:rPr>
          <w:rFonts w:ascii="黑体" w:eastAsia="黑体" w:cs="黑体" w:hint="eastAsia"/>
          <w:color w:val="000000"/>
          <w:sz w:val="32"/>
          <w:szCs w:val="32"/>
          <w:lang w:val="zh-CN"/>
        </w:rPr>
        <w:t>5</w:t>
      </w:r>
    </w:p>
    <w:p w:rsidR="00196E6C" w:rsidRDefault="00196E6C" w:rsidP="00196E6C">
      <w:pPr>
        <w:autoSpaceDE w:val="0"/>
        <w:autoSpaceDN w:val="0"/>
        <w:adjustRightInd w:val="0"/>
        <w:jc w:val="center"/>
        <w:outlineLvl w:val="0"/>
        <w:rPr>
          <w:rFonts w:ascii="方正小标宋简体" w:eastAsia="方正小标宋简体" w:cs="宋体"/>
          <w:bCs/>
          <w:color w:val="000000"/>
          <w:sz w:val="36"/>
          <w:szCs w:val="36"/>
          <w:lang w:val="zh-CN"/>
        </w:rPr>
      </w:pPr>
      <w:r>
        <w:rPr>
          <w:rFonts w:ascii="方正小标宋简体" w:eastAsia="方正小标宋简体" w:cs="宋体" w:hint="eastAsia"/>
          <w:bCs/>
          <w:color w:val="000000"/>
          <w:sz w:val="36"/>
          <w:szCs w:val="36"/>
          <w:lang w:val="zh-CN"/>
        </w:rPr>
        <w:t>路网</w:t>
      </w:r>
      <w:r w:rsidR="00DE3CDC">
        <w:rPr>
          <w:rFonts w:ascii="方正小标宋简体" w:eastAsia="方正小标宋简体" w:cs="宋体" w:hint="eastAsia"/>
          <w:bCs/>
          <w:color w:val="000000"/>
          <w:sz w:val="36"/>
          <w:szCs w:val="36"/>
          <w:lang w:val="zh-CN"/>
        </w:rPr>
        <w:t>咨询服务</w:t>
      </w:r>
      <w:r>
        <w:rPr>
          <w:rFonts w:ascii="方正小标宋简体" w:eastAsia="方正小标宋简体" w:cs="宋体" w:hint="eastAsia"/>
          <w:bCs/>
          <w:color w:val="000000"/>
          <w:sz w:val="36"/>
          <w:szCs w:val="36"/>
          <w:lang w:val="zh-CN"/>
        </w:rPr>
        <w:t>统计</w:t>
      </w:r>
    </w:p>
    <w:p w:rsidR="00196E6C" w:rsidRDefault="00196E6C" w:rsidP="00196E6C">
      <w:pPr>
        <w:autoSpaceDE w:val="0"/>
        <w:autoSpaceDN w:val="0"/>
        <w:adjustRightInd w:val="0"/>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706536">
        <w:rPr>
          <w:rFonts w:ascii="楷体_GB2312" w:eastAsia="楷体_GB2312" w:cs="楷体_GB2312" w:hint="eastAsia"/>
          <w:sz w:val="28"/>
          <w:szCs w:val="28"/>
          <w:lang w:val="zh-CN"/>
        </w:rPr>
        <w:t>2018年</w:t>
      </w:r>
      <w:r w:rsidR="003E18EC">
        <w:rPr>
          <w:rFonts w:ascii="楷体_GB2312" w:eastAsia="楷体_GB2312" w:cs="楷体_GB2312" w:hint="eastAsia"/>
          <w:sz w:val="28"/>
          <w:szCs w:val="28"/>
          <w:lang w:val="zh-CN"/>
        </w:rPr>
        <w:t>12月3日至12月9日</w:t>
      </w:r>
      <w:r>
        <w:rPr>
          <w:rFonts w:ascii="楷体_GB2312" w:eastAsia="楷体_GB2312" w:cs="楷体_GB2312" w:hint="eastAsia"/>
          <w:color w:val="000000"/>
          <w:sz w:val="28"/>
          <w:szCs w:val="28"/>
          <w:lang w:val="zh-CN"/>
        </w:rPr>
        <w:t>)</w:t>
      </w:r>
    </w:p>
    <w:tbl>
      <w:tblPr>
        <w:tblW w:w="8825" w:type="dxa"/>
        <w:tblInd w:w="103" w:type="dxa"/>
        <w:tblLayout w:type="fixed"/>
        <w:tblLook w:val="0000" w:firstRow="0" w:lastRow="0" w:firstColumn="0" w:lastColumn="0" w:noHBand="0" w:noVBand="0"/>
      </w:tblPr>
      <w:tblGrid>
        <w:gridCol w:w="3100"/>
        <w:gridCol w:w="1660"/>
        <w:gridCol w:w="2200"/>
        <w:gridCol w:w="965"/>
        <w:gridCol w:w="900"/>
      </w:tblGrid>
      <w:tr w:rsidR="00196E6C" w:rsidRPr="00FA5BB3" w:rsidTr="00196E6C">
        <w:trPr>
          <w:trHeight w:val="1070"/>
        </w:trPr>
        <w:tc>
          <w:tcPr>
            <w:tcW w:w="3100" w:type="dxa"/>
            <w:tcBorders>
              <w:top w:val="single" w:sz="6" w:space="0" w:color="auto"/>
              <w:left w:val="single" w:sz="6" w:space="0" w:color="auto"/>
              <w:bottom w:val="single" w:sz="6" w:space="0" w:color="auto"/>
              <w:right w:val="single" w:sz="6" w:space="0" w:color="auto"/>
              <w:tl2br w:val="single" w:sz="4" w:space="0" w:color="auto"/>
            </w:tcBorders>
            <w:vAlign w:val="center"/>
          </w:tcPr>
          <w:p w:rsidR="00196E6C" w:rsidRPr="00FA5BB3" w:rsidRDefault="00196E6C" w:rsidP="00196E6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 xml:space="preserve">　　             内容</w:t>
            </w:r>
          </w:p>
          <w:p w:rsidR="00196E6C" w:rsidRPr="00FA5BB3" w:rsidRDefault="00196E6C" w:rsidP="00196E6C">
            <w:pPr>
              <w:autoSpaceDE w:val="0"/>
              <w:autoSpaceDN w:val="0"/>
              <w:adjustRightInd w:val="0"/>
              <w:ind w:firstLineChars="200" w:firstLine="480"/>
              <w:jc w:val="left"/>
              <w:rPr>
                <w:rFonts w:ascii="仿宋" w:eastAsia="仿宋" w:hAnsi="仿宋" w:cs="宋体"/>
                <w:kern w:val="0"/>
                <w:sz w:val="24"/>
                <w:lang w:val="zh-CN"/>
              </w:rPr>
            </w:pPr>
            <w:r w:rsidRPr="00FA5BB3">
              <w:rPr>
                <w:rFonts w:ascii="仿宋" w:eastAsia="仿宋" w:hAnsi="仿宋" w:cs="宋体" w:hint="eastAsia"/>
                <w:kern w:val="0"/>
                <w:sz w:val="24"/>
                <w:lang w:val="zh-CN"/>
              </w:rPr>
              <w:t>单位</w:t>
            </w:r>
          </w:p>
        </w:tc>
        <w:tc>
          <w:tcPr>
            <w:tcW w:w="166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接受路况咨询</w:t>
            </w:r>
            <w:r w:rsidRPr="00FA5BB3">
              <w:rPr>
                <w:rFonts w:ascii="仿宋" w:eastAsia="仿宋" w:hAnsi="仿宋" w:cs="宋体" w:hint="eastAsia"/>
                <w:kern w:val="0"/>
                <w:sz w:val="24"/>
                <w:lang w:val="zh-CN"/>
              </w:rPr>
              <w:br/>
              <w:t>（次）</w:t>
            </w:r>
          </w:p>
        </w:tc>
        <w:tc>
          <w:tcPr>
            <w:tcW w:w="22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接受（处理）公众</w:t>
            </w:r>
            <w:r w:rsidRPr="00FA5BB3">
              <w:rPr>
                <w:rFonts w:ascii="仿宋" w:eastAsia="仿宋" w:hAnsi="仿宋" w:cs="宋体" w:hint="eastAsia"/>
                <w:kern w:val="0"/>
                <w:sz w:val="24"/>
                <w:lang w:val="zh-CN"/>
              </w:rPr>
              <w:br/>
              <w:t>投诉（条）</w:t>
            </w:r>
          </w:p>
        </w:tc>
        <w:tc>
          <w:tcPr>
            <w:tcW w:w="965"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9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备注</w:t>
            </w:r>
          </w:p>
        </w:tc>
      </w:tr>
      <w:tr w:rsidR="000105EC" w:rsidRPr="00FA5BB3" w:rsidTr="00410F91">
        <w:trPr>
          <w:trHeight w:val="737"/>
        </w:trPr>
        <w:tc>
          <w:tcPr>
            <w:tcW w:w="3100" w:type="dxa"/>
            <w:tcBorders>
              <w:top w:val="nil"/>
              <w:left w:val="single" w:sz="6" w:space="0" w:color="auto"/>
              <w:bottom w:val="single" w:sz="6" w:space="0" w:color="auto"/>
              <w:right w:val="single" w:sz="6" w:space="0" w:color="auto"/>
            </w:tcBorders>
            <w:vAlign w:val="center"/>
          </w:tcPr>
          <w:p w:rsidR="000105EC" w:rsidRPr="00FA5BB3" w:rsidRDefault="000105EC" w:rsidP="00B54CAF">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常州</w:t>
            </w:r>
          </w:p>
        </w:tc>
        <w:tc>
          <w:tcPr>
            <w:tcW w:w="1660" w:type="dxa"/>
            <w:tcBorders>
              <w:top w:val="nil"/>
              <w:left w:val="nil"/>
              <w:bottom w:val="single" w:sz="6" w:space="0" w:color="auto"/>
              <w:right w:val="single" w:sz="6" w:space="0" w:color="auto"/>
            </w:tcBorders>
            <w:vAlign w:val="center"/>
          </w:tcPr>
          <w:p w:rsidR="000105EC" w:rsidRPr="00A63BE8" w:rsidRDefault="001E7C8C" w:rsidP="00957E22">
            <w:pPr>
              <w:jc w:val="center"/>
              <w:rPr>
                <w:rFonts w:ascii="仿宋_GB2312" w:eastAsia="仿宋_GB2312" w:hAnsi="仿宋" w:cs="宋体"/>
                <w:sz w:val="24"/>
              </w:rPr>
            </w:pPr>
            <w:r>
              <w:rPr>
                <w:rFonts w:ascii="仿宋_GB2312" w:eastAsia="仿宋_GB2312" w:hAnsi="仿宋" w:cs="宋体"/>
                <w:sz w:val="24"/>
              </w:rPr>
              <w:t>2</w:t>
            </w:r>
          </w:p>
        </w:tc>
        <w:tc>
          <w:tcPr>
            <w:tcW w:w="2200"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nil"/>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r w:rsidR="000105EC" w:rsidRPr="00FA5BB3" w:rsidTr="00410F91">
        <w:trPr>
          <w:trHeight w:val="798"/>
        </w:trPr>
        <w:tc>
          <w:tcPr>
            <w:tcW w:w="3100" w:type="dxa"/>
            <w:tcBorders>
              <w:top w:val="double" w:sz="4" w:space="0" w:color="auto"/>
              <w:left w:val="single" w:sz="6" w:space="0" w:color="auto"/>
              <w:bottom w:val="single" w:sz="6" w:space="0" w:color="auto"/>
              <w:right w:val="single" w:sz="6" w:space="0" w:color="auto"/>
            </w:tcBorders>
            <w:vAlign w:val="center"/>
          </w:tcPr>
          <w:p w:rsidR="000105EC" w:rsidRPr="00FA5BB3" w:rsidRDefault="000105E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合计</w:t>
            </w:r>
          </w:p>
        </w:tc>
        <w:tc>
          <w:tcPr>
            <w:tcW w:w="1660" w:type="dxa"/>
            <w:tcBorders>
              <w:top w:val="double" w:sz="4" w:space="0" w:color="auto"/>
              <w:left w:val="nil"/>
              <w:bottom w:val="single" w:sz="6" w:space="0" w:color="auto"/>
              <w:right w:val="single" w:sz="6" w:space="0" w:color="auto"/>
            </w:tcBorders>
            <w:vAlign w:val="center"/>
          </w:tcPr>
          <w:p w:rsidR="000105EC" w:rsidRPr="00A63BE8" w:rsidRDefault="001E7C8C" w:rsidP="00E3500A">
            <w:pPr>
              <w:jc w:val="center"/>
              <w:rPr>
                <w:rFonts w:ascii="仿宋_GB2312" w:eastAsia="仿宋_GB2312" w:hAnsi="仿宋" w:cs="宋体"/>
                <w:sz w:val="24"/>
              </w:rPr>
            </w:pPr>
            <w:r>
              <w:rPr>
                <w:rFonts w:ascii="仿宋_GB2312" w:eastAsia="仿宋_GB2312" w:hAnsi="仿宋" w:cs="宋体"/>
                <w:sz w:val="24"/>
              </w:rPr>
              <w:t>2</w:t>
            </w:r>
          </w:p>
        </w:tc>
        <w:tc>
          <w:tcPr>
            <w:tcW w:w="2200"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double" w:sz="4" w:space="0" w:color="auto"/>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bl>
    <w:p w:rsidR="00196E6C" w:rsidRPr="00FA5BB3" w:rsidRDefault="00196E6C" w:rsidP="00196E6C">
      <w:pPr>
        <w:rPr>
          <w:rFonts w:ascii="仿宋" w:eastAsia="仿宋" w:hAnsi="仿宋"/>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方正小标宋简体" w:eastAsia="方正小标宋简体" w:cs="宋体"/>
          <w:bCs/>
          <w:color w:val="000000"/>
          <w:sz w:val="36"/>
          <w:szCs w:val="36"/>
          <w:lang w:val="zh-CN"/>
        </w:rPr>
      </w:pPr>
      <w:r>
        <w:rPr>
          <w:rFonts w:ascii="黑体" w:eastAsia="黑体" w:cs="黑体" w:hint="eastAsia"/>
          <w:color w:val="000000"/>
          <w:sz w:val="32"/>
          <w:szCs w:val="32"/>
          <w:lang w:val="zh-CN"/>
        </w:rPr>
        <w:lastRenderedPageBreak/>
        <w:t>附表</w:t>
      </w:r>
      <w:r w:rsidR="0067032B">
        <w:rPr>
          <w:rFonts w:ascii="黑体" w:eastAsia="黑体" w:cs="黑体" w:hint="eastAsia"/>
          <w:color w:val="000000"/>
          <w:sz w:val="32"/>
          <w:szCs w:val="32"/>
          <w:lang w:val="zh-CN"/>
        </w:rPr>
        <w:t>6</w:t>
      </w:r>
    </w:p>
    <w:p w:rsidR="00196E6C" w:rsidRDefault="0067032B" w:rsidP="00196E6C">
      <w:pPr>
        <w:autoSpaceDE w:val="0"/>
        <w:autoSpaceDN w:val="0"/>
        <w:adjustRightInd w:val="0"/>
        <w:jc w:val="center"/>
        <w:outlineLvl w:val="0"/>
        <w:rPr>
          <w:rFonts w:ascii="方正小标宋简体" w:eastAsia="方正小标宋简体" w:cs="黑体"/>
          <w:color w:val="000000"/>
          <w:sz w:val="32"/>
          <w:szCs w:val="32"/>
          <w:lang w:val="zh-CN"/>
        </w:rPr>
      </w:pPr>
      <w:r>
        <w:rPr>
          <w:rFonts w:ascii="方正小标宋简体" w:eastAsia="方正小标宋简体" w:cs="宋体" w:hint="eastAsia"/>
          <w:bCs/>
          <w:color w:val="000000"/>
          <w:sz w:val="36"/>
          <w:szCs w:val="36"/>
          <w:lang w:val="zh-CN"/>
        </w:rPr>
        <w:t>普通</w:t>
      </w:r>
      <w:r w:rsidR="00196E6C">
        <w:rPr>
          <w:rFonts w:ascii="方正小标宋简体" w:eastAsia="方正小标宋简体" w:cs="宋体" w:hint="eastAsia"/>
          <w:bCs/>
          <w:color w:val="000000"/>
          <w:sz w:val="36"/>
          <w:szCs w:val="36"/>
          <w:lang w:val="zh-CN"/>
        </w:rPr>
        <w:t>干线公路</w:t>
      </w:r>
      <w:r>
        <w:rPr>
          <w:rFonts w:ascii="方正小标宋简体" w:eastAsia="方正小标宋简体" w:cs="宋体" w:hint="eastAsia"/>
          <w:bCs/>
          <w:color w:val="000000"/>
          <w:sz w:val="36"/>
          <w:szCs w:val="36"/>
          <w:lang w:val="zh-CN"/>
        </w:rPr>
        <w:t>监测设备故障统计</w:t>
      </w:r>
    </w:p>
    <w:p w:rsidR="00196E6C" w:rsidRDefault="00196E6C" w:rsidP="00196E6C">
      <w:pPr>
        <w:autoSpaceDE w:val="0"/>
        <w:autoSpaceDN w:val="0"/>
        <w:adjustRightInd w:val="0"/>
        <w:spacing w:line="360" w:lineRule="auto"/>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706536">
        <w:rPr>
          <w:rFonts w:ascii="楷体_GB2312" w:eastAsia="楷体_GB2312" w:cs="楷体_GB2312" w:hint="eastAsia"/>
          <w:sz w:val="28"/>
          <w:szCs w:val="28"/>
          <w:lang w:val="zh-CN"/>
        </w:rPr>
        <w:t>2018年</w:t>
      </w:r>
      <w:r w:rsidR="003E18EC">
        <w:rPr>
          <w:rFonts w:ascii="楷体_GB2312" w:eastAsia="楷体_GB2312" w:cs="楷体_GB2312" w:hint="eastAsia"/>
          <w:sz w:val="28"/>
          <w:szCs w:val="28"/>
          <w:lang w:val="zh-CN"/>
        </w:rPr>
        <w:t>12月3日至12月9日</w:t>
      </w:r>
      <w:r>
        <w:rPr>
          <w:rFonts w:ascii="楷体_GB2312" w:eastAsia="楷体_GB2312" w:cs="楷体_GB2312" w:hint="eastAsia"/>
          <w:color w:val="000000"/>
          <w:sz w:val="28"/>
          <w:szCs w:val="28"/>
          <w:lang w:val="zh-CN"/>
        </w:rPr>
        <w:t>）</w:t>
      </w:r>
    </w:p>
    <w:tbl>
      <w:tblPr>
        <w:tblW w:w="8670" w:type="dxa"/>
        <w:tblInd w:w="93" w:type="dxa"/>
        <w:tblLayout w:type="fixed"/>
        <w:tblLook w:val="0000" w:firstRow="0" w:lastRow="0" w:firstColumn="0" w:lastColumn="0" w:noHBand="0" w:noVBand="0"/>
      </w:tblPr>
      <w:tblGrid>
        <w:gridCol w:w="1008"/>
        <w:gridCol w:w="2268"/>
        <w:gridCol w:w="850"/>
        <w:gridCol w:w="2410"/>
        <w:gridCol w:w="2134"/>
      </w:tblGrid>
      <w:tr w:rsidR="00CC6E3B" w:rsidTr="00F741ED">
        <w:trPr>
          <w:cantSplit/>
          <w:trHeight w:val="774"/>
        </w:trPr>
        <w:tc>
          <w:tcPr>
            <w:tcW w:w="1008"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spacing w:line="440" w:lineRule="exact"/>
              <w:jc w:val="center"/>
              <w:rPr>
                <w:rFonts w:ascii="宋体" w:cs="宋体"/>
                <w:b/>
                <w:bCs/>
                <w:kern w:val="0"/>
                <w:sz w:val="24"/>
                <w:lang w:val="zh-CN"/>
              </w:rPr>
            </w:pPr>
            <w:r>
              <w:rPr>
                <w:rFonts w:ascii="宋体" w:cs="宋体" w:hint="eastAsia"/>
                <w:b/>
                <w:bCs/>
                <w:kern w:val="0"/>
                <w:sz w:val="24"/>
                <w:lang w:val="zh-CN"/>
              </w:rPr>
              <w:t>单位</w:t>
            </w:r>
          </w:p>
        </w:tc>
        <w:tc>
          <w:tcPr>
            <w:tcW w:w="2268" w:type="dxa"/>
            <w:tcBorders>
              <w:top w:val="single" w:sz="6" w:space="0" w:color="auto"/>
              <w:left w:val="single" w:sz="6"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站点（设备）名称</w:t>
            </w:r>
          </w:p>
        </w:tc>
        <w:tc>
          <w:tcPr>
            <w:tcW w:w="850" w:type="dxa"/>
            <w:tcBorders>
              <w:top w:val="single" w:sz="6" w:space="0" w:color="auto"/>
              <w:left w:val="single" w:sz="6" w:space="0" w:color="auto"/>
              <w:bottom w:val="single" w:sz="4" w:space="0" w:color="auto"/>
              <w:right w:val="single" w:sz="4"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b/>
                <w:bCs/>
                <w:kern w:val="0"/>
                <w:sz w:val="24"/>
                <w:lang w:val="zh-CN"/>
              </w:rPr>
              <w:t>类型</w:t>
            </w:r>
          </w:p>
        </w:tc>
        <w:tc>
          <w:tcPr>
            <w:tcW w:w="2410" w:type="dxa"/>
            <w:tcBorders>
              <w:top w:val="single" w:sz="6" w:space="0" w:color="auto"/>
              <w:left w:val="single" w:sz="4"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故障现象（原因）及维护措施</w:t>
            </w:r>
          </w:p>
        </w:tc>
        <w:tc>
          <w:tcPr>
            <w:tcW w:w="2134"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故障持续时间</w:t>
            </w:r>
          </w:p>
        </w:tc>
      </w:tr>
      <w:tr w:rsidR="009D3798" w:rsidTr="006051CF">
        <w:trPr>
          <w:trHeight w:val="567"/>
        </w:trPr>
        <w:tc>
          <w:tcPr>
            <w:tcW w:w="1008" w:type="dxa"/>
            <w:vMerge w:val="restart"/>
            <w:tcBorders>
              <w:left w:val="single" w:sz="6" w:space="0" w:color="auto"/>
              <w:right w:val="single" w:sz="6" w:space="0" w:color="auto"/>
            </w:tcBorders>
            <w:vAlign w:val="center"/>
          </w:tcPr>
          <w:p w:rsidR="009D3798" w:rsidRDefault="009D3798" w:rsidP="00403E24">
            <w:pPr>
              <w:widowControl/>
              <w:jc w:val="center"/>
              <w:rPr>
                <w:rFonts w:ascii="仿宋" w:eastAsia="仿宋" w:hAnsi="仿宋" w:cs="仿宋_GB2312"/>
                <w:kern w:val="0"/>
                <w:sz w:val="24"/>
                <w:lang w:val="zh-CN"/>
              </w:rPr>
            </w:pPr>
            <w:r>
              <w:rPr>
                <w:rFonts w:ascii="仿宋" w:eastAsia="仿宋" w:hAnsi="仿宋" w:cs="仿宋_GB2312"/>
                <w:kern w:val="0"/>
                <w:sz w:val="24"/>
                <w:lang w:val="zh-CN"/>
              </w:rPr>
              <w:t>常州</w:t>
            </w:r>
          </w:p>
        </w:tc>
        <w:tc>
          <w:tcPr>
            <w:tcW w:w="2268" w:type="dxa"/>
            <w:tcBorders>
              <w:top w:val="single" w:sz="4" w:space="0" w:color="auto"/>
              <w:left w:val="single" w:sz="6" w:space="0" w:color="auto"/>
              <w:bottom w:val="single" w:sz="4" w:space="0" w:color="auto"/>
              <w:right w:val="single" w:sz="6" w:space="0" w:color="auto"/>
            </w:tcBorders>
            <w:vAlign w:val="center"/>
          </w:tcPr>
          <w:p w:rsidR="009D3798" w:rsidRPr="00AD02AA" w:rsidRDefault="00D24F43" w:rsidP="00AD02AA">
            <w:pPr>
              <w:autoSpaceDE w:val="0"/>
              <w:autoSpaceDN w:val="0"/>
              <w:adjustRightInd w:val="0"/>
              <w:jc w:val="center"/>
              <w:rPr>
                <w:rFonts w:ascii="仿宋" w:eastAsia="仿宋" w:hAnsi="仿宋" w:cs="仿宋_GB2312"/>
                <w:sz w:val="22"/>
                <w:lang w:val="zh-CN"/>
              </w:rPr>
            </w:pPr>
            <w:r>
              <w:rPr>
                <w:rFonts w:ascii="仿宋" w:eastAsia="仿宋" w:hAnsi="仿宋" w:cs="仿宋_GB2312" w:hint="eastAsia"/>
                <w:sz w:val="22"/>
                <w:lang w:val="zh-CN"/>
              </w:rPr>
              <w:t>G104周城河桥</w:t>
            </w:r>
          </w:p>
        </w:tc>
        <w:tc>
          <w:tcPr>
            <w:tcW w:w="850" w:type="dxa"/>
            <w:vMerge w:val="restart"/>
            <w:tcBorders>
              <w:left w:val="single" w:sz="6" w:space="0" w:color="auto"/>
              <w:right w:val="single" w:sz="4" w:space="0" w:color="auto"/>
            </w:tcBorders>
            <w:vAlign w:val="center"/>
          </w:tcPr>
          <w:p w:rsidR="009D3798" w:rsidRDefault="009D3798" w:rsidP="00E271CD">
            <w:pPr>
              <w:jc w:val="center"/>
              <w:rPr>
                <w:rFonts w:ascii="仿宋" w:eastAsia="仿宋" w:hAnsi="仿宋" w:cs="仿宋_GB2312"/>
                <w:sz w:val="24"/>
                <w:lang w:val="zh-CN"/>
              </w:rPr>
            </w:pPr>
            <w:r>
              <w:rPr>
                <w:rFonts w:ascii="仿宋" w:eastAsia="仿宋" w:hAnsi="仿宋" w:cs="仿宋_GB2312"/>
                <w:sz w:val="24"/>
                <w:lang w:val="zh-CN"/>
              </w:rPr>
              <w:t>车检监控</w:t>
            </w:r>
          </w:p>
        </w:tc>
        <w:tc>
          <w:tcPr>
            <w:tcW w:w="2410" w:type="dxa"/>
            <w:tcBorders>
              <w:top w:val="single" w:sz="4" w:space="0" w:color="auto"/>
              <w:left w:val="single" w:sz="4" w:space="0" w:color="auto"/>
              <w:bottom w:val="single" w:sz="4" w:space="0" w:color="auto"/>
              <w:right w:val="single" w:sz="6" w:space="0" w:color="auto"/>
            </w:tcBorders>
            <w:vAlign w:val="center"/>
          </w:tcPr>
          <w:p w:rsidR="009D3798" w:rsidRDefault="00D24F43" w:rsidP="00E271CD">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D24F43" w:rsidRDefault="00743BC7" w:rsidP="00D24F43">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743BC7" w:rsidTr="006051CF">
        <w:trPr>
          <w:trHeight w:val="567"/>
        </w:trPr>
        <w:tc>
          <w:tcPr>
            <w:tcW w:w="1008" w:type="dxa"/>
            <w:vMerge/>
            <w:tcBorders>
              <w:left w:val="single" w:sz="6"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Default="00743BC7" w:rsidP="003A2572">
            <w:pPr>
              <w:autoSpaceDE w:val="0"/>
              <w:autoSpaceDN w:val="0"/>
              <w:adjustRightInd w:val="0"/>
              <w:jc w:val="center"/>
              <w:rPr>
                <w:rFonts w:ascii="仿宋" w:eastAsia="仿宋" w:hAnsi="仿宋" w:cs="仿宋_GB2312"/>
                <w:sz w:val="22"/>
                <w:lang w:val="zh-CN"/>
              </w:rPr>
            </w:pPr>
            <w:r w:rsidRPr="00AD02AA">
              <w:rPr>
                <w:rFonts w:ascii="仿宋" w:eastAsia="仿宋" w:hAnsi="仿宋" w:cs="仿宋_GB2312"/>
                <w:sz w:val="22"/>
                <w:lang w:val="zh-CN"/>
              </w:rPr>
              <w:t>G233</w:t>
            </w:r>
            <w:r w:rsidR="003A2572">
              <w:rPr>
                <w:rFonts w:ascii="仿宋" w:eastAsia="仿宋" w:hAnsi="仿宋" w:cs="仿宋_GB2312" w:hint="eastAsia"/>
                <w:sz w:val="22"/>
                <w:lang w:val="zh-CN"/>
              </w:rPr>
              <w:t>南墅</w:t>
            </w:r>
          </w:p>
        </w:tc>
        <w:tc>
          <w:tcPr>
            <w:tcW w:w="850" w:type="dxa"/>
            <w:vMerge/>
            <w:tcBorders>
              <w:left w:val="single" w:sz="6" w:space="0" w:color="auto"/>
              <w:right w:val="single" w:sz="4" w:space="0" w:color="auto"/>
            </w:tcBorders>
            <w:vAlign w:val="center"/>
          </w:tcPr>
          <w:p w:rsidR="00743BC7" w:rsidRDefault="00743BC7" w:rsidP="00743BC7">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1</w:t>
            </w:r>
            <w:r w:rsidR="003A2572">
              <w:rPr>
                <w:rFonts w:ascii="仿宋" w:eastAsia="仿宋" w:hAnsi="仿宋" w:cs="仿宋_GB2312"/>
                <w:kern w:val="0"/>
                <w:sz w:val="24"/>
                <w:lang w:val="zh-CN"/>
              </w:rPr>
              <w:t>2</w:t>
            </w:r>
            <w:r>
              <w:rPr>
                <w:rFonts w:ascii="仿宋" w:eastAsia="仿宋" w:hAnsi="仿宋" w:cs="仿宋_GB2312" w:hint="eastAsia"/>
                <w:kern w:val="0"/>
                <w:sz w:val="24"/>
                <w:lang w:val="zh-CN"/>
              </w:rPr>
              <w:t>.</w:t>
            </w:r>
            <w:r w:rsidR="003A2572">
              <w:rPr>
                <w:rFonts w:ascii="仿宋" w:eastAsia="仿宋" w:hAnsi="仿宋" w:cs="仿宋_GB2312"/>
                <w:kern w:val="0"/>
                <w:sz w:val="24"/>
                <w:lang w:val="zh-CN"/>
              </w:rPr>
              <w:t>8</w:t>
            </w:r>
            <w:r>
              <w:rPr>
                <w:rFonts w:ascii="仿宋" w:eastAsia="仿宋" w:hAnsi="仿宋" w:cs="仿宋_GB2312"/>
                <w:kern w:val="0"/>
                <w:sz w:val="24"/>
                <w:lang w:val="zh-CN"/>
              </w:rPr>
              <w:t>-1</w:t>
            </w:r>
            <w:r w:rsidR="003A2572">
              <w:rPr>
                <w:rFonts w:ascii="仿宋" w:eastAsia="仿宋" w:hAnsi="仿宋" w:cs="仿宋_GB2312"/>
                <w:kern w:val="0"/>
                <w:sz w:val="24"/>
                <w:lang w:val="zh-CN"/>
              </w:rPr>
              <w:t>2</w:t>
            </w:r>
            <w:r>
              <w:rPr>
                <w:rFonts w:ascii="仿宋" w:eastAsia="仿宋" w:hAnsi="仿宋" w:cs="仿宋_GB2312"/>
                <w:kern w:val="0"/>
                <w:sz w:val="24"/>
                <w:lang w:val="zh-CN"/>
              </w:rPr>
              <w:t>.</w:t>
            </w:r>
            <w:r w:rsidR="003A2572">
              <w:rPr>
                <w:rFonts w:ascii="仿宋" w:eastAsia="仿宋" w:hAnsi="仿宋" w:cs="仿宋_GB2312"/>
                <w:kern w:val="0"/>
                <w:sz w:val="24"/>
                <w:lang w:val="zh-CN"/>
              </w:rPr>
              <w:t>9</w:t>
            </w:r>
          </w:p>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（故障</w:t>
            </w:r>
            <w:r>
              <w:rPr>
                <w:rFonts w:ascii="仿宋" w:eastAsia="仿宋" w:hAnsi="仿宋" w:cs="仿宋_GB2312"/>
                <w:kern w:val="0"/>
                <w:sz w:val="24"/>
                <w:lang w:val="zh-CN"/>
              </w:rPr>
              <w:t>2天</w:t>
            </w:r>
            <w:r>
              <w:rPr>
                <w:rFonts w:ascii="仿宋" w:eastAsia="仿宋" w:hAnsi="仿宋" w:cs="仿宋_GB2312" w:hint="eastAsia"/>
                <w:kern w:val="0"/>
                <w:sz w:val="24"/>
                <w:lang w:val="zh-CN"/>
              </w:rPr>
              <w:t>）</w:t>
            </w:r>
          </w:p>
        </w:tc>
      </w:tr>
      <w:tr w:rsidR="00743BC7" w:rsidTr="006051CF">
        <w:trPr>
          <w:trHeight w:val="567"/>
        </w:trPr>
        <w:tc>
          <w:tcPr>
            <w:tcW w:w="1008" w:type="dxa"/>
            <w:vMerge/>
            <w:tcBorders>
              <w:left w:val="single" w:sz="6"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Pr="00AD02AA" w:rsidRDefault="003A2572" w:rsidP="00743BC7">
            <w:pPr>
              <w:autoSpaceDE w:val="0"/>
              <w:autoSpaceDN w:val="0"/>
              <w:adjustRightInd w:val="0"/>
              <w:jc w:val="center"/>
              <w:rPr>
                <w:rFonts w:ascii="仿宋" w:eastAsia="仿宋" w:hAnsi="仿宋" w:cs="仿宋_GB2312" w:hint="eastAsia"/>
                <w:sz w:val="22"/>
                <w:lang w:val="zh-CN"/>
              </w:rPr>
            </w:pPr>
            <w:r>
              <w:rPr>
                <w:rFonts w:ascii="仿宋" w:eastAsia="仿宋" w:hAnsi="仿宋" w:cs="仿宋_GB2312"/>
                <w:sz w:val="24"/>
                <w:lang w:val="zh-CN"/>
              </w:rPr>
              <w:t>G233</w:t>
            </w:r>
            <w:r>
              <w:rPr>
                <w:rFonts w:ascii="仿宋" w:eastAsia="仿宋" w:hAnsi="仿宋" w:cs="仿宋_GB2312" w:hint="eastAsia"/>
                <w:sz w:val="24"/>
                <w:lang w:val="zh-CN"/>
              </w:rPr>
              <w:t>胥泊村</w:t>
            </w:r>
          </w:p>
        </w:tc>
        <w:tc>
          <w:tcPr>
            <w:tcW w:w="850" w:type="dxa"/>
            <w:vMerge/>
            <w:tcBorders>
              <w:left w:val="single" w:sz="6" w:space="0" w:color="auto"/>
              <w:right w:val="single" w:sz="4" w:space="0" w:color="auto"/>
            </w:tcBorders>
            <w:vAlign w:val="center"/>
          </w:tcPr>
          <w:p w:rsidR="00743BC7" w:rsidRDefault="00743BC7" w:rsidP="00743BC7">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3A2572" w:rsidRDefault="003A2572" w:rsidP="003A2572">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1</w:t>
            </w:r>
            <w:r>
              <w:rPr>
                <w:rFonts w:ascii="仿宋" w:eastAsia="仿宋" w:hAnsi="仿宋" w:cs="仿宋_GB2312"/>
                <w:kern w:val="0"/>
                <w:sz w:val="24"/>
                <w:lang w:val="zh-CN"/>
              </w:rPr>
              <w:t>2</w:t>
            </w:r>
            <w:r>
              <w:rPr>
                <w:rFonts w:ascii="仿宋" w:eastAsia="仿宋" w:hAnsi="仿宋" w:cs="仿宋_GB2312" w:hint="eastAsia"/>
                <w:kern w:val="0"/>
                <w:sz w:val="24"/>
                <w:lang w:val="zh-CN"/>
              </w:rPr>
              <w:t>.</w:t>
            </w:r>
            <w:r>
              <w:rPr>
                <w:rFonts w:ascii="仿宋" w:eastAsia="仿宋" w:hAnsi="仿宋" w:cs="仿宋_GB2312"/>
                <w:kern w:val="0"/>
                <w:sz w:val="24"/>
                <w:lang w:val="zh-CN"/>
              </w:rPr>
              <w:t>6</w:t>
            </w:r>
            <w:r>
              <w:rPr>
                <w:rFonts w:ascii="仿宋" w:eastAsia="仿宋" w:hAnsi="仿宋" w:cs="仿宋_GB2312"/>
                <w:kern w:val="0"/>
                <w:sz w:val="24"/>
                <w:lang w:val="zh-CN"/>
              </w:rPr>
              <w:t>-12.9</w:t>
            </w:r>
          </w:p>
          <w:p w:rsidR="00743BC7" w:rsidRDefault="003A2572" w:rsidP="003A2572">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（故障</w:t>
            </w:r>
            <w:r>
              <w:rPr>
                <w:rFonts w:ascii="仿宋" w:eastAsia="仿宋" w:hAnsi="仿宋" w:cs="仿宋_GB2312"/>
                <w:kern w:val="0"/>
                <w:sz w:val="24"/>
                <w:lang w:val="zh-CN"/>
              </w:rPr>
              <w:t>4</w:t>
            </w:r>
            <w:bookmarkStart w:id="0" w:name="_GoBack"/>
            <w:bookmarkEnd w:id="0"/>
            <w:r>
              <w:rPr>
                <w:rFonts w:ascii="仿宋" w:eastAsia="仿宋" w:hAnsi="仿宋" w:cs="仿宋_GB2312"/>
                <w:kern w:val="0"/>
                <w:sz w:val="24"/>
                <w:lang w:val="zh-CN"/>
              </w:rPr>
              <w:t>天</w:t>
            </w:r>
            <w:r>
              <w:rPr>
                <w:rFonts w:ascii="仿宋" w:eastAsia="仿宋" w:hAnsi="仿宋" w:cs="仿宋_GB2312" w:hint="eastAsia"/>
                <w:kern w:val="0"/>
                <w:sz w:val="24"/>
                <w:lang w:val="zh-CN"/>
              </w:rPr>
              <w:t>）</w:t>
            </w:r>
          </w:p>
        </w:tc>
      </w:tr>
      <w:tr w:rsidR="003A2572" w:rsidTr="007F2EAD">
        <w:trPr>
          <w:trHeight w:val="567"/>
        </w:trPr>
        <w:tc>
          <w:tcPr>
            <w:tcW w:w="1008" w:type="dxa"/>
            <w:vMerge/>
            <w:tcBorders>
              <w:left w:val="single" w:sz="6" w:space="0" w:color="auto"/>
              <w:right w:val="single" w:sz="6" w:space="0" w:color="auto"/>
            </w:tcBorders>
            <w:vAlign w:val="center"/>
          </w:tcPr>
          <w:p w:rsidR="003A2572" w:rsidRDefault="003A2572" w:rsidP="003A2572">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3A2572" w:rsidRDefault="003A2572" w:rsidP="003A2572">
            <w:pPr>
              <w:autoSpaceDE w:val="0"/>
              <w:autoSpaceDN w:val="0"/>
              <w:adjustRightInd w:val="0"/>
              <w:jc w:val="center"/>
              <w:rPr>
                <w:rFonts w:ascii="仿宋" w:eastAsia="仿宋" w:hAnsi="仿宋" w:cs="仿宋_GB2312"/>
                <w:sz w:val="24"/>
                <w:lang w:val="zh-CN"/>
              </w:rPr>
            </w:pPr>
            <w:r w:rsidRPr="00743BC7">
              <w:rPr>
                <w:rFonts w:ascii="仿宋" w:eastAsia="仿宋" w:hAnsi="仿宋" w:cs="仿宋_GB2312" w:hint="eastAsia"/>
                <w:sz w:val="24"/>
                <w:lang w:val="zh-CN"/>
              </w:rPr>
              <w:t>S232前黄</w:t>
            </w:r>
          </w:p>
        </w:tc>
        <w:tc>
          <w:tcPr>
            <w:tcW w:w="850" w:type="dxa"/>
            <w:vMerge/>
            <w:tcBorders>
              <w:left w:val="single" w:sz="6" w:space="0" w:color="auto"/>
              <w:right w:val="single" w:sz="4" w:space="0" w:color="auto"/>
            </w:tcBorders>
            <w:vAlign w:val="center"/>
          </w:tcPr>
          <w:p w:rsidR="003A2572" w:rsidRDefault="003A2572" w:rsidP="003A2572">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3A2572" w:rsidRDefault="003A2572" w:rsidP="003A2572">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3A2572" w:rsidRDefault="003A2572" w:rsidP="003A2572">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743BC7" w:rsidTr="00F849FF">
        <w:trPr>
          <w:trHeight w:val="567"/>
        </w:trPr>
        <w:tc>
          <w:tcPr>
            <w:tcW w:w="1008" w:type="dxa"/>
            <w:vMerge/>
            <w:tcBorders>
              <w:left w:val="single" w:sz="6" w:space="0" w:color="auto"/>
              <w:bottom w:val="single" w:sz="4"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S239</w:t>
            </w:r>
            <w:r>
              <w:rPr>
                <w:rFonts w:ascii="仿宋" w:eastAsia="仿宋" w:hAnsi="仿宋" w:cs="仿宋_GB2312" w:hint="eastAsia"/>
                <w:sz w:val="24"/>
                <w:lang w:val="zh-CN"/>
              </w:rPr>
              <w:t>芜申运河桥</w:t>
            </w:r>
          </w:p>
        </w:tc>
        <w:tc>
          <w:tcPr>
            <w:tcW w:w="850" w:type="dxa"/>
            <w:vMerge/>
            <w:tcBorders>
              <w:left w:val="single" w:sz="6" w:space="0" w:color="auto"/>
              <w:bottom w:val="single" w:sz="4" w:space="0" w:color="auto"/>
              <w:right w:val="single" w:sz="4" w:space="0" w:color="auto"/>
            </w:tcBorders>
            <w:vAlign w:val="center"/>
          </w:tcPr>
          <w:p w:rsidR="00743BC7" w:rsidRDefault="00743BC7" w:rsidP="00743BC7">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bl>
    <w:p w:rsidR="00C715D9" w:rsidRDefault="00C715D9" w:rsidP="00196E6C">
      <w:pPr>
        <w:autoSpaceDE w:val="0"/>
        <w:autoSpaceDN w:val="0"/>
        <w:adjustRightInd w:val="0"/>
        <w:spacing w:line="360" w:lineRule="auto"/>
        <w:rPr>
          <w:rFonts w:ascii="宋体" w:cs="宋体"/>
          <w:color w:val="000000"/>
          <w:sz w:val="24"/>
          <w:lang w:val="zh-CN"/>
        </w:rPr>
      </w:pPr>
    </w:p>
    <w:p w:rsidR="00196E6C" w:rsidRDefault="00196E6C" w:rsidP="00196E6C">
      <w:pPr>
        <w:autoSpaceDE w:val="0"/>
        <w:autoSpaceDN w:val="0"/>
        <w:adjustRightInd w:val="0"/>
        <w:spacing w:line="360" w:lineRule="auto"/>
        <w:rPr>
          <w:rFonts w:ascii="黑体" w:eastAsia="黑体" w:cs="黑体"/>
          <w:color w:val="000000"/>
          <w:sz w:val="32"/>
          <w:szCs w:val="32"/>
          <w:lang w:val="zh-CN"/>
        </w:rPr>
      </w:pPr>
      <w:r>
        <w:rPr>
          <w:rFonts w:ascii="黑体" w:eastAsia="黑体" w:cs="黑体" w:hint="eastAsia"/>
          <w:color w:val="000000"/>
          <w:sz w:val="32"/>
          <w:szCs w:val="32"/>
          <w:lang w:val="zh-CN"/>
        </w:rPr>
        <w:t>附表</w:t>
      </w:r>
      <w:r w:rsidR="0067032B">
        <w:rPr>
          <w:rFonts w:ascii="黑体" w:eastAsia="黑体" w:cs="黑体" w:hint="eastAsia"/>
          <w:color w:val="000000"/>
          <w:sz w:val="32"/>
          <w:szCs w:val="32"/>
          <w:lang w:val="zh-CN"/>
        </w:rPr>
        <w:t>7</w:t>
      </w:r>
    </w:p>
    <w:p w:rsidR="00196E6C" w:rsidRDefault="00862B82" w:rsidP="00196E6C">
      <w:pPr>
        <w:autoSpaceDE w:val="0"/>
        <w:autoSpaceDN w:val="0"/>
        <w:adjustRightInd w:val="0"/>
        <w:spacing w:line="500" w:lineRule="exact"/>
        <w:jc w:val="center"/>
        <w:outlineLvl w:val="0"/>
        <w:rPr>
          <w:rFonts w:ascii="方正小标宋简体" w:eastAsia="方正小标宋简体" w:cs="宋体"/>
          <w:bCs/>
          <w:sz w:val="36"/>
          <w:szCs w:val="36"/>
          <w:lang w:val="zh-CN"/>
        </w:rPr>
      </w:pPr>
      <w:r>
        <w:rPr>
          <w:rFonts w:ascii="方正小标宋简体" w:eastAsia="方正小标宋简体" w:cs="宋体" w:hint="eastAsia"/>
          <w:bCs/>
          <w:sz w:val="36"/>
          <w:szCs w:val="36"/>
          <w:lang w:val="zh-CN"/>
        </w:rPr>
        <w:t>巡查</w:t>
      </w:r>
      <w:r w:rsidR="00196E6C">
        <w:rPr>
          <w:rFonts w:ascii="方正小标宋简体" w:eastAsia="方正小标宋简体" w:cs="宋体" w:hint="eastAsia"/>
          <w:bCs/>
          <w:sz w:val="36"/>
          <w:szCs w:val="36"/>
          <w:lang w:val="zh-CN"/>
        </w:rPr>
        <w:t>车辆</w:t>
      </w:r>
      <w:r>
        <w:rPr>
          <w:rFonts w:ascii="方正小标宋简体" w:eastAsia="方正小标宋简体" w:cs="宋体" w:hint="eastAsia"/>
          <w:bCs/>
          <w:sz w:val="36"/>
          <w:szCs w:val="36"/>
          <w:lang w:val="zh-CN"/>
        </w:rPr>
        <w:t>信息化</w:t>
      </w:r>
      <w:r w:rsidR="00196E6C">
        <w:rPr>
          <w:rFonts w:ascii="方正小标宋简体" w:eastAsia="方正小标宋简体" w:cs="宋体" w:hint="eastAsia"/>
          <w:bCs/>
          <w:sz w:val="36"/>
          <w:szCs w:val="36"/>
          <w:lang w:val="zh-CN"/>
        </w:rPr>
        <w:t>设备故障统计</w:t>
      </w:r>
    </w:p>
    <w:p w:rsidR="00196E6C" w:rsidRDefault="00196E6C" w:rsidP="00196E6C">
      <w:pPr>
        <w:autoSpaceDE w:val="0"/>
        <w:autoSpaceDN w:val="0"/>
        <w:adjustRightInd w:val="0"/>
        <w:spacing w:line="500" w:lineRule="exact"/>
        <w:jc w:val="center"/>
        <w:rPr>
          <w:rFonts w:ascii="宋体" w:cs="宋体"/>
          <w:sz w:val="28"/>
          <w:szCs w:val="28"/>
          <w:lang w:val="zh-CN"/>
        </w:rPr>
      </w:pPr>
      <w:r>
        <w:rPr>
          <w:rFonts w:ascii="楷体_GB2312" w:eastAsia="楷体_GB2312" w:cs="楷体_GB2312" w:hint="eastAsia"/>
          <w:sz w:val="28"/>
          <w:szCs w:val="28"/>
          <w:lang w:val="zh-CN"/>
        </w:rPr>
        <w:t>（</w:t>
      </w:r>
      <w:r w:rsidR="00706536">
        <w:rPr>
          <w:rFonts w:ascii="楷体_GB2312" w:eastAsia="楷体_GB2312" w:cs="楷体_GB2312" w:hint="eastAsia"/>
          <w:sz w:val="28"/>
          <w:szCs w:val="28"/>
          <w:lang w:val="zh-CN"/>
        </w:rPr>
        <w:t>2018年</w:t>
      </w:r>
      <w:r w:rsidR="003E18EC">
        <w:rPr>
          <w:rFonts w:ascii="楷体_GB2312" w:eastAsia="楷体_GB2312" w:cs="楷体_GB2312" w:hint="eastAsia"/>
          <w:sz w:val="28"/>
          <w:szCs w:val="28"/>
          <w:lang w:val="zh-CN"/>
        </w:rPr>
        <w:t>12月3日至12月9日</w:t>
      </w:r>
      <w:r>
        <w:rPr>
          <w:rFonts w:ascii="楷体_GB2312" w:eastAsia="楷体_GB2312" w:cs="楷体_GB2312" w:hint="eastAsia"/>
          <w:sz w:val="28"/>
          <w:szCs w:val="28"/>
          <w:lang w:val="zh-CN"/>
        </w:rPr>
        <w:t>）</w:t>
      </w:r>
    </w:p>
    <w:tbl>
      <w:tblPr>
        <w:tblW w:w="8568" w:type="dxa"/>
        <w:jc w:val="center"/>
        <w:tblLayout w:type="fixed"/>
        <w:tblLook w:val="0000" w:firstRow="0" w:lastRow="0" w:firstColumn="0" w:lastColumn="0" w:noHBand="0" w:noVBand="0"/>
      </w:tblPr>
      <w:tblGrid>
        <w:gridCol w:w="1407"/>
        <w:gridCol w:w="1938"/>
        <w:gridCol w:w="3613"/>
        <w:gridCol w:w="1610"/>
      </w:tblGrid>
      <w:tr w:rsidR="00196E6C" w:rsidRPr="00DA51E9" w:rsidTr="007E1919">
        <w:trPr>
          <w:trHeight w:val="915"/>
          <w:tblHeader/>
          <w:jc w:val="center"/>
        </w:trPr>
        <w:tc>
          <w:tcPr>
            <w:tcW w:w="1407"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rPr>
            </w:pPr>
            <w:r w:rsidRPr="00DA51E9">
              <w:rPr>
                <w:rFonts w:asciiTheme="majorEastAsia" w:eastAsiaTheme="majorEastAsia" w:hAnsiTheme="majorEastAsia" w:cs="宋体" w:hint="eastAsia"/>
                <w:b/>
                <w:bCs/>
                <w:sz w:val="28"/>
                <w:szCs w:val="28"/>
                <w:lang w:val="zh-CN"/>
              </w:rPr>
              <w:t>单 位</w:t>
            </w:r>
          </w:p>
        </w:tc>
        <w:tc>
          <w:tcPr>
            <w:tcW w:w="1938"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jc w:val="center"/>
              <w:rPr>
                <w:rFonts w:asciiTheme="majorEastAsia" w:eastAsiaTheme="majorEastAsia" w:hAnsiTheme="majorEastAsia" w:cs="宋体"/>
                <w:sz w:val="24"/>
              </w:rPr>
            </w:pPr>
            <w:r w:rsidRPr="00DA51E9">
              <w:rPr>
                <w:rFonts w:asciiTheme="majorEastAsia" w:eastAsiaTheme="majorEastAsia" w:hAnsiTheme="majorEastAsia" w:cs="宋体" w:hint="eastAsia"/>
                <w:b/>
                <w:bCs/>
                <w:sz w:val="28"/>
                <w:szCs w:val="28"/>
                <w:lang w:val="zh-CN"/>
              </w:rPr>
              <w:t>车号</w:t>
            </w:r>
          </w:p>
        </w:tc>
        <w:tc>
          <w:tcPr>
            <w:tcW w:w="3613"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lang w:val="zh-CN"/>
              </w:rPr>
            </w:pPr>
            <w:r w:rsidRPr="00DA51E9">
              <w:rPr>
                <w:rFonts w:asciiTheme="majorEastAsia" w:eastAsiaTheme="majorEastAsia" w:hAnsiTheme="majorEastAsia" w:cs="宋体" w:hint="eastAsia"/>
                <w:b/>
                <w:bCs/>
                <w:sz w:val="28"/>
                <w:szCs w:val="28"/>
                <w:lang w:val="zh-CN"/>
              </w:rPr>
              <w:t>单位反馈情况</w:t>
            </w:r>
          </w:p>
        </w:tc>
        <w:tc>
          <w:tcPr>
            <w:tcW w:w="1610" w:type="dxa"/>
            <w:tcBorders>
              <w:top w:val="single" w:sz="4" w:space="0" w:color="auto"/>
              <w:left w:val="single" w:sz="6" w:space="0" w:color="auto"/>
              <w:bottom w:val="single" w:sz="4" w:space="0" w:color="auto"/>
              <w:right w:val="single" w:sz="6" w:space="0" w:color="auto"/>
            </w:tcBorders>
            <w:vAlign w:val="center"/>
          </w:tcPr>
          <w:p w:rsidR="00196E6C" w:rsidRPr="00DA51E9" w:rsidRDefault="00E331FC" w:rsidP="00F05BD2">
            <w:pPr>
              <w:autoSpaceDE w:val="0"/>
              <w:autoSpaceDN w:val="0"/>
              <w:adjustRightInd w:val="0"/>
              <w:jc w:val="center"/>
              <w:rPr>
                <w:rFonts w:asciiTheme="majorEastAsia" w:eastAsiaTheme="majorEastAsia" w:hAnsiTheme="majorEastAsia" w:cs="仿宋_GB2312"/>
                <w:kern w:val="0"/>
                <w:sz w:val="24"/>
                <w:lang w:val="zh-CN"/>
              </w:rPr>
            </w:pPr>
            <w:r w:rsidRPr="00DA51E9">
              <w:rPr>
                <w:rFonts w:asciiTheme="majorEastAsia" w:eastAsiaTheme="majorEastAsia" w:hAnsiTheme="majorEastAsia" w:cs="宋体" w:hint="eastAsia"/>
                <w:b/>
                <w:bCs/>
                <w:kern w:val="0"/>
                <w:sz w:val="24"/>
                <w:lang w:val="zh-CN"/>
              </w:rPr>
              <w:t>故障持续时间</w:t>
            </w: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F741ED">
            <w:pPr>
              <w:autoSpaceDE w:val="0"/>
              <w:autoSpaceDN w:val="0"/>
              <w:adjustRightInd w:val="0"/>
              <w:jc w:val="center"/>
              <w:rPr>
                <w:rFonts w:ascii="仿宋" w:eastAsia="仿宋" w:hAnsi="仿宋"/>
                <w:kern w:val="0"/>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autoSpaceDE w:val="0"/>
              <w:autoSpaceDN w:val="0"/>
              <w:adjustRightInd w:val="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bl>
    <w:p w:rsidR="00196E6C" w:rsidRDefault="00196E6C" w:rsidP="00196E6C">
      <w:pPr>
        <w:autoSpaceDE w:val="0"/>
        <w:autoSpaceDN w:val="0"/>
        <w:adjustRightInd w:val="0"/>
        <w:outlineLvl w:val="0"/>
        <w:rPr>
          <w:rFonts w:ascii="宋体" w:cs="宋体"/>
          <w:color w:val="000000"/>
          <w:sz w:val="24"/>
          <w:lang w:val="zh-CN"/>
        </w:rPr>
      </w:pPr>
    </w:p>
    <w:sectPr w:rsidR="00196E6C" w:rsidSect="00224B18">
      <w:type w:val="continuous"/>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44" w:rsidRDefault="002F1D44" w:rsidP="00495E8E">
      <w:r>
        <w:separator/>
      </w:r>
    </w:p>
  </w:endnote>
  <w:endnote w:type="continuationSeparator" w:id="0">
    <w:p w:rsidR="002F1D44" w:rsidRDefault="002F1D44" w:rsidP="0049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44" w:rsidRDefault="002F1D44" w:rsidP="00495E8E">
      <w:r>
        <w:separator/>
      </w:r>
    </w:p>
  </w:footnote>
  <w:footnote w:type="continuationSeparator" w:id="0">
    <w:p w:rsidR="002F1D44" w:rsidRDefault="002F1D44" w:rsidP="00495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6E6C"/>
    <w:rsid w:val="00002678"/>
    <w:rsid w:val="000043C3"/>
    <w:rsid w:val="000105EC"/>
    <w:rsid w:val="000106D0"/>
    <w:rsid w:val="00013057"/>
    <w:rsid w:val="00014461"/>
    <w:rsid w:val="00017B28"/>
    <w:rsid w:val="00022CF3"/>
    <w:rsid w:val="000237C8"/>
    <w:rsid w:val="00024357"/>
    <w:rsid w:val="000250D7"/>
    <w:rsid w:val="00027AE2"/>
    <w:rsid w:val="00031217"/>
    <w:rsid w:val="0003348B"/>
    <w:rsid w:val="000336E5"/>
    <w:rsid w:val="00033AD5"/>
    <w:rsid w:val="000340B5"/>
    <w:rsid w:val="000358EC"/>
    <w:rsid w:val="000376EE"/>
    <w:rsid w:val="00040315"/>
    <w:rsid w:val="0004228E"/>
    <w:rsid w:val="0004476B"/>
    <w:rsid w:val="00045D42"/>
    <w:rsid w:val="00045F5E"/>
    <w:rsid w:val="000464F2"/>
    <w:rsid w:val="00047A04"/>
    <w:rsid w:val="00052145"/>
    <w:rsid w:val="000522AD"/>
    <w:rsid w:val="00052696"/>
    <w:rsid w:val="00052B25"/>
    <w:rsid w:val="00052D95"/>
    <w:rsid w:val="0005580B"/>
    <w:rsid w:val="00056953"/>
    <w:rsid w:val="00061335"/>
    <w:rsid w:val="00063011"/>
    <w:rsid w:val="00063E28"/>
    <w:rsid w:val="000702FE"/>
    <w:rsid w:val="00071FF4"/>
    <w:rsid w:val="0007346B"/>
    <w:rsid w:val="00073F8C"/>
    <w:rsid w:val="00077EBF"/>
    <w:rsid w:val="00080347"/>
    <w:rsid w:val="00080D19"/>
    <w:rsid w:val="00080E9E"/>
    <w:rsid w:val="00080F97"/>
    <w:rsid w:val="0008203C"/>
    <w:rsid w:val="000850C2"/>
    <w:rsid w:val="00087068"/>
    <w:rsid w:val="000902C4"/>
    <w:rsid w:val="00090DFC"/>
    <w:rsid w:val="00091D7C"/>
    <w:rsid w:val="0009287C"/>
    <w:rsid w:val="00092ACA"/>
    <w:rsid w:val="00094C16"/>
    <w:rsid w:val="000979EC"/>
    <w:rsid w:val="000A17D0"/>
    <w:rsid w:val="000A348D"/>
    <w:rsid w:val="000A3E32"/>
    <w:rsid w:val="000A520B"/>
    <w:rsid w:val="000A5330"/>
    <w:rsid w:val="000A548B"/>
    <w:rsid w:val="000A7602"/>
    <w:rsid w:val="000B1252"/>
    <w:rsid w:val="000B2A03"/>
    <w:rsid w:val="000B5173"/>
    <w:rsid w:val="000B5497"/>
    <w:rsid w:val="000B7A7D"/>
    <w:rsid w:val="000C19F2"/>
    <w:rsid w:val="000C2C91"/>
    <w:rsid w:val="000C33B9"/>
    <w:rsid w:val="000C4DEB"/>
    <w:rsid w:val="000C4E15"/>
    <w:rsid w:val="000C7C9A"/>
    <w:rsid w:val="000D0B8F"/>
    <w:rsid w:val="000D141D"/>
    <w:rsid w:val="000D1751"/>
    <w:rsid w:val="000D5B21"/>
    <w:rsid w:val="000D5E91"/>
    <w:rsid w:val="000D7CDC"/>
    <w:rsid w:val="000E17FA"/>
    <w:rsid w:val="000E2330"/>
    <w:rsid w:val="000E2DD5"/>
    <w:rsid w:val="000E6344"/>
    <w:rsid w:val="000E798A"/>
    <w:rsid w:val="000F0B54"/>
    <w:rsid w:val="000F2A5C"/>
    <w:rsid w:val="000F7F39"/>
    <w:rsid w:val="00100697"/>
    <w:rsid w:val="001030F4"/>
    <w:rsid w:val="00104A85"/>
    <w:rsid w:val="00105CBD"/>
    <w:rsid w:val="001079E4"/>
    <w:rsid w:val="00107CB0"/>
    <w:rsid w:val="001126FB"/>
    <w:rsid w:val="00114AAD"/>
    <w:rsid w:val="001204E5"/>
    <w:rsid w:val="00124ECF"/>
    <w:rsid w:val="001264D3"/>
    <w:rsid w:val="00132D8E"/>
    <w:rsid w:val="00132F91"/>
    <w:rsid w:val="001336AE"/>
    <w:rsid w:val="00133F0F"/>
    <w:rsid w:val="0013439E"/>
    <w:rsid w:val="0013508C"/>
    <w:rsid w:val="00135BB0"/>
    <w:rsid w:val="00135BFA"/>
    <w:rsid w:val="001408E0"/>
    <w:rsid w:val="00141AA4"/>
    <w:rsid w:val="00143499"/>
    <w:rsid w:val="001440BF"/>
    <w:rsid w:val="001455ED"/>
    <w:rsid w:val="00146183"/>
    <w:rsid w:val="0015172A"/>
    <w:rsid w:val="00152ED0"/>
    <w:rsid w:val="00156FB8"/>
    <w:rsid w:val="00157CF8"/>
    <w:rsid w:val="00161E99"/>
    <w:rsid w:val="00162BF7"/>
    <w:rsid w:val="001649E8"/>
    <w:rsid w:val="00164C46"/>
    <w:rsid w:val="001659ED"/>
    <w:rsid w:val="001661CB"/>
    <w:rsid w:val="00166962"/>
    <w:rsid w:val="00167A33"/>
    <w:rsid w:val="0017197C"/>
    <w:rsid w:val="00171B48"/>
    <w:rsid w:val="00172D9E"/>
    <w:rsid w:val="0017640E"/>
    <w:rsid w:val="00176502"/>
    <w:rsid w:val="00177B8A"/>
    <w:rsid w:val="00180922"/>
    <w:rsid w:val="00181F08"/>
    <w:rsid w:val="00182CC0"/>
    <w:rsid w:val="00182D1A"/>
    <w:rsid w:val="00183D8E"/>
    <w:rsid w:val="0019389D"/>
    <w:rsid w:val="00195527"/>
    <w:rsid w:val="0019580C"/>
    <w:rsid w:val="00196E6C"/>
    <w:rsid w:val="00197223"/>
    <w:rsid w:val="001A02B7"/>
    <w:rsid w:val="001A210F"/>
    <w:rsid w:val="001A2CD4"/>
    <w:rsid w:val="001A3455"/>
    <w:rsid w:val="001A4C2D"/>
    <w:rsid w:val="001B0272"/>
    <w:rsid w:val="001B2093"/>
    <w:rsid w:val="001B3781"/>
    <w:rsid w:val="001B4CE4"/>
    <w:rsid w:val="001B4ED2"/>
    <w:rsid w:val="001B5475"/>
    <w:rsid w:val="001B57A2"/>
    <w:rsid w:val="001B5B88"/>
    <w:rsid w:val="001B7DE3"/>
    <w:rsid w:val="001C063D"/>
    <w:rsid w:val="001C343B"/>
    <w:rsid w:val="001C3908"/>
    <w:rsid w:val="001C512C"/>
    <w:rsid w:val="001C5F54"/>
    <w:rsid w:val="001C6F2A"/>
    <w:rsid w:val="001D2011"/>
    <w:rsid w:val="001D2A10"/>
    <w:rsid w:val="001D3689"/>
    <w:rsid w:val="001D589A"/>
    <w:rsid w:val="001E183A"/>
    <w:rsid w:val="001E2CBC"/>
    <w:rsid w:val="001E302D"/>
    <w:rsid w:val="001E3071"/>
    <w:rsid w:val="001E35B2"/>
    <w:rsid w:val="001E5576"/>
    <w:rsid w:val="001E73A3"/>
    <w:rsid w:val="001E7C8C"/>
    <w:rsid w:val="001F14B9"/>
    <w:rsid w:val="001F2112"/>
    <w:rsid w:val="001F3582"/>
    <w:rsid w:val="00201542"/>
    <w:rsid w:val="002064ED"/>
    <w:rsid w:val="00210252"/>
    <w:rsid w:val="00211DC9"/>
    <w:rsid w:val="00213B24"/>
    <w:rsid w:val="002157C3"/>
    <w:rsid w:val="00216B7B"/>
    <w:rsid w:val="00216E45"/>
    <w:rsid w:val="00217C5C"/>
    <w:rsid w:val="002207E1"/>
    <w:rsid w:val="00223509"/>
    <w:rsid w:val="00224A18"/>
    <w:rsid w:val="00224B18"/>
    <w:rsid w:val="0023326F"/>
    <w:rsid w:val="00234340"/>
    <w:rsid w:val="00235198"/>
    <w:rsid w:val="00235D36"/>
    <w:rsid w:val="0023619D"/>
    <w:rsid w:val="00237449"/>
    <w:rsid w:val="00242354"/>
    <w:rsid w:val="00242865"/>
    <w:rsid w:val="002435EA"/>
    <w:rsid w:val="002448B2"/>
    <w:rsid w:val="00245FD0"/>
    <w:rsid w:val="0025104E"/>
    <w:rsid w:val="00252FC5"/>
    <w:rsid w:val="0025313A"/>
    <w:rsid w:val="00254EB9"/>
    <w:rsid w:val="00255391"/>
    <w:rsid w:val="002569A5"/>
    <w:rsid w:val="00257702"/>
    <w:rsid w:val="00257CFE"/>
    <w:rsid w:val="0026586F"/>
    <w:rsid w:val="00266DC5"/>
    <w:rsid w:val="00270A8A"/>
    <w:rsid w:val="0027137A"/>
    <w:rsid w:val="00272777"/>
    <w:rsid w:val="0027381D"/>
    <w:rsid w:val="00273A94"/>
    <w:rsid w:val="00275AB0"/>
    <w:rsid w:val="00281BDC"/>
    <w:rsid w:val="00285ED7"/>
    <w:rsid w:val="00291986"/>
    <w:rsid w:val="00292972"/>
    <w:rsid w:val="00292D09"/>
    <w:rsid w:val="002932DD"/>
    <w:rsid w:val="00293832"/>
    <w:rsid w:val="00294AE7"/>
    <w:rsid w:val="002A028D"/>
    <w:rsid w:val="002A1066"/>
    <w:rsid w:val="002A625D"/>
    <w:rsid w:val="002B22D1"/>
    <w:rsid w:val="002B2C34"/>
    <w:rsid w:val="002B30CB"/>
    <w:rsid w:val="002B3B4A"/>
    <w:rsid w:val="002B7E7D"/>
    <w:rsid w:val="002C1F52"/>
    <w:rsid w:val="002D19A0"/>
    <w:rsid w:val="002D205F"/>
    <w:rsid w:val="002D2475"/>
    <w:rsid w:val="002D640C"/>
    <w:rsid w:val="002D6CA7"/>
    <w:rsid w:val="002D77FC"/>
    <w:rsid w:val="002E06C3"/>
    <w:rsid w:val="002E07ED"/>
    <w:rsid w:val="002E1E85"/>
    <w:rsid w:val="002E32A0"/>
    <w:rsid w:val="002E43CA"/>
    <w:rsid w:val="002E6124"/>
    <w:rsid w:val="002F0299"/>
    <w:rsid w:val="002F11C3"/>
    <w:rsid w:val="002F1D44"/>
    <w:rsid w:val="002F2DE3"/>
    <w:rsid w:val="002F614B"/>
    <w:rsid w:val="00301723"/>
    <w:rsid w:val="003025E6"/>
    <w:rsid w:val="003028E1"/>
    <w:rsid w:val="003029E8"/>
    <w:rsid w:val="0031132E"/>
    <w:rsid w:val="00312C5F"/>
    <w:rsid w:val="003135F8"/>
    <w:rsid w:val="0031375B"/>
    <w:rsid w:val="0031559D"/>
    <w:rsid w:val="003162BF"/>
    <w:rsid w:val="00316678"/>
    <w:rsid w:val="00317115"/>
    <w:rsid w:val="0031782A"/>
    <w:rsid w:val="00322547"/>
    <w:rsid w:val="00322E5C"/>
    <w:rsid w:val="00323867"/>
    <w:rsid w:val="0032404A"/>
    <w:rsid w:val="00325191"/>
    <w:rsid w:val="00325984"/>
    <w:rsid w:val="003269FA"/>
    <w:rsid w:val="00330621"/>
    <w:rsid w:val="00330F48"/>
    <w:rsid w:val="00332A7B"/>
    <w:rsid w:val="0033547F"/>
    <w:rsid w:val="003358E3"/>
    <w:rsid w:val="003359E2"/>
    <w:rsid w:val="00335A25"/>
    <w:rsid w:val="00335D81"/>
    <w:rsid w:val="00337ECB"/>
    <w:rsid w:val="00342183"/>
    <w:rsid w:val="0034369C"/>
    <w:rsid w:val="00347580"/>
    <w:rsid w:val="003510C8"/>
    <w:rsid w:val="003537F2"/>
    <w:rsid w:val="0035392F"/>
    <w:rsid w:val="00355303"/>
    <w:rsid w:val="00355F5E"/>
    <w:rsid w:val="003564CF"/>
    <w:rsid w:val="00361051"/>
    <w:rsid w:val="003614B2"/>
    <w:rsid w:val="003619BE"/>
    <w:rsid w:val="0036522F"/>
    <w:rsid w:val="00365309"/>
    <w:rsid w:val="00365C91"/>
    <w:rsid w:val="00373B46"/>
    <w:rsid w:val="00376072"/>
    <w:rsid w:val="003772FA"/>
    <w:rsid w:val="00381907"/>
    <w:rsid w:val="003821FB"/>
    <w:rsid w:val="00385318"/>
    <w:rsid w:val="00385866"/>
    <w:rsid w:val="00385911"/>
    <w:rsid w:val="003871D2"/>
    <w:rsid w:val="0038786F"/>
    <w:rsid w:val="00390F51"/>
    <w:rsid w:val="00392110"/>
    <w:rsid w:val="003955AB"/>
    <w:rsid w:val="00397A54"/>
    <w:rsid w:val="003A2572"/>
    <w:rsid w:val="003A2AB2"/>
    <w:rsid w:val="003A3A87"/>
    <w:rsid w:val="003A42B1"/>
    <w:rsid w:val="003A4EBD"/>
    <w:rsid w:val="003A69A2"/>
    <w:rsid w:val="003B2B83"/>
    <w:rsid w:val="003B365D"/>
    <w:rsid w:val="003B4950"/>
    <w:rsid w:val="003B52BA"/>
    <w:rsid w:val="003B69E2"/>
    <w:rsid w:val="003B70FA"/>
    <w:rsid w:val="003B7780"/>
    <w:rsid w:val="003C01E4"/>
    <w:rsid w:val="003C3A8F"/>
    <w:rsid w:val="003C4DCF"/>
    <w:rsid w:val="003C6C8E"/>
    <w:rsid w:val="003D46BF"/>
    <w:rsid w:val="003D4979"/>
    <w:rsid w:val="003E0430"/>
    <w:rsid w:val="003E0F8D"/>
    <w:rsid w:val="003E18EC"/>
    <w:rsid w:val="003E382E"/>
    <w:rsid w:val="003E5C75"/>
    <w:rsid w:val="003E6273"/>
    <w:rsid w:val="003E6EA3"/>
    <w:rsid w:val="003F16DD"/>
    <w:rsid w:val="003F2324"/>
    <w:rsid w:val="003F4691"/>
    <w:rsid w:val="003F6F46"/>
    <w:rsid w:val="003F74C3"/>
    <w:rsid w:val="003F7D9F"/>
    <w:rsid w:val="00400B4C"/>
    <w:rsid w:val="0040379A"/>
    <w:rsid w:val="00403DC0"/>
    <w:rsid w:val="00403E24"/>
    <w:rsid w:val="00405D5F"/>
    <w:rsid w:val="00406CA3"/>
    <w:rsid w:val="00410F91"/>
    <w:rsid w:val="0041104F"/>
    <w:rsid w:val="004123D6"/>
    <w:rsid w:val="004130F0"/>
    <w:rsid w:val="00413A3F"/>
    <w:rsid w:val="00420B00"/>
    <w:rsid w:val="00422BD3"/>
    <w:rsid w:val="00423033"/>
    <w:rsid w:val="00424465"/>
    <w:rsid w:val="00426620"/>
    <w:rsid w:val="0042725B"/>
    <w:rsid w:val="00427D78"/>
    <w:rsid w:val="00427EB9"/>
    <w:rsid w:val="0043549B"/>
    <w:rsid w:val="004400C7"/>
    <w:rsid w:val="00440414"/>
    <w:rsid w:val="00440FBC"/>
    <w:rsid w:val="004416A8"/>
    <w:rsid w:val="00441986"/>
    <w:rsid w:val="00442CB4"/>
    <w:rsid w:val="00444578"/>
    <w:rsid w:val="00452362"/>
    <w:rsid w:val="004524A6"/>
    <w:rsid w:val="004539DC"/>
    <w:rsid w:val="00456649"/>
    <w:rsid w:val="00456D28"/>
    <w:rsid w:val="00456FBD"/>
    <w:rsid w:val="0045754B"/>
    <w:rsid w:val="00462063"/>
    <w:rsid w:val="004624E1"/>
    <w:rsid w:val="004637F3"/>
    <w:rsid w:val="00464FA7"/>
    <w:rsid w:val="00467374"/>
    <w:rsid w:val="0047137B"/>
    <w:rsid w:val="0047162B"/>
    <w:rsid w:val="00471EC1"/>
    <w:rsid w:val="00474D0D"/>
    <w:rsid w:val="00475294"/>
    <w:rsid w:val="00475428"/>
    <w:rsid w:val="004769A6"/>
    <w:rsid w:val="004779CF"/>
    <w:rsid w:val="0048006D"/>
    <w:rsid w:val="004813DE"/>
    <w:rsid w:val="0048178B"/>
    <w:rsid w:val="00484DEF"/>
    <w:rsid w:val="00485A3F"/>
    <w:rsid w:val="004943C2"/>
    <w:rsid w:val="00495E8E"/>
    <w:rsid w:val="004A1C77"/>
    <w:rsid w:val="004A3596"/>
    <w:rsid w:val="004A3A2B"/>
    <w:rsid w:val="004A636A"/>
    <w:rsid w:val="004B0239"/>
    <w:rsid w:val="004B0A06"/>
    <w:rsid w:val="004B22D5"/>
    <w:rsid w:val="004B2DBB"/>
    <w:rsid w:val="004B3C92"/>
    <w:rsid w:val="004B4F54"/>
    <w:rsid w:val="004B6115"/>
    <w:rsid w:val="004B64B9"/>
    <w:rsid w:val="004B6D69"/>
    <w:rsid w:val="004C0F44"/>
    <w:rsid w:val="004C3042"/>
    <w:rsid w:val="004C3512"/>
    <w:rsid w:val="004D0958"/>
    <w:rsid w:val="004D35AB"/>
    <w:rsid w:val="004D45B9"/>
    <w:rsid w:val="004D54CF"/>
    <w:rsid w:val="004D592F"/>
    <w:rsid w:val="004D7735"/>
    <w:rsid w:val="004E16C3"/>
    <w:rsid w:val="004E288D"/>
    <w:rsid w:val="004F0CF0"/>
    <w:rsid w:val="004F12F6"/>
    <w:rsid w:val="004F411C"/>
    <w:rsid w:val="004F4F12"/>
    <w:rsid w:val="004F5FFF"/>
    <w:rsid w:val="004F6055"/>
    <w:rsid w:val="004F76C2"/>
    <w:rsid w:val="00501D44"/>
    <w:rsid w:val="005027DA"/>
    <w:rsid w:val="00506BB3"/>
    <w:rsid w:val="00507146"/>
    <w:rsid w:val="00507811"/>
    <w:rsid w:val="00510EAB"/>
    <w:rsid w:val="0051123A"/>
    <w:rsid w:val="00516AFC"/>
    <w:rsid w:val="00517255"/>
    <w:rsid w:val="00520092"/>
    <w:rsid w:val="00522E82"/>
    <w:rsid w:val="00523DC6"/>
    <w:rsid w:val="00533F70"/>
    <w:rsid w:val="0053461F"/>
    <w:rsid w:val="005348D7"/>
    <w:rsid w:val="00540C2F"/>
    <w:rsid w:val="00541B32"/>
    <w:rsid w:val="00542A6E"/>
    <w:rsid w:val="00543B04"/>
    <w:rsid w:val="00543D29"/>
    <w:rsid w:val="005447A7"/>
    <w:rsid w:val="005477E5"/>
    <w:rsid w:val="00547AD6"/>
    <w:rsid w:val="0055012B"/>
    <w:rsid w:val="00550DDF"/>
    <w:rsid w:val="00556208"/>
    <w:rsid w:val="00557EAF"/>
    <w:rsid w:val="00557F01"/>
    <w:rsid w:val="005619C0"/>
    <w:rsid w:val="00567DDD"/>
    <w:rsid w:val="00571EA6"/>
    <w:rsid w:val="00572B0B"/>
    <w:rsid w:val="00574B05"/>
    <w:rsid w:val="005754CA"/>
    <w:rsid w:val="00575585"/>
    <w:rsid w:val="00581BDD"/>
    <w:rsid w:val="00583A0D"/>
    <w:rsid w:val="00584243"/>
    <w:rsid w:val="0058440E"/>
    <w:rsid w:val="00591467"/>
    <w:rsid w:val="00593AE3"/>
    <w:rsid w:val="005957B7"/>
    <w:rsid w:val="005967EF"/>
    <w:rsid w:val="005A078D"/>
    <w:rsid w:val="005A185B"/>
    <w:rsid w:val="005A4A22"/>
    <w:rsid w:val="005A4AB9"/>
    <w:rsid w:val="005A7095"/>
    <w:rsid w:val="005B0CEF"/>
    <w:rsid w:val="005B5725"/>
    <w:rsid w:val="005C3016"/>
    <w:rsid w:val="005C3501"/>
    <w:rsid w:val="005C5D1B"/>
    <w:rsid w:val="005C6A79"/>
    <w:rsid w:val="005D01E9"/>
    <w:rsid w:val="005D2BE8"/>
    <w:rsid w:val="005D75AC"/>
    <w:rsid w:val="005D7BED"/>
    <w:rsid w:val="005D7EAE"/>
    <w:rsid w:val="005E02A3"/>
    <w:rsid w:val="005E1B4B"/>
    <w:rsid w:val="005F0E09"/>
    <w:rsid w:val="005F0ECB"/>
    <w:rsid w:val="005F4036"/>
    <w:rsid w:val="005F5885"/>
    <w:rsid w:val="005F722E"/>
    <w:rsid w:val="006051CF"/>
    <w:rsid w:val="00612291"/>
    <w:rsid w:val="00612EB3"/>
    <w:rsid w:val="006132E7"/>
    <w:rsid w:val="00613330"/>
    <w:rsid w:val="0061495D"/>
    <w:rsid w:val="00614EBF"/>
    <w:rsid w:val="006165DE"/>
    <w:rsid w:val="006174B2"/>
    <w:rsid w:val="0062284C"/>
    <w:rsid w:val="00624063"/>
    <w:rsid w:val="00624BB1"/>
    <w:rsid w:val="00630BB0"/>
    <w:rsid w:val="00630C45"/>
    <w:rsid w:val="00631158"/>
    <w:rsid w:val="00637EFF"/>
    <w:rsid w:val="00644548"/>
    <w:rsid w:val="0065180B"/>
    <w:rsid w:val="0065310F"/>
    <w:rsid w:val="006533AC"/>
    <w:rsid w:val="00653520"/>
    <w:rsid w:val="0065444B"/>
    <w:rsid w:val="00654464"/>
    <w:rsid w:val="006553A0"/>
    <w:rsid w:val="00655D51"/>
    <w:rsid w:val="00657012"/>
    <w:rsid w:val="00661B25"/>
    <w:rsid w:val="006640B2"/>
    <w:rsid w:val="006668B2"/>
    <w:rsid w:val="0067032B"/>
    <w:rsid w:val="006743B8"/>
    <w:rsid w:val="00685529"/>
    <w:rsid w:val="00685BAD"/>
    <w:rsid w:val="00685ED3"/>
    <w:rsid w:val="006863A7"/>
    <w:rsid w:val="0068700A"/>
    <w:rsid w:val="006903F5"/>
    <w:rsid w:val="00690F16"/>
    <w:rsid w:val="00691FB9"/>
    <w:rsid w:val="00692484"/>
    <w:rsid w:val="00694156"/>
    <w:rsid w:val="00696CF7"/>
    <w:rsid w:val="006A0901"/>
    <w:rsid w:val="006A137D"/>
    <w:rsid w:val="006A2A7D"/>
    <w:rsid w:val="006A3158"/>
    <w:rsid w:val="006A4474"/>
    <w:rsid w:val="006A4C61"/>
    <w:rsid w:val="006A572D"/>
    <w:rsid w:val="006A641B"/>
    <w:rsid w:val="006A76DE"/>
    <w:rsid w:val="006B11F9"/>
    <w:rsid w:val="006B13B1"/>
    <w:rsid w:val="006B1570"/>
    <w:rsid w:val="006B1A05"/>
    <w:rsid w:val="006B2E97"/>
    <w:rsid w:val="006B383E"/>
    <w:rsid w:val="006B4769"/>
    <w:rsid w:val="006B65B1"/>
    <w:rsid w:val="006B770D"/>
    <w:rsid w:val="006B7773"/>
    <w:rsid w:val="006C0E0B"/>
    <w:rsid w:val="006C11AE"/>
    <w:rsid w:val="006C182C"/>
    <w:rsid w:val="006C19B6"/>
    <w:rsid w:val="006C31DB"/>
    <w:rsid w:val="006D021A"/>
    <w:rsid w:val="006D16C3"/>
    <w:rsid w:val="006D2B72"/>
    <w:rsid w:val="006D4DEF"/>
    <w:rsid w:val="006D62BD"/>
    <w:rsid w:val="006E16DE"/>
    <w:rsid w:val="006E22CA"/>
    <w:rsid w:val="006E5123"/>
    <w:rsid w:val="006E6C16"/>
    <w:rsid w:val="006F0C6B"/>
    <w:rsid w:val="006F1726"/>
    <w:rsid w:val="006F30F1"/>
    <w:rsid w:val="006F3C0C"/>
    <w:rsid w:val="006F410D"/>
    <w:rsid w:val="006F7B00"/>
    <w:rsid w:val="0070493C"/>
    <w:rsid w:val="00706536"/>
    <w:rsid w:val="00706AC5"/>
    <w:rsid w:val="00711E26"/>
    <w:rsid w:val="00714008"/>
    <w:rsid w:val="00714A6C"/>
    <w:rsid w:val="007151E0"/>
    <w:rsid w:val="00715BA5"/>
    <w:rsid w:val="00716333"/>
    <w:rsid w:val="007169BE"/>
    <w:rsid w:val="00722851"/>
    <w:rsid w:val="00724901"/>
    <w:rsid w:val="00724ED4"/>
    <w:rsid w:val="00724F59"/>
    <w:rsid w:val="007261A7"/>
    <w:rsid w:val="00731330"/>
    <w:rsid w:val="007333EC"/>
    <w:rsid w:val="007352BC"/>
    <w:rsid w:val="007353FC"/>
    <w:rsid w:val="00735E80"/>
    <w:rsid w:val="0074100E"/>
    <w:rsid w:val="00743BC7"/>
    <w:rsid w:val="007465AD"/>
    <w:rsid w:val="00750179"/>
    <w:rsid w:val="00751E50"/>
    <w:rsid w:val="0075507B"/>
    <w:rsid w:val="007557B6"/>
    <w:rsid w:val="00757816"/>
    <w:rsid w:val="0076144B"/>
    <w:rsid w:val="00762A0C"/>
    <w:rsid w:val="007642E7"/>
    <w:rsid w:val="00765B84"/>
    <w:rsid w:val="00766E96"/>
    <w:rsid w:val="007701B4"/>
    <w:rsid w:val="0077382F"/>
    <w:rsid w:val="00775E29"/>
    <w:rsid w:val="007767E3"/>
    <w:rsid w:val="00776B68"/>
    <w:rsid w:val="00776D75"/>
    <w:rsid w:val="007778B0"/>
    <w:rsid w:val="007807C7"/>
    <w:rsid w:val="00780E87"/>
    <w:rsid w:val="00781BD5"/>
    <w:rsid w:val="007868C5"/>
    <w:rsid w:val="007873CE"/>
    <w:rsid w:val="00787893"/>
    <w:rsid w:val="00787A6D"/>
    <w:rsid w:val="007907D6"/>
    <w:rsid w:val="00797304"/>
    <w:rsid w:val="007A24F9"/>
    <w:rsid w:val="007A4AAC"/>
    <w:rsid w:val="007B213A"/>
    <w:rsid w:val="007B296E"/>
    <w:rsid w:val="007B3651"/>
    <w:rsid w:val="007B5992"/>
    <w:rsid w:val="007C2141"/>
    <w:rsid w:val="007C6CA4"/>
    <w:rsid w:val="007C7B1E"/>
    <w:rsid w:val="007D0758"/>
    <w:rsid w:val="007D0B3B"/>
    <w:rsid w:val="007D3F77"/>
    <w:rsid w:val="007E0C3D"/>
    <w:rsid w:val="007E1919"/>
    <w:rsid w:val="007E209C"/>
    <w:rsid w:val="007E3082"/>
    <w:rsid w:val="007E492E"/>
    <w:rsid w:val="007E4BDE"/>
    <w:rsid w:val="007E6417"/>
    <w:rsid w:val="007E672A"/>
    <w:rsid w:val="007E7309"/>
    <w:rsid w:val="007F15E7"/>
    <w:rsid w:val="007F1E0E"/>
    <w:rsid w:val="007F2EAD"/>
    <w:rsid w:val="007F773D"/>
    <w:rsid w:val="00800008"/>
    <w:rsid w:val="0080049F"/>
    <w:rsid w:val="008009A4"/>
    <w:rsid w:val="00801AF9"/>
    <w:rsid w:val="00806325"/>
    <w:rsid w:val="0081055A"/>
    <w:rsid w:val="008121C5"/>
    <w:rsid w:val="008127CB"/>
    <w:rsid w:val="00814119"/>
    <w:rsid w:val="00815371"/>
    <w:rsid w:val="008157E1"/>
    <w:rsid w:val="00815C2C"/>
    <w:rsid w:val="008173FF"/>
    <w:rsid w:val="0081789D"/>
    <w:rsid w:val="00821FAE"/>
    <w:rsid w:val="00822389"/>
    <w:rsid w:val="00822C6D"/>
    <w:rsid w:val="008235AC"/>
    <w:rsid w:val="008238BE"/>
    <w:rsid w:val="008246D8"/>
    <w:rsid w:val="008279D6"/>
    <w:rsid w:val="00831478"/>
    <w:rsid w:val="00833452"/>
    <w:rsid w:val="008337C9"/>
    <w:rsid w:val="00833C48"/>
    <w:rsid w:val="00835890"/>
    <w:rsid w:val="008360E5"/>
    <w:rsid w:val="00836CB6"/>
    <w:rsid w:val="00837705"/>
    <w:rsid w:val="00840F2D"/>
    <w:rsid w:val="0084557E"/>
    <w:rsid w:val="008455B4"/>
    <w:rsid w:val="00850EF5"/>
    <w:rsid w:val="00851AB3"/>
    <w:rsid w:val="00853638"/>
    <w:rsid w:val="008564EF"/>
    <w:rsid w:val="00856545"/>
    <w:rsid w:val="00862B82"/>
    <w:rsid w:val="00862EE0"/>
    <w:rsid w:val="00863520"/>
    <w:rsid w:val="00863E91"/>
    <w:rsid w:val="00867C68"/>
    <w:rsid w:val="00870B0C"/>
    <w:rsid w:val="00871E91"/>
    <w:rsid w:val="0087309E"/>
    <w:rsid w:val="00873330"/>
    <w:rsid w:val="00874B4C"/>
    <w:rsid w:val="0088044B"/>
    <w:rsid w:val="00883391"/>
    <w:rsid w:val="008867CD"/>
    <w:rsid w:val="008912E3"/>
    <w:rsid w:val="00892646"/>
    <w:rsid w:val="00893AA3"/>
    <w:rsid w:val="00894BC2"/>
    <w:rsid w:val="00897118"/>
    <w:rsid w:val="00897478"/>
    <w:rsid w:val="008A2857"/>
    <w:rsid w:val="008A3AC3"/>
    <w:rsid w:val="008A7263"/>
    <w:rsid w:val="008A7857"/>
    <w:rsid w:val="008B291F"/>
    <w:rsid w:val="008B791E"/>
    <w:rsid w:val="008C0C5A"/>
    <w:rsid w:val="008C183B"/>
    <w:rsid w:val="008C298F"/>
    <w:rsid w:val="008C3F13"/>
    <w:rsid w:val="008C3F16"/>
    <w:rsid w:val="008D0233"/>
    <w:rsid w:val="008D2ADE"/>
    <w:rsid w:val="008D4B83"/>
    <w:rsid w:val="008D5097"/>
    <w:rsid w:val="008D5C22"/>
    <w:rsid w:val="008E068D"/>
    <w:rsid w:val="008E1398"/>
    <w:rsid w:val="008E2B04"/>
    <w:rsid w:val="008E333F"/>
    <w:rsid w:val="008E3BC3"/>
    <w:rsid w:val="008E5124"/>
    <w:rsid w:val="008F04F6"/>
    <w:rsid w:val="008F3437"/>
    <w:rsid w:val="008F429C"/>
    <w:rsid w:val="008F4FCC"/>
    <w:rsid w:val="008F56A2"/>
    <w:rsid w:val="008F6519"/>
    <w:rsid w:val="00900052"/>
    <w:rsid w:val="00900277"/>
    <w:rsid w:val="00901E9A"/>
    <w:rsid w:val="00905A68"/>
    <w:rsid w:val="00910652"/>
    <w:rsid w:val="00910B40"/>
    <w:rsid w:val="009121E9"/>
    <w:rsid w:val="00914B34"/>
    <w:rsid w:val="00914D05"/>
    <w:rsid w:val="0091558B"/>
    <w:rsid w:val="0091749F"/>
    <w:rsid w:val="00923417"/>
    <w:rsid w:val="009238BD"/>
    <w:rsid w:val="00930BB9"/>
    <w:rsid w:val="00933659"/>
    <w:rsid w:val="0093574B"/>
    <w:rsid w:val="00935F23"/>
    <w:rsid w:val="00936691"/>
    <w:rsid w:val="00937435"/>
    <w:rsid w:val="009412E7"/>
    <w:rsid w:val="00941A0C"/>
    <w:rsid w:val="00941CDB"/>
    <w:rsid w:val="0094301F"/>
    <w:rsid w:val="00943ACD"/>
    <w:rsid w:val="009503E5"/>
    <w:rsid w:val="0095300F"/>
    <w:rsid w:val="00954C96"/>
    <w:rsid w:val="00956165"/>
    <w:rsid w:val="00957644"/>
    <w:rsid w:val="00957E22"/>
    <w:rsid w:val="009615EC"/>
    <w:rsid w:val="00961A70"/>
    <w:rsid w:val="0096450A"/>
    <w:rsid w:val="00964A5E"/>
    <w:rsid w:val="00967FBD"/>
    <w:rsid w:val="00970268"/>
    <w:rsid w:val="00970322"/>
    <w:rsid w:val="00973285"/>
    <w:rsid w:val="00974871"/>
    <w:rsid w:val="009750B6"/>
    <w:rsid w:val="00975333"/>
    <w:rsid w:val="00977CF1"/>
    <w:rsid w:val="00982D21"/>
    <w:rsid w:val="00983307"/>
    <w:rsid w:val="00983CC6"/>
    <w:rsid w:val="00985FF8"/>
    <w:rsid w:val="00986D59"/>
    <w:rsid w:val="009926F7"/>
    <w:rsid w:val="009945B9"/>
    <w:rsid w:val="00995B84"/>
    <w:rsid w:val="009A47CD"/>
    <w:rsid w:val="009B0B09"/>
    <w:rsid w:val="009B2300"/>
    <w:rsid w:val="009B4A04"/>
    <w:rsid w:val="009B5190"/>
    <w:rsid w:val="009B7FD9"/>
    <w:rsid w:val="009C0C7B"/>
    <w:rsid w:val="009C142A"/>
    <w:rsid w:val="009C24F7"/>
    <w:rsid w:val="009D0E49"/>
    <w:rsid w:val="009D1301"/>
    <w:rsid w:val="009D2AC4"/>
    <w:rsid w:val="009D3798"/>
    <w:rsid w:val="009D3F59"/>
    <w:rsid w:val="009D4B87"/>
    <w:rsid w:val="009D69EE"/>
    <w:rsid w:val="009D7060"/>
    <w:rsid w:val="009E082F"/>
    <w:rsid w:val="009E16F6"/>
    <w:rsid w:val="009E2740"/>
    <w:rsid w:val="009E45C8"/>
    <w:rsid w:val="009E5B74"/>
    <w:rsid w:val="009E5EAA"/>
    <w:rsid w:val="009E5F2F"/>
    <w:rsid w:val="009E6059"/>
    <w:rsid w:val="009E6703"/>
    <w:rsid w:val="009F181E"/>
    <w:rsid w:val="009F20DB"/>
    <w:rsid w:val="009F38B7"/>
    <w:rsid w:val="009F3943"/>
    <w:rsid w:val="009F4FB3"/>
    <w:rsid w:val="009F5146"/>
    <w:rsid w:val="009F7F86"/>
    <w:rsid w:val="00A003C0"/>
    <w:rsid w:val="00A0130D"/>
    <w:rsid w:val="00A0176D"/>
    <w:rsid w:val="00A01AB7"/>
    <w:rsid w:val="00A03374"/>
    <w:rsid w:val="00A03BBA"/>
    <w:rsid w:val="00A03FB1"/>
    <w:rsid w:val="00A06A59"/>
    <w:rsid w:val="00A07684"/>
    <w:rsid w:val="00A1127B"/>
    <w:rsid w:val="00A1328E"/>
    <w:rsid w:val="00A137D8"/>
    <w:rsid w:val="00A138C1"/>
    <w:rsid w:val="00A13AE9"/>
    <w:rsid w:val="00A1711D"/>
    <w:rsid w:val="00A17FB6"/>
    <w:rsid w:val="00A211F5"/>
    <w:rsid w:val="00A21521"/>
    <w:rsid w:val="00A25AE2"/>
    <w:rsid w:val="00A26DF8"/>
    <w:rsid w:val="00A31456"/>
    <w:rsid w:val="00A32814"/>
    <w:rsid w:val="00A32DF6"/>
    <w:rsid w:val="00A33090"/>
    <w:rsid w:val="00A33096"/>
    <w:rsid w:val="00A36678"/>
    <w:rsid w:val="00A42006"/>
    <w:rsid w:val="00A435F8"/>
    <w:rsid w:val="00A44985"/>
    <w:rsid w:val="00A4625B"/>
    <w:rsid w:val="00A47340"/>
    <w:rsid w:val="00A47998"/>
    <w:rsid w:val="00A5044C"/>
    <w:rsid w:val="00A50D1A"/>
    <w:rsid w:val="00A51C62"/>
    <w:rsid w:val="00A55711"/>
    <w:rsid w:val="00A5686D"/>
    <w:rsid w:val="00A612D0"/>
    <w:rsid w:val="00A64909"/>
    <w:rsid w:val="00A64DB8"/>
    <w:rsid w:val="00A65C1B"/>
    <w:rsid w:val="00A678C7"/>
    <w:rsid w:val="00A7313C"/>
    <w:rsid w:val="00A748A5"/>
    <w:rsid w:val="00A750F6"/>
    <w:rsid w:val="00A761D6"/>
    <w:rsid w:val="00A81AD4"/>
    <w:rsid w:val="00A824B9"/>
    <w:rsid w:val="00A90F53"/>
    <w:rsid w:val="00A90FF2"/>
    <w:rsid w:val="00A93930"/>
    <w:rsid w:val="00A9402E"/>
    <w:rsid w:val="00A94502"/>
    <w:rsid w:val="00A96B13"/>
    <w:rsid w:val="00A96C30"/>
    <w:rsid w:val="00A96EA2"/>
    <w:rsid w:val="00A97D80"/>
    <w:rsid w:val="00AB0ADD"/>
    <w:rsid w:val="00AB0D90"/>
    <w:rsid w:val="00AB0E8A"/>
    <w:rsid w:val="00AB12AD"/>
    <w:rsid w:val="00AB4C8E"/>
    <w:rsid w:val="00AB5697"/>
    <w:rsid w:val="00AB57F4"/>
    <w:rsid w:val="00AB5B4E"/>
    <w:rsid w:val="00AC0A65"/>
    <w:rsid w:val="00AC4598"/>
    <w:rsid w:val="00AC6D28"/>
    <w:rsid w:val="00AC75F3"/>
    <w:rsid w:val="00AC7EF3"/>
    <w:rsid w:val="00AD02AA"/>
    <w:rsid w:val="00AD0BBF"/>
    <w:rsid w:val="00AD3AD0"/>
    <w:rsid w:val="00AD6EE5"/>
    <w:rsid w:val="00AD7969"/>
    <w:rsid w:val="00AE0302"/>
    <w:rsid w:val="00AE0DA2"/>
    <w:rsid w:val="00AF0202"/>
    <w:rsid w:val="00AF1E32"/>
    <w:rsid w:val="00AF32BC"/>
    <w:rsid w:val="00AF356B"/>
    <w:rsid w:val="00AF6514"/>
    <w:rsid w:val="00AF657E"/>
    <w:rsid w:val="00AF6B5A"/>
    <w:rsid w:val="00AF7075"/>
    <w:rsid w:val="00AF7CB8"/>
    <w:rsid w:val="00B034D7"/>
    <w:rsid w:val="00B04B37"/>
    <w:rsid w:val="00B057B8"/>
    <w:rsid w:val="00B132FC"/>
    <w:rsid w:val="00B13491"/>
    <w:rsid w:val="00B1412F"/>
    <w:rsid w:val="00B15006"/>
    <w:rsid w:val="00B15496"/>
    <w:rsid w:val="00B20F6D"/>
    <w:rsid w:val="00B262C6"/>
    <w:rsid w:val="00B26B83"/>
    <w:rsid w:val="00B27B83"/>
    <w:rsid w:val="00B30BB4"/>
    <w:rsid w:val="00B30CFB"/>
    <w:rsid w:val="00B3121E"/>
    <w:rsid w:val="00B3160E"/>
    <w:rsid w:val="00B40787"/>
    <w:rsid w:val="00B42288"/>
    <w:rsid w:val="00B45222"/>
    <w:rsid w:val="00B47CFD"/>
    <w:rsid w:val="00B53B30"/>
    <w:rsid w:val="00B53E55"/>
    <w:rsid w:val="00B5470B"/>
    <w:rsid w:val="00B54CAF"/>
    <w:rsid w:val="00B57D1A"/>
    <w:rsid w:val="00B618C6"/>
    <w:rsid w:val="00B621BA"/>
    <w:rsid w:val="00B6273D"/>
    <w:rsid w:val="00B632FE"/>
    <w:rsid w:val="00B633C8"/>
    <w:rsid w:val="00B6566B"/>
    <w:rsid w:val="00B6577D"/>
    <w:rsid w:val="00B7038A"/>
    <w:rsid w:val="00B715A4"/>
    <w:rsid w:val="00B816A1"/>
    <w:rsid w:val="00B82E09"/>
    <w:rsid w:val="00B8476C"/>
    <w:rsid w:val="00B8504B"/>
    <w:rsid w:val="00B864BA"/>
    <w:rsid w:val="00B86F8D"/>
    <w:rsid w:val="00B907BA"/>
    <w:rsid w:val="00B912FE"/>
    <w:rsid w:val="00B9319A"/>
    <w:rsid w:val="00B94E2D"/>
    <w:rsid w:val="00B95A86"/>
    <w:rsid w:val="00B974DD"/>
    <w:rsid w:val="00BA1428"/>
    <w:rsid w:val="00BA3A1A"/>
    <w:rsid w:val="00BA7081"/>
    <w:rsid w:val="00BB079C"/>
    <w:rsid w:val="00BB1945"/>
    <w:rsid w:val="00BB2242"/>
    <w:rsid w:val="00BB2364"/>
    <w:rsid w:val="00BB31C4"/>
    <w:rsid w:val="00BB54B9"/>
    <w:rsid w:val="00BB6AF9"/>
    <w:rsid w:val="00BB78E7"/>
    <w:rsid w:val="00BC16EF"/>
    <w:rsid w:val="00BC44A5"/>
    <w:rsid w:val="00BC48F8"/>
    <w:rsid w:val="00BC6E14"/>
    <w:rsid w:val="00BD74D9"/>
    <w:rsid w:val="00BE145B"/>
    <w:rsid w:val="00BE2329"/>
    <w:rsid w:val="00BE577B"/>
    <w:rsid w:val="00BE6371"/>
    <w:rsid w:val="00BE659A"/>
    <w:rsid w:val="00BF014B"/>
    <w:rsid w:val="00BF1784"/>
    <w:rsid w:val="00BF508B"/>
    <w:rsid w:val="00BF56B4"/>
    <w:rsid w:val="00BF6DB5"/>
    <w:rsid w:val="00C005CE"/>
    <w:rsid w:val="00C016EB"/>
    <w:rsid w:val="00C01F33"/>
    <w:rsid w:val="00C05ACA"/>
    <w:rsid w:val="00C063D2"/>
    <w:rsid w:val="00C0720D"/>
    <w:rsid w:val="00C077C7"/>
    <w:rsid w:val="00C10786"/>
    <w:rsid w:val="00C112C7"/>
    <w:rsid w:val="00C113E2"/>
    <w:rsid w:val="00C1342B"/>
    <w:rsid w:val="00C155D0"/>
    <w:rsid w:val="00C1560E"/>
    <w:rsid w:val="00C15F80"/>
    <w:rsid w:val="00C243A2"/>
    <w:rsid w:val="00C25F7A"/>
    <w:rsid w:val="00C30459"/>
    <w:rsid w:val="00C30CC5"/>
    <w:rsid w:val="00C32839"/>
    <w:rsid w:val="00C34975"/>
    <w:rsid w:val="00C35187"/>
    <w:rsid w:val="00C359DE"/>
    <w:rsid w:val="00C36E9D"/>
    <w:rsid w:val="00C37D10"/>
    <w:rsid w:val="00C418DA"/>
    <w:rsid w:val="00C4311E"/>
    <w:rsid w:val="00C43296"/>
    <w:rsid w:val="00C4481D"/>
    <w:rsid w:val="00C47CFA"/>
    <w:rsid w:val="00C5131D"/>
    <w:rsid w:val="00C53EC9"/>
    <w:rsid w:val="00C5505C"/>
    <w:rsid w:val="00C569E6"/>
    <w:rsid w:val="00C6006D"/>
    <w:rsid w:val="00C62F23"/>
    <w:rsid w:val="00C64DB4"/>
    <w:rsid w:val="00C70902"/>
    <w:rsid w:val="00C709DD"/>
    <w:rsid w:val="00C715D9"/>
    <w:rsid w:val="00C72BF9"/>
    <w:rsid w:val="00C72E07"/>
    <w:rsid w:val="00C8047F"/>
    <w:rsid w:val="00C81D43"/>
    <w:rsid w:val="00C825EF"/>
    <w:rsid w:val="00C82A3B"/>
    <w:rsid w:val="00C83AD2"/>
    <w:rsid w:val="00C83AF7"/>
    <w:rsid w:val="00C84227"/>
    <w:rsid w:val="00C85D30"/>
    <w:rsid w:val="00C91264"/>
    <w:rsid w:val="00C92707"/>
    <w:rsid w:val="00C93D97"/>
    <w:rsid w:val="00C945D4"/>
    <w:rsid w:val="00C95092"/>
    <w:rsid w:val="00C95FD6"/>
    <w:rsid w:val="00C962B1"/>
    <w:rsid w:val="00C97A25"/>
    <w:rsid w:val="00CA04B6"/>
    <w:rsid w:val="00CA1402"/>
    <w:rsid w:val="00CA1DB0"/>
    <w:rsid w:val="00CA1F18"/>
    <w:rsid w:val="00CA27BC"/>
    <w:rsid w:val="00CA3190"/>
    <w:rsid w:val="00CA3EA3"/>
    <w:rsid w:val="00CA5BCC"/>
    <w:rsid w:val="00CA5F35"/>
    <w:rsid w:val="00CA7198"/>
    <w:rsid w:val="00CB1DC6"/>
    <w:rsid w:val="00CB1E8E"/>
    <w:rsid w:val="00CB24CC"/>
    <w:rsid w:val="00CB2563"/>
    <w:rsid w:val="00CB3701"/>
    <w:rsid w:val="00CB52D5"/>
    <w:rsid w:val="00CB54A1"/>
    <w:rsid w:val="00CB5C05"/>
    <w:rsid w:val="00CB6213"/>
    <w:rsid w:val="00CC1536"/>
    <w:rsid w:val="00CC1794"/>
    <w:rsid w:val="00CC3735"/>
    <w:rsid w:val="00CC6E3B"/>
    <w:rsid w:val="00CC7287"/>
    <w:rsid w:val="00CD13BC"/>
    <w:rsid w:val="00CD3A1E"/>
    <w:rsid w:val="00CD424A"/>
    <w:rsid w:val="00CD4C24"/>
    <w:rsid w:val="00CD5B8C"/>
    <w:rsid w:val="00CD691E"/>
    <w:rsid w:val="00CD6DCC"/>
    <w:rsid w:val="00CE0158"/>
    <w:rsid w:val="00CE2565"/>
    <w:rsid w:val="00CE33C3"/>
    <w:rsid w:val="00CE3EF9"/>
    <w:rsid w:val="00CE4DE1"/>
    <w:rsid w:val="00CF0FBE"/>
    <w:rsid w:val="00CF1130"/>
    <w:rsid w:val="00CF262D"/>
    <w:rsid w:val="00CF2D2D"/>
    <w:rsid w:val="00CF316A"/>
    <w:rsid w:val="00CF62A8"/>
    <w:rsid w:val="00D02C54"/>
    <w:rsid w:val="00D040D8"/>
    <w:rsid w:val="00D04238"/>
    <w:rsid w:val="00D04AD4"/>
    <w:rsid w:val="00D05AE9"/>
    <w:rsid w:val="00D05D8B"/>
    <w:rsid w:val="00D07AB6"/>
    <w:rsid w:val="00D108B0"/>
    <w:rsid w:val="00D10C4E"/>
    <w:rsid w:val="00D10FDA"/>
    <w:rsid w:val="00D112CD"/>
    <w:rsid w:val="00D11D31"/>
    <w:rsid w:val="00D16507"/>
    <w:rsid w:val="00D208C2"/>
    <w:rsid w:val="00D21A06"/>
    <w:rsid w:val="00D21E8B"/>
    <w:rsid w:val="00D22667"/>
    <w:rsid w:val="00D23C8F"/>
    <w:rsid w:val="00D24F43"/>
    <w:rsid w:val="00D26874"/>
    <w:rsid w:val="00D27106"/>
    <w:rsid w:val="00D277E7"/>
    <w:rsid w:val="00D30F04"/>
    <w:rsid w:val="00D32A76"/>
    <w:rsid w:val="00D32CB3"/>
    <w:rsid w:val="00D340AB"/>
    <w:rsid w:val="00D34130"/>
    <w:rsid w:val="00D34800"/>
    <w:rsid w:val="00D3501B"/>
    <w:rsid w:val="00D367BA"/>
    <w:rsid w:val="00D37AAC"/>
    <w:rsid w:val="00D4150A"/>
    <w:rsid w:val="00D437FC"/>
    <w:rsid w:val="00D452FC"/>
    <w:rsid w:val="00D46A6F"/>
    <w:rsid w:val="00D50F46"/>
    <w:rsid w:val="00D54E0C"/>
    <w:rsid w:val="00D54F63"/>
    <w:rsid w:val="00D55738"/>
    <w:rsid w:val="00D56ACC"/>
    <w:rsid w:val="00D6067C"/>
    <w:rsid w:val="00D62281"/>
    <w:rsid w:val="00D6433F"/>
    <w:rsid w:val="00D64B65"/>
    <w:rsid w:val="00D67CF1"/>
    <w:rsid w:val="00D7024E"/>
    <w:rsid w:val="00D7097A"/>
    <w:rsid w:val="00D70FA3"/>
    <w:rsid w:val="00D70FF9"/>
    <w:rsid w:val="00D7127C"/>
    <w:rsid w:val="00D7431B"/>
    <w:rsid w:val="00D74CEB"/>
    <w:rsid w:val="00D76CC6"/>
    <w:rsid w:val="00D76FDF"/>
    <w:rsid w:val="00D774DB"/>
    <w:rsid w:val="00D80769"/>
    <w:rsid w:val="00D82A98"/>
    <w:rsid w:val="00D82F27"/>
    <w:rsid w:val="00D84EC4"/>
    <w:rsid w:val="00D85CE6"/>
    <w:rsid w:val="00D9485F"/>
    <w:rsid w:val="00D952D9"/>
    <w:rsid w:val="00D97DA6"/>
    <w:rsid w:val="00DA24AA"/>
    <w:rsid w:val="00DA445A"/>
    <w:rsid w:val="00DA51E9"/>
    <w:rsid w:val="00DB111C"/>
    <w:rsid w:val="00DB33EF"/>
    <w:rsid w:val="00DB3B6D"/>
    <w:rsid w:val="00DB4252"/>
    <w:rsid w:val="00DB5701"/>
    <w:rsid w:val="00DC102F"/>
    <w:rsid w:val="00DC17BC"/>
    <w:rsid w:val="00DC2486"/>
    <w:rsid w:val="00DC3270"/>
    <w:rsid w:val="00DC3FFD"/>
    <w:rsid w:val="00DC568D"/>
    <w:rsid w:val="00DC6F6E"/>
    <w:rsid w:val="00DD0D6B"/>
    <w:rsid w:val="00DD3DB8"/>
    <w:rsid w:val="00DD4536"/>
    <w:rsid w:val="00DD461B"/>
    <w:rsid w:val="00DD46AD"/>
    <w:rsid w:val="00DD54C4"/>
    <w:rsid w:val="00DD6E9D"/>
    <w:rsid w:val="00DD7B09"/>
    <w:rsid w:val="00DE1091"/>
    <w:rsid w:val="00DE3CDC"/>
    <w:rsid w:val="00DE44C8"/>
    <w:rsid w:val="00DE4727"/>
    <w:rsid w:val="00DF17B2"/>
    <w:rsid w:val="00DF32AF"/>
    <w:rsid w:val="00DF39E3"/>
    <w:rsid w:val="00DF41A7"/>
    <w:rsid w:val="00DF5672"/>
    <w:rsid w:val="00DF5794"/>
    <w:rsid w:val="00DF64A7"/>
    <w:rsid w:val="00DF6BFD"/>
    <w:rsid w:val="00DF6E2C"/>
    <w:rsid w:val="00E01DEF"/>
    <w:rsid w:val="00E029D3"/>
    <w:rsid w:val="00E032BF"/>
    <w:rsid w:val="00E05B75"/>
    <w:rsid w:val="00E10E16"/>
    <w:rsid w:val="00E1130C"/>
    <w:rsid w:val="00E127F1"/>
    <w:rsid w:val="00E13C12"/>
    <w:rsid w:val="00E145E2"/>
    <w:rsid w:val="00E16A90"/>
    <w:rsid w:val="00E2040A"/>
    <w:rsid w:val="00E2233D"/>
    <w:rsid w:val="00E234D0"/>
    <w:rsid w:val="00E266FE"/>
    <w:rsid w:val="00E271CD"/>
    <w:rsid w:val="00E331FC"/>
    <w:rsid w:val="00E33986"/>
    <w:rsid w:val="00E33DC9"/>
    <w:rsid w:val="00E34D37"/>
    <w:rsid w:val="00E3500A"/>
    <w:rsid w:val="00E35124"/>
    <w:rsid w:val="00E35401"/>
    <w:rsid w:val="00E378D7"/>
    <w:rsid w:val="00E378E0"/>
    <w:rsid w:val="00E40F64"/>
    <w:rsid w:val="00E44EB1"/>
    <w:rsid w:val="00E459C4"/>
    <w:rsid w:val="00E4603B"/>
    <w:rsid w:val="00E476FC"/>
    <w:rsid w:val="00E5641B"/>
    <w:rsid w:val="00E56801"/>
    <w:rsid w:val="00E61847"/>
    <w:rsid w:val="00E647E2"/>
    <w:rsid w:val="00E739E9"/>
    <w:rsid w:val="00E73A96"/>
    <w:rsid w:val="00E76C09"/>
    <w:rsid w:val="00E80123"/>
    <w:rsid w:val="00E829D1"/>
    <w:rsid w:val="00E8413F"/>
    <w:rsid w:val="00E86AF7"/>
    <w:rsid w:val="00E871A7"/>
    <w:rsid w:val="00E92072"/>
    <w:rsid w:val="00E928FF"/>
    <w:rsid w:val="00E9418D"/>
    <w:rsid w:val="00E941D8"/>
    <w:rsid w:val="00E94380"/>
    <w:rsid w:val="00E95996"/>
    <w:rsid w:val="00EA0729"/>
    <w:rsid w:val="00EA2A39"/>
    <w:rsid w:val="00EA4F1B"/>
    <w:rsid w:val="00EA63F3"/>
    <w:rsid w:val="00EA6D16"/>
    <w:rsid w:val="00EB1791"/>
    <w:rsid w:val="00EB1F25"/>
    <w:rsid w:val="00EB351F"/>
    <w:rsid w:val="00EB3C3B"/>
    <w:rsid w:val="00EB48E6"/>
    <w:rsid w:val="00EB6D65"/>
    <w:rsid w:val="00EB79C1"/>
    <w:rsid w:val="00EC116B"/>
    <w:rsid w:val="00EC15AD"/>
    <w:rsid w:val="00EC1D45"/>
    <w:rsid w:val="00EC2BAB"/>
    <w:rsid w:val="00EC75C4"/>
    <w:rsid w:val="00ED0479"/>
    <w:rsid w:val="00ED3F67"/>
    <w:rsid w:val="00ED7089"/>
    <w:rsid w:val="00ED75B2"/>
    <w:rsid w:val="00ED7933"/>
    <w:rsid w:val="00EE0AFD"/>
    <w:rsid w:val="00EE0D1C"/>
    <w:rsid w:val="00EE2033"/>
    <w:rsid w:val="00EE6C55"/>
    <w:rsid w:val="00EE77B9"/>
    <w:rsid w:val="00EF4B42"/>
    <w:rsid w:val="00EF6147"/>
    <w:rsid w:val="00EF6888"/>
    <w:rsid w:val="00EF7D63"/>
    <w:rsid w:val="00F0008C"/>
    <w:rsid w:val="00F044AA"/>
    <w:rsid w:val="00F05BD2"/>
    <w:rsid w:val="00F112A4"/>
    <w:rsid w:val="00F11AD5"/>
    <w:rsid w:val="00F1396A"/>
    <w:rsid w:val="00F1420B"/>
    <w:rsid w:val="00F1488A"/>
    <w:rsid w:val="00F14A83"/>
    <w:rsid w:val="00F15648"/>
    <w:rsid w:val="00F17870"/>
    <w:rsid w:val="00F21E88"/>
    <w:rsid w:val="00F21F3A"/>
    <w:rsid w:val="00F226FA"/>
    <w:rsid w:val="00F22896"/>
    <w:rsid w:val="00F257D7"/>
    <w:rsid w:val="00F314FD"/>
    <w:rsid w:val="00F317D8"/>
    <w:rsid w:val="00F31E03"/>
    <w:rsid w:val="00F32FE5"/>
    <w:rsid w:val="00F342F1"/>
    <w:rsid w:val="00F35D02"/>
    <w:rsid w:val="00F36A55"/>
    <w:rsid w:val="00F37FB0"/>
    <w:rsid w:val="00F4007C"/>
    <w:rsid w:val="00F40622"/>
    <w:rsid w:val="00F4608F"/>
    <w:rsid w:val="00F5257D"/>
    <w:rsid w:val="00F5420F"/>
    <w:rsid w:val="00F55F98"/>
    <w:rsid w:val="00F562F6"/>
    <w:rsid w:val="00F57BB3"/>
    <w:rsid w:val="00F60380"/>
    <w:rsid w:val="00F6053F"/>
    <w:rsid w:val="00F610F5"/>
    <w:rsid w:val="00F62703"/>
    <w:rsid w:val="00F63812"/>
    <w:rsid w:val="00F67E58"/>
    <w:rsid w:val="00F71747"/>
    <w:rsid w:val="00F731A2"/>
    <w:rsid w:val="00F741ED"/>
    <w:rsid w:val="00F763A6"/>
    <w:rsid w:val="00F7711C"/>
    <w:rsid w:val="00F772B3"/>
    <w:rsid w:val="00F77784"/>
    <w:rsid w:val="00F77EE9"/>
    <w:rsid w:val="00F810B6"/>
    <w:rsid w:val="00F81466"/>
    <w:rsid w:val="00F823F5"/>
    <w:rsid w:val="00F82A57"/>
    <w:rsid w:val="00F83829"/>
    <w:rsid w:val="00F842A5"/>
    <w:rsid w:val="00F849FF"/>
    <w:rsid w:val="00F84AAF"/>
    <w:rsid w:val="00F8663B"/>
    <w:rsid w:val="00F90001"/>
    <w:rsid w:val="00F92FFA"/>
    <w:rsid w:val="00F95918"/>
    <w:rsid w:val="00F96C50"/>
    <w:rsid w:val="00FA0599"/>
    <w:rsid w:val="00FA2B6A"/>
    <w:rsid w:val="00FA2CA4"/>
    <w:rsid w:val="00FA52C5"/>
    <w:rsid w:val="00FA5BB3"/>
    <w:rsid w:val="00FA70C9"/>
    <w:rsid w:val="00FA75E2"/>
    <w:rsid w:val="00FB006E"/>
    <w:rsid w:val="00FB0531"/>
    <w:rsid w:val="00FB057D"/>
    <w:rsid w:val="00FB0C2C"/>
    <w:rsid w:val="00FB1010"/>
    <w:rsid w:val="00FB1278"/>
    <w:rsid w:val="00FB28B3"/>
    <w:rsid w:val="00FC0DB1"/>
    <w:rsid w:val="00FC0FB0"/>
    <w:rsid w:val="00FC4C3F"/>
    <w:rsid w:val="00FC5363"/>
    <w:rsid w:val="00FC684B"/>
    <w:rsid w:val="00FD0CF3"/>
    <w:rsid w:val="00FD45ED"/>
    <w:rsid w:val="00FD57A0"/>
    <w:rsid w:val="00FD5A65"/>
    <w:rsid w:val="00FE066F"/>
    <w:rsid w:val="00FE07C5"/>
    <w:rsid w:val="00FE3900"/>
    <w:rsid w:val="00FE59A3"/>
    <w:rsid w:val="00FE641B"/>
    <w:rsid w:val="00FF0B33"/>
    <w:rsid w:val="00FF1526"/>
    <w:rsid w:val="00FF19E3"/>
    <w:rsid w:val="00FF1D00"/>
    <w:rsid w:val="00FF6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7D4C95-7624-4B58-9707-C486420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E6C"/>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196E6C"/>
  </w:style>
  <w:style w:type="paragraph" w:styleId="a4">
    <w:name w:val="Plain Text"/>
    <w:basedOn w:val="a"/>
    <w:rsid w:val="00196E6C"/>
    <w:rPr>
      <w:rFonts w:ascii="宋体" w:hAnsi="Courier New" w:cs="Courier New"/>
      <w:szCs w:val="21"/>
    </w:rPr>
  </w:style>
  <w:style w:type="table" w:styleId="a5">
    <w:name w:val="Table Grid"/>
    <w:basedOn w:val="a1"/>
    <w:rsid w:val="00575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95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5E8E"/>
    <w:rPr>
      <w:kern w:val="2"/>
      <w:sz w:val="18"/>
      <w:szCs w:val="18"/>
    </w:rPr>
  </w:style>
  <w:style w:type="paragraph" w:styleId="a7">
    <w:name w:val="footer"/>
    <w:basedOn w:val="a"/>
    <w:link w:val="Char0"/>
    <w:rsid w:val="00495E8E"/>
    <w:pPr>
      <w:tabs>
        <w:tab w:val="center" w:pos="4153"/>
        <w:tab w:val="right" w:pos="8306"/>
      </w:tabs>
      <w:snapToGrid w:val="0"/>
      <w:jc w:val="left"/>
    </w:pPr>
    <w:rPr>
      <w:sz w:val="18"/>
      <w:szCs w:val="18"/>
    </w:rPr>
  </w:style>
  <w:style w:type="character" w:customStyle="1" w:styleId="Char0">
    <w:name w:val="页脚 Char"/>
    <w:basedOn w:val="a0"/>
    <w:link w:val="a7"/>
    <w:rsid w:val="00495E8E"/>
    <w:rPr>
      <w:kern w:val="2"/>
      <w:sz w:val="18"/>
      <w:szCs w:val="18"/>
    </w:rPr>
  </w:style>
  <w:style w:type="paragraph" w:styleId="a8">
    <w:name w:val="Balloon Text"/>
    <w:basedOn w:val="a"/>
    <w:link w:val="Char1"/>
    <w:rsid w:val="00DA51E9"/>
    <w:rPr>
      <w:sz w:val="18"/>
      <w:szCs w:val="18"/>
    </w:rPr>
  </w:style>
  <w:style w:type="character" w:customStyle="1" w:styleId="Char1">
    <w:name w:val="批注框文本 Char"/>
    <w:basedOn w:val="a0"/>
    <w:link w:val="a8"/>
    <w:rsid w:val="00DA51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262">
      <w:bodyDiv w:val="1"/>
      <w:marLeft w:val="0"/>
      <w:marRight w:val="0"/>
      <w:marTop w:val="0"/>
      <w:marBottom w:val="0"/>
      <w:divBdr>
        <w:top w:val="none" w:sz="0" w:space="0" w:color="auto"/>
        <w:left w:val="none" w:sz="0" w:space="0" w:color="auto"/>
        <w:bottom w:val="none" w:sz="0" w:space="0" w:color="auto"/>
        <w:right w:val="none" w:sz="0" w:space="0" w:color="auto"/>
      </w:divBdr>
    </w:div>
    <w:div w:id="78255317">
      <w:bodyDiv w:val="1"/>
      <w:marLeft w:val="0"/>
      <w:marRight w:val="0"/>
      <w:marTop w:val="0"/>
      <w:marBottom w:val="0"/>
      <w:divBdr>
        <w:top w:val="none" w:sz="0" w:space="0" w:color="auto"/>
        <w:left w:val="none" w:sz="0" w:space="0" w:color="auto"/>
        <w:bottom w:val="none" w:sz="0" w:space="0" w:color="auto"/>
        <w:right w:val="none" w:sz="0" w:space="0" w:color="auto"/>
      </w:divBdr>
    </w:div>
    <w:div w:id="130483615">
      <w:bodyDiv w:val="1"/>
      <w:marLeft w:val="0"/>
      <w:marRight w:val="0"/>
      <w:marTop w:val="0"/>
      <w:marBottom w:val="0"/>
      <w:divBdr>
        <w:top w:val="none" w:sz="0" w:space="0" w:color="auto"/>
        <w:left w:val="none" w:sz="0" w:space="0" w:color="auto"/>
        <w:bottom w:val="none" w:sz="0" w:space="0" w:color="auto"/>
        <w:right w:val="none" w:sz="0" w:space="0" w:color="auto"/>
      </w:divBdr>
    </w:div>
    <w:div w:id="591283943">
      <w:bodyDiv w:val="1"/>
      <w:marLeft w:val="0"/>
      <w:marRight w:val="0"/>
      <w:marTop w:val="0"/>
      <w:marBottom w:val="0"/>
      <w:divBdr>
        <w:top w:val="none" w:sz="0" w:space="0" w:color="auto"/>
        <w:left w:val="none" w:sz="0" w:space="0" w:color="auto"/>
        <w:bottom w:val="none" w:sz="0" w:space="0" w:color="auto"/>
        <w:right w:val="none" w:sz="0" w:space="0" w:color="auto"/>
      </w:divBdr>
    </w:div>
    <w:div w:id="664356697">
      <w:bodyDiv w:val="1"/>
      <w:marLeft w:val="0"/>
      <w:marRight w:val="0"/>
      <w:marTop w:val="0"/>
      <w:marBottom w:val="0"/>
      <w:divBdr>
        <w:top w:val="none" w:sz="0" w:space="0" w:color="auto"/>
        <w:left w:val="none" w:sz="0" w:space="0" w:color="auto"/>
        <w:bottom w:val="none" w:sz="0" w:space="0" w:color="auto"/>
        <w:right w:val="none" w:sz="0" w:space="0" w:color="auto"/>
      </w:divBdr>
    </w:div>
    <w:div w:id="923957890">
      <w:bodyDiv w:val="1"/>
      <w:marLeft w:val="0"/>
      <w:marRight w:val="0"/>
      <w:marTop w:val="0"/>
      <w:marBottom w:val="0"/>
      <w:divBdr>
        <w:top w:val="none" w:sz="0" w:space="0" w:color="auto"/>
        <w:left w:val="none" w:sz="0" w:space="0" w:color="auto"/>
        <w:bottom w:val="none" w:sz="0" w:space="0" w:color="auto"/>
        <w:right w:val="none" w:sz="0" w:space="0" w:color="auto"/>
      </w:divBdr>
    </w:div>
    <w:div w:id="1418674737">
      <w:bodyDiv w:val="1"/>
      <w:marLeft w:val="0"/>
      <w:marRight w:val="0"/>
      <w:marTop w:val="0"/>
      <w:marBottom w:val="0"/>
      <w:divBdr>
        <w:top w:val="none" w:sz="0" w:space="0" w:color="auto"/>
        <w:left w:val="none" w:sz="0" w:space="0" w:color="auto"/>
        <w:bottom w:val="none" w:sz="0" w:space="0" w:color="auto"/>
        <w:right w:val="none" w:sz="0" w:space="0" w:color="auto"/>
      </w:divBdr>
    </w:div>
    <w:div w:id="1626546053">
      <w:bodyDiv w:val="1"/>
      <w:marLeft w:val="0"/>
      <w:marRight w:val="0"/>
      <w:marTop w:val="0"/>
      <w:marBottom w:val="0"/>
      <w:divBdr>
        <w:top w:val="none" w:sz="0" w:space="0" w:color="auto"/>
        <w:left w:val="none" w:sz="0" w:space="0" w:color="auto"/>
        <w:bottom w:val="none" w:sz="0" w:space="0" w:color="auto"/>
        <w:right w:val="none" w:sz="0" w:space="0" w:color="auto"/>
      </w:divBdr>
    </w:div>
    <w:div w:id="17920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23C3-4E34-46CD-9C00-48F01064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9</Pages>
  <Words>459</Words>
  <Characters>2618</Characters>
  <Application>Microsoft Office Word</Application>
  <DocSecurity>0</DocSecurity>
  <Lines>21</Lines>
  <Paragraphs>6</Paragraphs>
  <ScaleCrop>false</ScaleCrop>
  <Company>China</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常州路网信息专报</dc:title>
  <dc:subject/>
  <dc:creator>123</dc:creator>
  <cp:keywords/>
  <dc:description/>
  <cp:lastModifiedBy>USER-</cp:lastModifiedBy>
  <cp:revision>16</cp:revision>
  <dcterms:created xsi:type="dcterms:W3CDTF">2018-05-14T02:11:00Z</dcterms:created>
  <dcterms:modified xsi:type="dcterms:W3CDTF">2018-12-10T03:22:00Z</dcterms:modified>
</cp:coreProperties>
</file>