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5B" w:rsidRPr="002A2A5B" w:rsidRDefault="002A2A5B" w:rsidP="00F62620">
      <w:pPr>
        <w:spacing w:line="400" w:lineRule="exact"/>
        <w:jc w:val="right"/>
        <w:rPr>
          <w:rFonts w:ascii="华文中宋" w:eastAsia="华文中宋" w:hAnsi="华文中宋"/>
          <w:b/>
          <w:color w:val="FF0000"/>
          <w:sz w:val="32"/>
          <w:szCs w:val="32"/>
        </w:rPr>
      </w:pPr>
      <w:r w:rsidRPr="002A2A5B">
        <w:rPr>
          <w:rFonts w:ascii="楷体_GB2312" w:eastAsia="楷体_GB2312" w:hint="eastAsia"/>
          <w:b/>
          <w:sz w:val="32"/>
          <w:szCs w:val="32"/>
        </w:rPr>
        <w:t>内部资料 注意保存</w:t>
      </w:r>
    </w:p>
    <w:p w:rsidR="00C23BBD" w:rsidRPr="00943E67" w:rsidRDefault="00C23BBD" w:rsidP="004F1D61">
      <w:pPr>
        <w:spacing w:line="700" w:lineRule="exact"/>
        <w:jc w:val="center"/>
        <w:rPr>
          <w:rFonts w:ascii="方正小标宋简体" w:eastAsia="方正小标宋简体" w:hAnsi="华文中宋"/>
          <w:b/>
          <w:color w:val="FF0000"/>
          <w:sz w:val="44"/>
          <w:szCs w:val="44"/>
        </w:rPr>
      </w:pPr>
      <w:r w:rsidRPr="00943E67">
        <w:rPr>
          <w:rFonts w:ascii="方正小标宋简体" w:eastAsia="方正小标宋简体" w:hAnsi="华文中宋" w:hint="eastAsia"/>
          <w:b/>
          <w:color w:val="FF0000"/>
          <w:sz w:val="44"/>
          <w:szCs w:val="44"/>
        </w:rPr>
        <w:t>常州96196交通服务热线月报</w:t>
      </w:r>
    </w:p>
    <w:p w:rsidR="00A61154" w:rsidRPr="003C0728" w:rsidRDefault="00A61154" w:rsidP="007B1B4F">
      <w:pPr>
        <w:spacing w:beforeLines="50" w:before="156" w:line="560" w:lineRule="exact"/>
        <w:jc w:val="center"/>
        <w:rPr>
          <w:rFonts w:ascii="宋体" w:eastAsia="宋体" w:hAnsi="宋体" w:cs="宋体"/>
          <w:kern w:val="0"/>
          <w:sz w:val="32"/>
          <w:szCs w:val="32"/>
        </w:rPr>
      </w:pPr>
      <w:r w:rsidRPr="003C0728">
        <w:rPr>
          <w:rFonts w:ascii="Times New Roman" w:eastAsia="宋体"/>
          <w:color w:val="000000"/>
          <w:sz w:val="32"/>
          <w:szCs w:val="32"/>
        </w:rPr>
        <w:t>201</w:t>
      </w:r>
      <w:r w:rsidR="000A03FE">
        <w:rPr>
          <w:rFonts w:ascii="Times New Roman" w:eastAsia="宋体" w:hint="eastAsia"/>
          <w:color w:val="000000"/>
          <w:sz w:val="32"/>
          <w:szCs w:val="32"/>
        </w:rPr>
        <w:t>7</w:t>
      </w:r>
      <w:r w:rsidRPr="003C0728">
        <w:rPr>
          <w:rFonts w:ascii="楷体_GB2312" w:eastAsia="楷体_GB2312" w:hAnsi="宋体" w:hint="eastAsia"/>
          <w:color w:val="000000"/>
          <w:sz w:val="32"/>
          <w:szCs w:val="32"/>
        </w:rPr>
        <w:t>年</w:t>
      </w:r>
      <w:r w:rsidR="00EE7207">
        <w:rPr>
          <w:rFonts w:ascii="Times New Roman" w:eastAsia="宋体" w:hint="eastAsia"/>
          <w:color w:val="000000"/>
          <w:sz w:val="32"/>
          <w:szCs w:val="32"/>
        </w:rPr>
        <w:t>4</w:t>
      </w:r>
      <w:r w:rsidRPr="003C0728">
        <w:rPr>
          <w:rFonts w:ascii="楷体_GB2312" w:eastAsia="楷体_GB2312" w:hAnsi="宋体" w:hint="eastAsia"/>
          <w:color w:val="000000"/>
          <w:sz w:val="32"/>
          <w:szCs w:val="32"/>
        </w:rPr>
        <w:t>月</w:t>
      </w:r>
    </w:p>
    <w:p w:rsidR="00C23BBD" w:rsidRPr="003C0728" w:rsidRDefault="00C23BBD" w:rsidP="007B1B4F">
      <w:pPr>
        <w:pBdr>
          <w:bottom w:val="single" w:sz="12" w:space="1" w:color="FF0000"/>
        </w:pBdr>
        <w:spacing w:beforeLines="50" w:before="156" w:line="560" w:lineRule="exact"/>
        <w:rPr>
          <w:rFonts w:ascii="Times New Roman" w:eastAsia="宋体"/>
          <w:color w:val="000000"/>
          <w:sz w:val="32"/>
          <w:szCs w:val="32"/>
        </w:rPr>
      </w:pPr>
      <w:r w:rsidRPr="003C0728">
        <w:rPr>
          <w:rFonts w:ascii="楷体_GB2312" w:eastAsia="楷体_GB2312" w:hAnsi="宋体" w:hint="eastAsia"/>
          <w:color w:val="000000"/>
          <w:sz w:val="32"/>
          <w:szCs w:val="32"/>
        </w:rPr>
        <w:t>常州市交通运输信息中心编制</w:t>
      </w:r>
      <w:r w:rsidRPr="003C0728">
        <w:rPr>
          <w:rFonts w:ascii="楷体_GB2312" w:eastAsia="楷体_GB2312" w:hAnsi="宋体" w:hint="eastAsia"/>
          <w:color w:val="000000"/>
          <w:sz w:val="32"/>
          <w:szCs w:val="32"/>
        </w:rPr>
        <w:tab/>
      </w:r>
      <w:proofErr w:type="gramStart"/>
      <w:r w:rsidR="00CA3B6C" w:rsidRPr="003C0728">
        <w:rPr>
          <w:rFonts w:ascii="楷体_GB2312" w:eastAsia="楷体_GB2312" w:hAnsi="宋体" w:hint="eastAsia"/>
          <w:color w:val="000000"/>
          <w:sz w:val="32"/>
          <w:szCs w:val="32"/>
        </w:rPr>
        <w:t xml:space="preserve">　　　　　</w:t>
      </w:r>
      <w:proofErr w:type="gramEnd"/>
      <w:r w:rsidRPr="003C0728">
        <w:rPr>
          <w:rFonts w:ascii="Times New Roman" w:eastAsia="宋体" w:hint="eastAsia"/>
          <w:color w:val="000000"/>
          <w:sz w:val="32"/>
          <w:szCs w:val="32"/>
        </w:rPr>
        <w:t>201</w:t>
      </w:r>
      <w:r w:rsidR="00E714E5">
        <w:rPr>
          <w:rFonts w:ascii="Times New Roman" w:eastAsia="宋体" w:hint="eastAsia"/>
          <w:color w:val="000000"/>
          <w:sz w:val="32"/>
          <w:szCs w:val="32"/>
        </w:rPr>
        <w:t>7</w:t>
      </w:r>
      <w:r w:rsidRPr="003C0728">
        <w:rPr>
          <w:rFonts w:ascii="楷体_GB2312" w:eastAsia="楷体_GB2312" w:hint="eastAsia"/>
          <w:color w:val="000000"/>
          <w:sz w:val="32"/>
          <w:szCs w:val="32"/>
        </w:rPr>
        <w:t>年</w:t>
      </w:r>
      <w:r w:rsidR="00EE7207">
        <w:rPr>
          <w:rFonts w:ascii="Times New Roman" w:eastAsia="宋体" w:hint="eastAsia"/>
          <w:color w:val="000000"/>
          <w:sz w:val="32"/>
          <w:szCs w:val="32"/>
        </w:rPr>
        <w:t>5</w:t>
      </w:r>
      <w:r w:rsidRPr="003C0728">
        <w:rPr>
          <w:rFonts w:ascii="楷体_GB2312" w:eastAsia="楷体_GB2312" w:hint="eastAsia"/>
          <w:color w:val="000000"/>
          <w:sz w:val="32"/>
          <w:szCs w:val="32"/>
        </w:rPr>
        <w:t>月</w:t>
      </w:r>
      <w:r w:rsidR="0064333F">
        <w:rPr>
          <w:rFonts w:ascii="Times New Roman" w:eastAsia="宋体" w:hint="eastAsia"/>
          <w:color w:val="000000"/>
          <w:sz w:val="32"/>
          <w:szCs w:val="32"/>
        </w:rPr>
        <w:t>4</w:t>
      </w:r>
      <w:r w:rsidRPr="003C0728">
        <w:rPr>
          <w:rFonts w:ascii="楷体_GB2312" w:eastAsia="楷体_GB2312" w:hint="eastAsia"/>
          <w:color w:val="000000"/>
          <w:sz w:val="32"/>
          <w:szCs w:val="32"/>
        </w:rPr>
        <w:t>日</w:t>
      </w:r>
    </w:p>
    <w:p w:rsidR="00C23BBD" w:rsidRPr="004E6CBB" w:rsidRDefault="00C23BBD" w:rsidP="007B1B4F">
      <w:pPr>
        <w:pStyle w:val="a4"/>
        <w:widowControl w:val="0"/>
        <w:spacing w:beforeLines="50" w:before="156" w:beforeAutospacing="0" w:afterLines="50" w:after="156" w:afterAutospacing="0"/>
        <w:jc w:val="center"/>
        <w:rPr>
          <w:rFonts w:ascii="Times New Roman" w:eastAsia="宋体" w:hAnsi="Times New Roman" w:cs="Times New Roman"/>
          <w:b/>
          <w:sz w:val="44"/>
          <w:szCs w:val="44"/>
        </w:rPr>
      </w:pPr>
      <w:r w:rsidRPr="004E6CBB">
        <w:rPr>
          <w:rFonts w:ascii="Times New Roman" w:eastAsia="宋体" w:hAnsi="Times New Roman" w:cs="Times New Roman"/>
          <w:b/>
          <w:sz w:val="44"/>
          <w:szCs w:val="44"/>
        </w:rPr>
        <w:t>目</w:t>
      </w:r>
      <w:r w:rsidRPr="004E6CBB">
        <w:rPr>
          <w:rFonts w:ascii="Times New Roman" w:eastAsia="宋体" w:hAnsi="Times New Roman" w:cs="Times New Roman"/>
          <w:b/>
          <w:sz w:val="44"/>
          <w:szCs w:val="44"/>
        </w:rPr>
        <w:t xml:space="preserve">  </w:t>
      </w:r>
      <w:r w:rsidRPr="004E6CBB">
        <w:rPr>
          <w:rFonts w:ascii="Times New Roman" w:eastAsia="宋体" w:hAnsi="Times New Roman" w:cs="Times New Roman"/>
          <w:b/>
          <w:sz w:val="44"/>
          <w:szCs w:val="44"/>
        </w:rPr>
        <w:t>录</w:t>
      </w:r>
    </w:p>
    <w:p w:rsidR="00FC7512" w:rsidRDefault="0005602C">
      <w:pPr>
        <w:pStyle w:val="10"/>
        <w:rPr>
          <w:rFonts w:asciiTheme="minorHAnsi" w:eastAsiaTheme="minorEastAsia" w:hAnsiTheme="minorHAnsi" w:cstheme="minorBidi"/>
          <w:snapToGrid/>
          <w:sz w:val="21"/>
          <w:szCs w:val="22"/>
        </w:rPr>
      </w:pPr>
      <w:r>
        <w:rPr>
          <w:rFonts w:eastAsia="宋体"/>
          <w:b/>
          <w:sz w:val="44"/>
          <w:szCs w:val="44"/>
        </w:rPr>
        <w:fldChar w:fldCharType="begin"/>
      </w:r>
      <w:r w:rsidR="004B6EDF">
        <w:rPr>
          <w:rFonts w:eastAsia="宋体"/>
          <w:b/>
          <w:sz w:val="44"/>
          <w:szCs w:val="44"/>
        </w:rPr>
        <w:instrText xml:space="preserve"> TOC \o "1-3" \h \z \u </w:instrText>
      </w:r>
      <w:r>
        <w:rPr>
          <w:rFonts w:eastAsia="宋体"/>
          <w:b/>
          <w:sz w:val="44"/>
          <w:szCs w:val="44"/>
        </w:rPr>
        <w:fldChar w:fldCharType="separate"/>
      </w:r>
      <w:hyperlink w:anchor="_Toc481591336" w:history="1">
        <w:r w:rsidR="00FC7512" w:rsidRPr="002802BF">
          <w:rPr>
            <w:rStyle w:val="a3"/>
            <w:rFonts w:hint="eastAsia"/>
          </w:rPr>
          <w:t>【热线工作动态】</w:t>
        </w:r>
        <w:r w:rsidR="00FC7512">
          <w:rPr>
            <w:webHidden/>
          </w:rPr>
          <w:tab/>
        </w:r>
        <w:r w:rsidR="00FC7512">
          <w:rPr>
            <w:webHidden/>
          </w:rPr>
          <w:fldChar w:fldCharType="begin"/>
        </w:r>
        <w:r w:rsidR="00FC7512">
          <w:rPr>
            <w:webHidden/>
          </w:rPr>
          <w:instrText xml:space="preserve"> PAGEREF _Toc481591336 \h </w:instrText>
        </w:r>
        <w:r w:rsidR="00FC7512">
          <w:rPr>
            <w:webHidden/>
          </w:rPr>
        </w:r>
        <w:r w:rsidR="00FC7512">
          <w:rPr>
            <w:webHidden/>
          </w:rPr>
          <w:fldChar w:fldCharType="separate"/>
        </w:r>
        <w:r w:rsidR="00FC7512">
          <w:rPr>
            <w:webHidden/>
          </w:rPr>
          <w:t>1</w:t>
        </w:r>
        <w:r w:rsidR="00FC7512">
          <w:rPr>
            <w:webHidden/>
          </w:rPr>
          <w:fldChar w:fldCharType="end"/>
        </w:r>
      </w:hyperlink>
    </w:p>
    <w:p w:rsidR="00FC7512" w:rsidRDefault="0064579D">
      <w:pPr>
        <w:pStyle w:val="20"/>
        <w:rPr>
          <w:rFonts w:asciiTheme="minorHAnsi" w:eastAsiaTheme="minorEastAsia" w:hAnsiTheme="minorHAnsi" w:cstheme="minorBidi"/>
          <w:snapToGrid/>
          <w:sz w:val="21"/>
          <w:szCs w:val="22"/>
        </w:rPr>
      </w:pPr>
      <w:hyperlink w:anchor="_Toc481591337" w:history="1">
        <w:r w:rsidR="00FC7512" w:rsidRPr="002802BF">
          <w:rPr>
            <w:rStyle w:val="a3"/>
            <w:rFonts w:hint="eastAsia"/>
          </w:rPr>
          <w:t>一、咨询投诉运行情况</w:t>
        </w:r>
        <w:r w:rsidR="00FC7512">
          <w:rPr>
            <w:webHidden/>
          </w:rPr>
          <w:tab/>
        </w:r>
        <w:r w:rsidR="00FC7512">
          <w:rPr>
            <w:webHidden/>
          </w:rPr>
          <w:fldChar w:fldCharType="begin"/>
        </w:r>
        <w:r w:rsidR="00FC7512">
          <w:rPr>
            <w:webHidden/>
          </w:rPr>
          <w:instrText xml:space="preserve"> PAGEREF _Toc481591337 \h </w:instrText>
        </w:r>
        <w:r w:rsidR="00FC7512">
          <w:rPr>
            <w:webHidden/>
          </w:rPr>
        </w:r>
        <w:r w:rsidR="00FC7512">
          <w:rPr>
            <w:webHidden/>
          </w:rPr>
          <w:fldChar w:fldCharType="separate"/>
        </w:r>
        <w:r w:rsidR="00FC7512">
          <w:rPr>
            <w:webHidden/>
          </w:rPr>
          <w:t>2</w:t>
        </w:r>
        <w:r w:rsidR="00FC7512">
          <w:rPr>
            <w:webHidden/>
          </w:rPr>
          <w:fldChar w:fldCharType="end"/>
        </w:r>
      </w:hyperlink>
    </w:p>
    <w:p w:rsidR="00FC7512" w:rsidRDefault="0064579D">
      <w:pPr>
        <w:pStyle w:val="30"/>
        <w:rPr>
          <w:rFonts w:asciiTheme="minorHAnsi" w:eastAsiaTheme="minorEastAsia" w:hAnsiTheme="minorHAnsi" w:cstheme="minorBidi"/>
          <w:snapToGrid/>
          <w:kern w:val="2"/>
          <w:sz w:val="21"/>
          <w:szCs w:val="22"/>
        </w:rPr>
      </w:pPr>
      <w:hyperlink w:anchor="_Toc481591338" w:history="1">
        <w:r w:rsidR="00FC7512" w:rsidRPr="002802BF">
          <w:rPr>
            <w:rStyle w:val="a3"/>
            <w:rFonts w:hAnsi="仿宋_GB2312" w:hint="eastAsia"/>
          </w:rPr>
          <w:t>（一）话务数据分析</w:t>
        </w:r>
        <w:r w:rsidR="00FC7512">
          <w:rPr>
            <w:webHidden/>
          </w:rPr>
          <w:tab/>
        </w:r>
        <w:r w:rsidR="00FC7512">
          <w:rPr>
            <w:webHidden/>
          </w:rPr>
          <w:fldChar w:fldCharType="begin"/>
        </w:r>
        <w:r w:rsidR="00FC7512">
          <w:rPr>
            <w:webHidden/>
          </w:rPr>
          <w:instrText xml:space="preserve"> PAGEREF _Toc481591338 \h </w:instrText>
        </w:r>
        <w:r w:rsidR="00FC7512">
          <w:rPr>
            <w:webHidden/>
          </w:rPr>
        </w:r>
        <w:r w:rsidR="00FC7512">
          <w:rPr>
            <w:webHidden/>
          </w:rPr>
          <w:fldChar w:fldCharType="separate"/>
        </w:r>
        <w:r w:rsidR="00FC7512">
          <w:rPr>
            <w:webHidden/>
          </w:rPr>
          <w:t>2</w:t>
        </w:r>
        <w:r w:rsidR="00FC7512">
          <w:rPr>
            <w:webHidden/>
          </w:rPr>
          <w:fldChar w:fldCharType="end"/>
        </w:r>
      </w:hyperlink>
    </w:p>
    <w:p w:rsidR="00FC7512" w:rsidRDefault="0064579D">
      <w:pPr>
        <w:pStyle w:val="30"/>
        <w:rPr>
          <w:rFonts w:asciiTheme="minorHAnsi" w:eastAsiaTheme="minorEastAsia" w:hAnsiTheme="minorHAnsi" w:cstheme="minorBidi"/>
          <w:snapToGrid/>
          <w:kern w:val="2"/>
          <w:sz w:val="21"/>
          <w:szCs w:val="22"/>
        </w:rPr>
      </w:pPr>
      <w:hyperlink w:anchor="_Toc481591339" w:history="1">
        <w:r w:rsidR="00FC7512" w:rsidRPr="002802BF">
          <w:rPr>
            <w:rStyle w:val="a3"/>
            <w:rFonts w:hAnsi="仿宋_GB2312" w:hint="eastAsia"/>
          </w:rPr>
          <w:t>（二）工单办理情况</w:t>
        </w:r>
        <w:r w:rsidR="00FC7512">
          <w:rPr>
            <w:webHidden/>
          </w:rPr>
          <w:tab/>
        </w:r>
        <w:r w:rsidR="00FC7512">
          <w:rPr>
            <w:webHidden/>
          </w:rPr>
          <w:fldChar w:fldCharType="begin"/>
        </w:r>
        <w:r w:rsidR="00FC7512">
          <w:rPr>
            <w:webHidden/>
          </w:rPr>
          <w:instrText xml:space="preserve"> PAGEREF _Toc481591339 \h </w:instrText>
        </w:r>
        <w:r w:rsidR="00FC7512">
          <w:rPr>
            <w:webHidden/>
          </w:rPr>
        </w:r>
        <w:r w:rsidR="00FC7512">
          <w:rPr>
            <w:webHidden/>
          </w:rPr>
          <w:fldChar w:fldCharType="separate"/>
        </w:r>
        <w:r w:rsidR="00FC7512">
          <w:rPr>
            <w:webHidden/>
          </w:rPr>
          <w:t>3</w:t>
        </w:r>
        <w:r w:rsidR="00FC7512">
          <w:rPr>
            <w:webHidden/>
          </w:rPr>
          <w:fldChar w:fldCharType="end"/>
        </w:r>
      </w:hyperlink>
    </w:p>
    <w:p w:rsidR="00FC7512" w:rsidRDefault="0064579D">
      <w:pPr>
        <w:pStyle w:val="30"/>
        <w:rPr>
          <w:rFonts w:asciiTheme="minorHAnsi" w:eastAsiaTheme="minorEastAsia" w:hAnsiTheme="minorHAnsi" w:cstheme="minorBidi"/>
          <w:snapToGrid/>
          <w:kern w:val="2"/>
          <w:sz w:val="21"/>
          <w:szCs w:val="22"/>
        </w:rPr>
      </w:pPr>
      <w:hyperlink w:anchor="_Toc481591340" w:history="1">
        <w:r w:rsidR="00FC7512" w:rsidRPr="002802BF">
          <w:rPr>
            <w:rStyle w:val="a3"/>
            <w:rFonts w:hint="eastAsia"/>
          </w:rPr>
          <w:t>（三）工单类型统计</w:t>
        </w:r>
        <w:r w:rsidR="00FC7512">
          <w:rPr>
            <w:webHidden/>
          </w:rPr>
          <w:tab/>
        </w:r>
        <w:r w:rsidR="00FC7512">
          <w:rPr>
            <w:webHidden/>
          </w:rPr>
          <w:fldChar w:fldCharType="begin"/>
        </w:r>
        <w:r w:rsidR="00FC7512">
          <w:rPr>
            <w:webHidden/>
          </w:rPr>
          <w:instrText xml:space="preserve"> PAGEREF _Toc481591340 \h </w:instrText>
        </w:r>
        <w:r w:rsidR="00FC7512">
          <w:rPr>
            <w:webHidden/>
          </w:rPr>
        </w:r>
        <w:r w:rsidR="00FC7512">
          <w:rPr>
            <w:webHidden/>
          </w:rPr>
          <w:fldChar w:fldCharType="separate"/>
        </w:r>
        <w:r w:rsidR="00FC7512">
          <w:rPr>
            <w:webHidden/>
          </w:rPr>
          <w:t>3</w:t>
        </w:r>
        <w:r w:rsidR="00FC7512">
          <w:rPr>
            <w:webHidden/>
          </w:rPr>
          <w:fldChar w:fldCharType="end"/>
        </w:r>
      </w:hyperlink>
    </w:p>
    <w:p w:rsidR="00FC7512" w:rsidRDefault="0064579D">
      <w:pPr>
        <w:pStyle w:val="20"/>
        <w:rPr>
          <w:rFonts w:asciiTheme="minorHAnsi" w:eastAsiaTheme="minorEastAsia" w:hAnsiTheme="minorHAnsi" w:cstheme="minorBidi"/>
          <w:snapToGrid/>
          <w:sz w:val="21"/>
          <w:szCs w:val="22"/>
        </w:rPr>
      </w:pPr>
      <w:hyperlink w:anchor="_Toc481591341" w:history="1">
        <w:r w:rsidR="00FC7512" w:rsidRPr="002802BF">
          <w:rPr>
            <w:rStyle w:val="a3"/>
            <w:rFonts w:hint="eastAsia"/>
          </w:rPr>
          <w:t>二、出租车电召运行情况</w:t>
        </w:r>
        <w:r w:rsidR="00FC7512">
          <w:rPr>
            <w:webHidden/>
          </w:rPr>
          <w:tab/>
        </w:r>
        <w:r w:rsidR="00FC7512">
          <w:rPr>
            <w:webHidden/>
          </w:rPr>
          <w:fldChar w:fldCharType="begin"/>
        </w:r>
        <w:r w:rsidR="00FC7512">
          <w:rPr>
            <w:webHidden/>
          </w:rPr>
          <w:instrText xml:space="preserve"> PAGEREF _Toc481591341 \h </w:instrText>
        </w:r>
        <w:r w:rsidR="00FC7512">
          <w:rPr>
            <w:webHidden/>
          </w:rPr>
        </w:r>
        <w:r w:rsidR="00FC7512">
          <w:rPr>
            <w:webHidden/>
          </w:rPr>
          <w:fldChar w:fldCharType="separate"/>
        </w:r>
        <w:r w:rsidR="00FC7512">
          <w:rPr>
            <w:webHidden/>
          </w:rPr>
          <w:t>6</w:t>
        </w:r>
        <w:r w:rsidR="00FC7512">
          <w:rPr>
            <w:webHidden/>
          </w:rPr>
          <w:fldChar w:fldCharType="end"/>
        </w:r>
      </w:hyperlink>
    </w:p>
    <w:p w:rsidR="00FC7512" w:rsidRDefault="0064579D">
      <w:pPr>
        <w:pStyle w:val="10"/>
        <w:rPr>
          <w:rFonts w:asciiTheme="minorHAnsi" w:eastAsiaTheme="minorEastAsia" w:hAnsiTheme="minorHAnsi" w:cstheme="minorBidi"/>
          <w:snapToGrid/>
          <w:sz w:val="21"/>
          <w:szCs w:val="22"/>
        </w:rPr>
      </w:pPr>
      <w:hyperlink w:anchor="_Toc481591342" w:history="1">
        <w:r w:rsidR="00FC7512" w:rsidRPr="002802BF">
          <w:rPr>
            <w:rStyle w:val="a3"/>
            <w:rFonts w:hAnsi="黑体" w:hint="eastAsia"/>
          </w:rPr>
          <w:t>【诉求热点分析】</w:t>
        </w:r>
        <w:r w:rsidR="00FC7512">
          <w:rPr>
            <w:webHidden/>
          </w:rPr>
          <w:tab/>
        </w:r>
        <w:r w:rsidR="00FC7512">
          <w:rPr>
            <w:webHidden/>
          </w:rPr>
          <w:fldChar w:fldCharType="begin"/>
        </w:r>
        <w:r w:rsidR="00FC7512">
          <w:rPr>
            <w:webHidden/>
          </w:rPr>
          <w:instrText xml:space="preserve"> PAGEREF _Toc481591342 \h </w:instrText>
        </w:r>
        <w:r w:rsidR="00FC7512">
          <w:rPr>
            <w:webHidden/>
          </w:rPr>
        </w:r>
        <w:r w:rsidR="00FC7512">
          <w:rPr>
            <w:webHidden/>
          </w:rPr>
          <w:fldChar w:fldCharType="separate"/>
        </w:r>
        <w:r w:rsidR="00FC7512">
          <w:rPr>
            <w:webHidden/>
          </w:rPr>
          <w:t>9</w:t>
        </w:r>
        <w:r w:rsidR="00FC7512">
          <w:rPr>
            <w:webHidden/>
          </w:rPr>
          <w:fldChar w:fldCharType="end"/>
        </w:r>
      </w:hyperlink>
    </w:p>
    <w:p w:rsidR="00FC7512" w:rsidRDefault="0064579D">
      <w:pPr>
        <w:pStyle w:val="10"/>
        <w:rPr>
          <w:rFonts w:asciiTheme="minorHAnsi" w:eastAsiaTheme="minorEastAsia" w:hAnsiTheme="minorHAnsi" w:cstheme="minorBidi"/>
          <w:snapToGrid/>
          <w:sz w:val="21"/>
          <w:szCs w:val="22"/>
        </w:rPr>
      </w:pPr>
      <w:hyperlink w:anchor="_Toc481591343" w:history="1">
        <w:r w:rsidR="00FC7512" w:rsidRPr="002802BF">
          <w:rPr>
            <w:rStyle w:val="a3"/>
            <w:rFonts w:hint="eastAsia"/>
          </w:rPr>
          <w:t>【回音壁】</w:t>
        </w:r>
        <w:r w:rsidR="00FC7512">
          <w:rPr>
            <w:webHidden/>
          </w:rPr>
          <w:tab/>
        </w:r>
        <w:r w:rsidR="00FC7512">
          <w:rPr>
            <w:webHidden/>
          </w:rPr>
          <w:fldChar w:fldCharType="begin"/>
        </w:r>
        <w:r w:rsidR="00FC7512">
          <w:rPr>
            <w:webHidden/>
          </w:rPr>
          <w:instrText xml:space="preserve"> PAGEREF _Toc481591343 \h </w:instrText>
        </w:r>
        <w:r w:rsidR="00FC7512">
          <w:rPr>
            <w:webHidden/>
          </w:rPr>
        </w:r>
        <w:r w:rsidR="00FC7512">
          <w:rPr>
            <w:webHidden/>
          </w:rPr>
          <w:fldChar w:fldCharType="separate"/>
        </w:r>
        <w:r w:rsidR="00FC7512">
          <w:rPr>
            <w:webHidden/>
          </w:rPr>
          <w:t>11</w:t>
        </w:r>
        <w:r w:rsidR="00FC7512">
          <w:rPr>
            <w:webHidden/>
          </w:rPr>
          <w:fldChar w:fldCharType="end"/>
        </w:r>
      </w:hyperlink>
    </w:p>
    <w:p w:rsidR="00FC7512" w:rsidRDefault="0064579D">
      <w:pPr>
        <w:pStyle w:val="10"/>
        <w:rPr>
          <w:rFonts w:asciiTheme="minorHAnsi" w:eastAsiaTheme="minorEastAsia" w:hAnsiTheme="minorHAnsi" w:cstheme="minorBidi"/>
          <w:snapToGrid/>
          <w:sz w:val="21"/>
          <w:szCs w:val="22"/>
        </w:rPr>
      </w:pPr>
      <w:hyperlink w:anchor="_Toc481591344" w:history="1">
        <w:r w:rsidR="00FC7512" w:rsidRPr="002802BF">
          <w:rPr>
            <w:rStyle w:val="a3"/>
            <w:rFonts w:hint="eastAsia"/>
          </w:rPr>
          <w:t>【表扬汇总】</w:t>
        </w:r>
        <w:r w:rsidR="00FC7512">
          <w:rPr>
            <w:webHidden/>
          </w:rPr>
          <w:tab/>
        </w:r>
        <w:r w:rsidR="00FC7512">
          <w:rPr>
            <w:webHidden/>
          </w:rPr>
          <w:fldChar w:fldCharType="begin"/>
        </w:r>
        <w:r w:rsidR="00FC7512">
          <w:rPr>
            <w:webHidden/>
          </w:rPr>
          <w:instrText xml:space="preserve"> PAGEREF _Toc481591344 \h </w:instrText>
        </w:r>
        <w:r w:rsidR="00FC7512">
          <w:rPr>
            <w:webHidden/>
          </w:rPr>
        </w:r>
        <w:r w:rsidR="00FC7512">
          <w:rPr>
            <w:webHidden/>
          </w:rPr>
          <w:fldChar w:fldCharType="separate"/>
        </w:r>
        <w:r w:rsidR="00FC7512">
          <w:rPr>
            <w:webHidden/>
          </w:rPr>
          <w:t>11</w:t>
        </w:r>
        <w:r w:rsidR="00FC7512">
          <w:rPr>
            <w:webHidden/>
          </w:rPr>
          <w:fldChar w:fldCharType="end"/>
        </w:r>
      </w:hyperlink>
    </w:p>
    <w:p w:rsidR="00FC7512" w:rsidRDefault="0064579D">
      <w:pPr>
        <w:pStyle w:val="10"/>
        <w:rPr>
          <w:rFonts w:asciiTheme="minorHAnsi" w:eastAsiaTheme="minorEastAsia" w:hAnsiTheme="minorHAnsi" w:cstheme="minorBidi"/>
          <w:snapToGrid/>
          <w:sz w:val="21"/>
          <w:szCs w:val="22"/>
        </w:rPr>
      </w:pPr>
      <w:hyperlink w:anchor="_Toc481591345" w:history="1">
        <w:r w:rsidR="00FC7512" w:rsidRPr="002802BF">
          <w:rPr>
            <w:rStyle w:val="a3"/>
            <w:rFonts w:hint="eastAsia"/>
          </w:rPr>
          <w:t>【服务新知】</w:t>
        </w:r>
        <w:r w:rsidR="00FC7512">
          <w:rPr>
            <w:webHidden/>
          </w:rPr>
          <w:tab/>
        </w:r>
        <w:r w:rsidR="00FC7512">
          <w:rPr>
            <w:webHidden/>
          </w:rPr>
          <w:fldChar w:fldCharType="begin"/>
        </w:r>
        <w:r w:rsidR="00FC7512">
          <w:rPr>
            <w:webHidden/>
          </w:rPr>
          <w:instrText xml:space="preserve"> PAGEREF _Toc481591345 \h </w:instrText>
        </w:r>
        <w:r w:rsidR="00FC7512">
          <w:rPr>
            <w:webHidden/>
          </w:rPr>
        </w:r>
        <w:r w:rsidR="00FC7512">
          <w:rPr>
            <w:webHidden/>
          </w:rPr>
          <w:fldChar w:fldCharType="separate"/>
        </w:r>
        <w:r w:rsidR="00FC7512">
          <w:rPr>
            <w:webHidden/>
          </w:rPr>
          <w:t>12</w:t>
        </w:r>
        <w:r w:rsidR="00FC7512">
          <w:rPr>
            <w:webHidden/>
          </w:rPr>
          <w:fldChar w:fldCharType="end"/>
        </w:r>
      </w:hyperlink>
    </w:p>
    <w:p w:rsidR="00FC7512" w:rsidRDefault="0064579D">
      <w:pPr>
        <w:pStyle w:val="30"/>
        <w:rPr>
          <w:rFonts w:asciiTheme="minorHAnsi" w:eastAsiaTheme="minorEastAsia" w:hAnsiTheme="minorHAnsi" w:cstheme="minorBidi"/>
          <w:snapToGrid/>
          <w:kern w:val="2"/>
          <w:sz w:val="21"/>
          <w:szCs w:val="22"/>
        </w:rPr>
      </w:pPr>
      <w:hyperlink w:anchor="_Toc481591346" w:history="1">
        <w:r w:rsidR="00FC7512" w:rsidRPr="002802BF">
          <w:rPr>
            <w:rStyle w:val="a3"/>
            <w:rFonts w:hint="eastAsia"/>
          </w:rPr>
          <w:t>附表一</w:t>
        </w:r>
        <w:r w:rsidR="00FC7512">
          <w:rPr>
            <w:webHidden/>
          </w:rPr>
          <w:tab/>
        </w:r>
        <w:r w:rsidR="00FC7512">
          <w:rPr>
            <w:webHidden/>
          </w:rPr>
          <w:fldChar w:fldCharType="begin"/>
        </w:r>
        <w:r w:rsidR="00FC7512">
          <w:rPr>
            <w:webHidden/>
          </w:rPr>
          <w:instrText xml:space="preserve"> PAGEREF _Toc481591346 \h </w:instrText>
        </w:r>
        <w:r w:rsidR="00FC7512">
          <w:rPr>
            <w:webHidden/>
          </w:rPr>
        </w:r>
        <w:r w:rsidR="00FC7512">
          <w:rPr>
            <w:webHidden/>
          </w:rPr>
          <w:fldChar w:fldCharType="separate"/>
        </w:r>
        <w:r w:rsidR="00FC7512">
          <w:rPr>
            <w:webHidden/>
          </w:rPr>
          <w:t>13</w:t>
        </w:r>
        <w:r w:rsidR="00FC7512">
          <w:rPr>
            <w:webHidden/>
          </w:rPr>
          <w:fldChar w:fldCharType="end"/>
        </w:r>
      </w:hyperlink>
    </w:p>
    <w:p w:rsidR="00FC7512" w:rsidRDefault="0064579D">
      <w:pPr>
        <w:pStyle w:val="30"/>
        <w:rPr>
          <w:rFonts w:asciiTheme="minorHAnsi" w:eastAsiaTheme="minorEastAsia" w:hAnsiTheme="minorHAnsi" w:cstheme="minorBidi"/>
          <w:snapToGrid/>
          <w:kern w:val="2"/>
          <w:sz w:val="21"/>
          <w:szCs w:val="22"/>
        </w:rPr>
      </w:pPr>
      <w:hyperlink w:anchor="_Toc481591347" w:history="1">
        <w:r w:rsidR="00FC7512" w:rsidRPr="002802BF">
          <w:rPr>
            <w:rStyle w:val="a3"/>
            <w:rFonts w:hint="eastAsia"/>
          </w:rPr>
          <w:t>附表二</w:t>
        </w:r>
        <w:r w:rsidR="00FC7512">
          <w:rPr>
            <w:webHidden/>
          </w:rPr>
          <w:tab/>
        </w:r>
        <w:r w:rsidR="00FC7512">
          <w:rPr>
            <w:webHidden/>
          </w:rPr>
          <w:fldChar w:fldCharType="begin"/>
        </w:r>
        <w:r w:rsidR="00FC7512">
          <w:rPr>
            <w:webHidden/>
          </w:rPr>
          <w:instrText xml:space="preserve"> PAGEREF _Toc481591347 \h </w:instrText>
        </w:r>
        <w:r w:rsidR="00FC7512">
          <w:rPr>
            <w:webHidden/>
          </w:rPr>
        </w:r>
        <w:r w:rsidR="00FC7512">
          <w:rPr>
            <w:webHidden/>
          </w:rPr>
          <w:fldChar w:fldCharType="separate"/>
        </w:r>
        <w:r w:rsidR="00FC7512">
          <w:rPr>
            <w:webHidden/>
          </w:rPr>
          <w:t>14</w:t>
        </w:r>
        <w:r w:rsidR="00FC7512">
          <w:rPr>
            <w:webHidden/>
          </w:rPr>
          <w:fldChar w:fldCharType="end"/>
        </w:r>
      </w:hyperlink>
    </w:p>
    <w:p w:rsidR="00FC7512" w:rsidRDefault="0064579D">
      <w:pPr>
        <w:pStyle w:val="30"/>
        <w:rPr>
          <w:rFonts w:asciiTheme="minorHAnsi" w:eastAsiaTheme="minorEastAsia" w:hAnsiTheme="minorHAnsi" w:cstheme="minorBidi"/>
          <w:snapToGrid/>
          <w:kern w:val="2"/>
          <w:sz w:val="21"/>
          <w:szCs w:val="22"/>
        </w:rPr>
      </w:pPr>
      <w:hyperlink w:anchor="_Toc481591348" w:history="1">
        <w:r w:rsidR="00FC7512" w:rsidRPr="002802BF">
          <w:rPr>
            <w:rStyle w:val="a3"/>
            <w:rFonts w:hint="eastAsia"/>
          </w:rPr>
          <w:t>附表三</w:t>
        </w:r>
        <w:r w:rsidR="00FC7512">
          <w:rPr>
            <w:webHidden/>
          </w:rPr>
          <w:tab/>
        </w:r>
        <w:r w:rsidR="00FC7512">
          <w:rPr>
            <w:webHidden/>
          </w:rPr>
          <w:fldChar w:fldCharType="begin"/>
        </w:r>
        <w:r w:rsidR="00FC7512">
          <w:rPr>
            <w:webHidden/>
          </w:rPr>
          <w:instrText xml:space="preserve"> PAGEREF _Toc481591348 \h </w:instrText>
        </w:r>
        <w:r w:rsidR="00FC7512">
          <w:rPr>
            <w:webHidden/>
          </w:rPr>
        </w:r>
        <w:r w:rsidR="00FC7512">
          <w:rPr>
            <w:webHidden/>
          </w:rPr>
          <w:fldChar w:fldCharType="separate"/>
        </w:r>
        <w:r w:rsidR="00FC7512">
          <w:rPr>
            <w:webHidden/>
          </w:rPr>
          <w:t>15</w:t>
        </w:r>
        <w:r w:rsidR="00FC7512">
          <w:rPr>
            <w:webHidden/>
          </w:rPr>
          <w:fldChar w:fldCharType="end"/>
        </w:r>
      </w:hyperlink>
    </w:p>
    <w:p w:rsidR="004E6CBB" w:rsidRDefault="0005602C" w:rsidP="007B1B4F">
      <w:pPr>
        <w:pStyle w:val="a4"/>
        <w:widowControl w:val="0"/>
        <w:spacing w:beforeLines="50" w:before="156" w:beforeAutospacing="0" w:afterLines="50" w:after="156" w:afterAutospacing="0"/>
        <w:jc w:val="center"/>
        <w:rPr>
          <w:rFonts w:ascii="Times New Roman" w:eastAsia="宋体" w:hAnsi="Times New Roman" w:cs="Times New Roman"/>
          <w:b/>
          <w:noProof/>
          <w:kern w:val="2"/>
          <w:sz w:val="44"/>
          <w:szCs w:val="44"/>
        </w:rPr>
        <w:sectPr w:rsidR="004E6CBB" w:rsidSect="00A91DB0">
          <w:headerReference w:type="even" r:id="rId9"/>
          <w:headerReference w:type="default" r:id="rId10"/>
          <w:footerReference w:type="even" r:id="rId11"/>
          <w:footerReference w:type="default" r:id="rId12"/>
          <w:footerReference w:type="first" r:id="rId13"/>
          <w:pgSz w:w="11906" w:h="16838" w:code="9"/>
          <w:pgMar w:top="1985" w:right="1701" w:bottom="1701" w:left="1701" w:header="851" w:footer="1304" w:gutter="0"/>
          <w:pgNumType w:start="0" w:chapStyle="1"/>
          <w:cols w:space="425"/>
          <w:titlePg/>
          <w:docGrid w:type="lines" w:linePitch="312"/>
        </w:sectPr>
      </w:pPr>
      <w:r>
        <w:rPr>
          <w:rFonts w:ascii="Times New Roman" w:eastAsia="宋体" w:hAnsi="Times New Roman" w:cs="Times New Roman"/>
          <w:b/>
          <w:noProof/>
          <w:kern w:val="2"/>
          <w:sz w:val="44"/>
          <w:szCs w:val="44"/>
        </w:rPr>
        <w:fldChar w:fldCharType="end"/>
      </w:r>
    </w:p>
    <w:p w:rsidR="000A03FE" w:rsidRDefault="000A03FE" w:rsidP="00C15645">
      <w:pPr>
        <w:pStyle w:val="1"/>
        <w:spacing w:beforeLines="50" w:before="156" w:after="0" w:line="580" w:lineRule="exact"/>
        <w:rPr>
          <w:rFonts w:ascii="Times New Roman" w:eastAsia="黑体"/>
          <w:b w:val="0"/>
          <w:bCs w:val="0"/>
          <w:sz w:val="32"/>
        </w:rPr>
      </w:pPr>
      <w:bookmarkStart w:id="0" w:name="_Toc481591336"/>
      <w:bookmarkStart w:id="1" w:name="_Toc386022658"/>
      <w:bookmarkStart w:id="2" w:name="_Toc387394277"/>
      <w:bookmarkStart w:id="3" w:name="_Toc468696635"/>
      <w:r w:rsidRPr="009437A9">
        <w:rPr>
          <w:rFonts w:ascii="Times New Roman" w:eastAsia="黑体" w:hint="eastAsia"/>
          <w:b w:val="0"/>
          <w:bCs w:val="0"/>
          <w:sz w:val="32"/>
        </w:rPr>
        <w:lastRenderedPageBreak/>
        <w:t>【热线</w:t>
      </w:r>
      <w:r>
        <w:rPr>
          <w:rFonts w:ascii="Times New Roman" w:eastAsia="黑体" w:hint="eastAsia"/>
          <w:b w:val="0"/>
          <w:bCs w:val="0"/>
          <w:sz w:val="32"/>
        </w:rPr>
        <w:t>工作动态</w:t>
      </w:r>
      <w:r w:rsidRPr="009437A9">
        <w:rPr>
          <w:rFonts w:ascii="Times New Roman" w:eastAsia="黑体" w:hint="eastAsia"/>
          <w:b w:val="0"/>
          <w:bCs w:val="0"/>
          <w:sz w:val="32"/>
        </w:rPr>
        <w:t>】</w:t>
      </w:r>
      <w:bookmarkEnd w:id="0"/>
    </w:p>
    <w:p w:rsidR="007D26BB" w:rsidRPr="007D26BB" w:rsidRDefault="007D26BB" w:rsidP="007D26BB">
      <w:pPr>
        <w:spacing w:beforeLines="50" w:before="156" w:line="560" w:lineRule="exact"/>
        <w:ind w:firstLineChars="200" w:firstLine="643"/>
        <w:rPr>
          <w:rFonts w:ascii="Times New Roman"/>
          <w:sz w:val="32"/>
          <w:szCs w:val="32"/>
        </w:rPr>
      </w:pPr>
      <w:r>
        <w:rPr>
          <w:rFonts w:ascii="Times New Roman" w:hint="eastAsia"/>
          <w:b/>
          <w:sz w:val="32"/>
          <w:szCs w:val="32"/>
        </w:rPr>
        <w:t>1.</w:t>
      </w:r>
      <w:r w:rsidR="00407CBD" w:rsidRPr="007D26BB">
        <w:rPr>
          <w:rFonts w:ascii="Times New Roman" w:hint="eastAsia"/>
          <w:b/>
          <w:sz w:val="32"/>
          <w:szCs w:val="32"/>
        </w:rPr>
        <w:t>常州</w:t>
      </w:r>
      <w:r w:rsidR="00407CBD" w:rsidRPr="007D26BB">
        <w:rPr>
          <w:rFonts w:ascii="Times New Roman"/>
          <w:b/>
          <w:sz w:val="32"/>
          <w:szCs w:val="32"/>
        </w:rPr>
        <w:t>96196</w:t>
      </w:r>
      <w:r w:rsidR="00407CBD" w:rsidRPr="007D26BB">
        <w:rPr>
          <w:rFonts w:ascii="Times New Roman"/>
          <w:b/>
          <w:sz w:val="32"/>
          <w:szCs w:val="32"/>
        </w:rPr>
        <w:t>交通服务热线收到八旬老人手写感谢信</w:t>
      </w:r>
      <w:r w:rsidR="00407CBD" w:rsidRPr="007D26BB">
        <w:rPr>
          <w:rFonts w:ascii="Times New Roman" w:hint="eastAsia"/>
          <w:b/>
          <w:sz w:val="32"/>
          <w:szCs w:val="32"/>
        </w:rPr>
        <w:t>。</w:t>
      </w:r>
      <w:r w:rsidR="00407CBD" w:rsidRPr="007D26BB">
        <w:rPr>
          <w:rFonts w:ascii="Times New Roman"/>
          <w:sz w:val="32"/>
          <w:szCs w:val="32"/>
        </w:rPr>
        <w:t>4</w:t>
      </w:r>
      <w:r w:rsidR="00407CBD" w:rsidRPr="007D26BB">
        <w:rPr>
          <w:rFonts w:ascii="Times New Roman"/>
          <w:sz w:val="32"/>
          <w:szCs w:val="32"/>
        </w:rPr>
        <w:t>月</w:t>
      </w:r>
      <w:r w:rsidR="00407CBD" w:rsidRPr="007D26BB">
        <w:rPr>
          <w:rFonts w:ascii="Times New Roman"/>
          <w:sz w:val="32"/>
          <w:szCs w:val="32"/>
        </w:rPr>
        <w:t>13</w:t>
      </w:r>
      <w:r w:rsidR="00407CBD" w:rsidRPr="007D26BB">
        <w:rPr>
          <w:rFonts w:ascii="Times New Roman"/>
          <w:sz w:val="32"/>
          <w:szCs w:val="32"/>
        </w:rPr>
        <w:t>日，常州</w:t>
      </w:r>
      <w:r w:rsidR="00407CBD" w:rsidRPr="007D26BB">
        <w:rPr>
          <w:rFonts w:ascii="Times New Roman"/>
          <w:sz w:val="32"/>
          <w:szCs w:val="32"/>
        </w:rPr>
        <w:t>96196</w:t>
      </w:r>
      <w:r w:rsidR="00407CBD" w:rsidRPr="007D26BB">
        <w:rPr>
          <w:rFonts w:ascii="Times New Roman"/>
          <w:sz w:val="32"/>
          <w:szCs w:val="32"/>
        </w:rPr>
        <w:t>交通服务热线收到了一封不同寻常的感谢信，厚实的信封中除了有一封手写信之外，还有一张原创音乐</w:t>
      </w:r>
      <w:r w:rsidR="00407CBD" w:rsidRPr="007D26BB">
        <w:rPr>
          <w:rFonts w:ascii="Times New Roman"/>
          <w:sz w:val="32"/>
          <w:szCs w:val="32"/>
        </w:rPr>
        <w:t>CD</w:t>
      </w:r>
      <w:r w:rsidR="00407CBD" w:rsidRPr="007D26BB">
        <w:rPr>
          <w:rFonts w:ascii="Times New Roman"/>
          <w:sz w:val="32"/>
          <w:szCs w:val="32"/>
        </w:rPr>
        <w:t>和两张原创歌谱。原来这封信出自一位近八旬老人庄先生之手，为了表示他对</w:t>
      </w:r>
      <w:r w:rsidR="00407CBD" w:rsidRPr="007D26BB">
        <w:rPr>
          <w:rFonts w:ascii="Times New Roman"/>
          <w:sz w:val="32"/>
          <w:szCs w:val="32"/>
        </w:rPr>
        <w:t>96196</w:t>
      </w:r>
      <w:r w:rsidR="00407CBD" w:rsidRPr="007D26BB">
        <w:rPr>
          <w:rFonts w:ascii="Times New Roman"/>
          <w:sz w:val="32"/>
          <w:szCs w:val="32"/>
        </w:rPr>
        <w:t>交通服务热线帮助其找回失物的感激之情，庄老先生特地将他亲手创作的音乐</w:t>
      </w:r>
      <w:r w:rsidR="00407CBD" w:rsidRPr="007D26BB">
        <w:rPr>
          <w:rFonts w:ascii="Times New Roman"/>
          <w:sz w:val="32"/>
          <w:szCs w:val="32"/>
        </w:rPr>
        <w:t>CD</w:t>
      </w:r>
      <w:r w:rsidR="00407CBD" w:rsidRPr="007D26BB">
        <w:rPr>
          <w:rFonts w:ascii="Times New Roman"/>
          <w:sz w:val="32"/>
          <w:szCs w:val="32"/>
        </w:rPr>
        <w:t>寄给了热线可爱的话务员姑娘们，希望话务员们能在忙碌的接线工作之余能分享休闲音乐之乐。</w:t>
      </w:r>
    </w:p>
    <w:p w:rsidR="007D26BB" w:rsidRDefault="00407CBD" w:rsidP="007D26BB">
      <w:pPr>
        <w:spacing w:line="560" w:lineRule="exact"/>
        <w:ind w:firstLineChars="200" w:firstLine="640"/>
        <w:rPr>
          <w:rFonts w:ascii="Times New Roman"/>
          <w:sz w:val="32"/>
          <w:szCs w:val="32"/>
        </w:rPr>
      </w:pPr>
      <w:r w:rsidRPr="007D26BB">
        <w:rPr>
          <w:rFonts w:ascii="Times New Roman"/>
          <w:sz w:val="32"/>
          <w:szCs w:val="32"/>
        </w:rPr>
        <w:t>3</w:t>
      </w:r>
      <w:r w:rsidRPr="007D26BB">
        <w:rPr>
          <w:rFonts w:ascii="Times New Roman"/>
          <w:sz w:val="32"/>
          <w:szCs w:val="32"/>
        </w:rPr>
        <w:t>月</w:t>
      </w:r>
      <w:r w:rsidRPr="007D26BB">
        <w:rPr>
          <w:rFonts w:ascii="Times New Roman"/>
          <w:sz w:val="32"/>
          <w:szCs w:val="32"/>
        </w:rPr>
        <w:t>26</w:t>
      </w:r>
      <w:r w:rsidRPr="007D26BB">
        <w:rPr>
          <w:rFonts w:ascii="Times New Roman"/>
          <w:sz w:val="32"/>
          <w:szCs w:val="32"/>
        </w:rPr>
        <w:t>日</w:t>
      </w:r>
      <w:r w:rsidRPr="007D26BB">
        <w:rPr>
          <w:rFonts w:ascii="Times New Roman"/>
          <w:sz w:val="32"/>
          <w:szCs w:val="32"/>
        </w:rPr>
        <w:t>7</w:t>
      </w:r>
      <w:r w:rsidRPr="007D26BB">
        <w:rPr>
          <w:rFonts w:ascii="Times New Roman"/>
          <w:sz w:val="32"/>
          <w:szCs w:val="32"/>
        </w:rPr>
        <w:t>点半左右，庄老先生焦急万分地向热线求助，说自己</w:t>
      </w:r>
      <w:r w:rsidRPr="007D26BB">
        <w:rPr>
          <w:rFonts w:ascii="Times New Roman"/>
          <w:sz w:val="32"/>
          <w:szCs w:val="32"/>
        </w:rPr>
        <w:t>25</w:t>
      </w:r>
      <w:r w:rsidRPr="007D26BB">
        <w:rPr>
          <w:rFonts w:ascii="Times New Roman"/>
          <w:sz w:val="32"/>
          <w:szCs w:val="32"/>
        </w:rPr>
        <w:t>日晚</w:t>
      </w:r>
      <w:r w:rsidRPr="007D26BB">
        <w:rPr>
          <w:rFonts w:ascii="Times New Roman"/>
          <w:sz w:val="32"/>
          <w:szCs w:val="32"/>
        </w:rPr>
        <w:t>6</w:t>
      </w:r>
      <w:r w:rsidRPr="007D26BB">
        <w:rPr>
          <w:rFonts w:ascii="Times New Roman"/>
          <w:sz w:val="32"/>
          <w:szCs w:val="32"/>
        </w:rPr>
        <w:t>点多在</w:t>
      </w:r>
      <w:r w:rsidRPr="007D26BB">
        <w:rPr>
          <w:rFonts w:ascii="Times New Roman"/>
          <w:sz w:val="32"/>
          <w:szCs w:val="32"/>
        </w:rPr>
        <w:t>255</w:t>
      </w:r>
      <w:r w:rsidRPr="007D26BB">
        <w:rPr>
          <w:rFonts w:ascii="Times New Roman"/>
          <w:sz w:val="32"/>
          <w:szCs w:val="32"/>
        </w:rPr>
        <w:t>路公交车上遗失了一台视频播放机，请热线能帮忙查找。热线当班话务员立刻联系公交公司，经过与公交公司车队和驾驶员的联系确认，</w:t>
      </w:r>
      <w:r w:rsidRPr="007D26BB">
        <w:rPr>
          <w:rFonts w:ascii="Times New Roman"/>
          <w:sz w:val="32"/>
          <w:szCs w:val="32"/>
        </w:rPr>
        <w:t>26</w:t>
      </w:r>
      <w:r w:rsidRPr="007D26BB">
        <w:rPr>
          <w:rFonts w:ascii="Times New Roman"/>
          <w:sz w:val="32"/>
          <w:szCs w:val="32"/>
        </w:rPr>
        <w:t>日上午</w:t>
      </w:r>
      <w:r w:rsidRPr="007D26BB">
        <w:rPr>
          <w:rFonts w:ascii="Times New Roman"/>
          <w:sz w:val="32"/>
          <w:szCs w:val="32"/>
        </w:rPr>
        <w:t>11</w:t>
      </w:r>
      <w:r w:rsidRPr="007D26BB">
        <w:rPr>
          <w:rFonts w:ascii="Times New Roman"/>
          <w:sz w:val="32"/>
          <w:szCs w:val="32"/>
        </w:rPr>
        <w:t>点视频播放机就完好无损地回到了庄老先生的手中。</w:t>
      </w:r>
      <w:r w:rsidRPr="007D26BB">
        <w:rPr>
          <w:rFonts w:ascii="Times New Roman"/>
          <w:sz w:val="32"/>
          <w:szCs w:val="32"/>
        </w:rPr>
        <w:t> </w:t>
      </w:r>
    </w:p>
    <w:p w:rsidR="00407CBD" w:rsidRPr="007D26BB" w:rsidRDefault="00407CBD" w:rsidP="007D26BB">
      <w:pPr>
        <w:spacing w:line="560" w:lineRule="exact"/>
        <w:ind w:firstLineChars="200" w:firstLine="640"/>
        <w:rPr>
          <w:rFonts w:ascii="Times New Roman"/>
          <w:sz w:val="32"/>
          <w:szCs w:val="32"/>
        </w:rPr>
      </w:pPr>
      <w:r w:rsidRPr="007D26BB">
        <w:rPr>
          <w:rFonts w:ascii="Times New Roman"/>
          <w:sz w:val="32"/>
          <w:szCs w:val="32"/>
        </w:rPr>
        <w:t>庄老先生的</w:t>
      </w:r>
      <w:r w:rsidRPr="007D26BB">
        <w:rPr>
          <w:rFonts w:ascii="Times New Roman"/>
          <w:sz w:val="32"/>
          <w:szCs w:val="32"/>
        </w:rPr>
        <w:t>“</w:t>
      </w:r>
      <w:r w:rsidRPr="007D26BB">
        <w:rPr>
          <w:rFonts w:ascii="Times New Roman"/>
          <w:sz w:val="32"/>
          <w:szCs w:val="32"/>
        </w:rPr>
        <w:t>一声感谢</w:t>
      </w:r>
      <w:r w:rsidRPr="007D26BB">
        <w:rPr>
          <w:rFonts w:ascii="Times New Roman"/>
          <w:sz w:val="32"/>
          <w:szCs w:val="32"/>
        </w:rPr>
        <w:t>”</w:t>
      </w:r>
      <w:r w:rsidRPr="007D26BB">
        <w:rPr>
          <w:rFonts w:ascii="Times New Roman"/>
          <w:sz w:val="32"/>
          <w:szCs w:val="32"/>
        </w:rPr>
        <w:t>给予了热线话务员最大的肯定和褒奖，她们表示会以此为激励，以更加真诚热情的服务态度、更加优质高效的服务水准投入到今后的热线工作中去，继续传递着交通服务好声音。</w:t>
      </w:r>
    </w:p>
    <w:p w:rsidR="00407CBD" w:rsidRPr="00407CBD" w:rsidRDefault="00407CBD" w:rsidP="00407CBD">
      <w:pPr>
        <w:spacing w:line="560" w:lineRule="exact"/>
        <w:ind w:firstLineChars="200" w:firstLine="643"/>
        <w:rPr>
          <w:rFonts w:ascii="Times New Roman"/>
          <w:sz w:val="32"/>
          <w:szCs w:val="32"/>
        </w:rPr>
      </w:pPr>
      <w:r w:rsidRPr="00407CBD">
        <w:rPr>
          <w:rFonts w:ascii="Times New Roman" w:hint="eastAsia"/>
          <w:b/>
          <w:sz w:val="32"/>
          <w:szCs w:val="32"/>
        </w:rPr>
        <w:t>2.</w:t>
      </w:r>
      <w:r w:rsidRPr="00407CBD">
        <w:rPr>
          <w:rFonts w:ascii="Times New Roman"/>
          <w:b/>
          <w:sz w:val="32"/>
          <w:szCs w:val="32"/>
        </w:rPr>
        <w:t>盐城</w:t>
      </w:r>
      <w:r w:rsidRPr="00407CBD">
        <w:rPr>
          <w:rFonts w:ascii="Times New Roman"/>
          <w:b/>
          <w:sz w:val="32"/>
          <w:szCs w:val="32"/>
        </w:rPr>
        <w:t>96196</w:t>
      </w:r>
      <w:r w:rsidRPr="00407CBD">
        <w:rPr>
          <w:rFonts w:ascii="Times New Roman"/>
          <w:b/>
          <w:sz w:val="32"/>
          <w:szCs w:val="32"/>
        </w:rPr>
        <w:t>交通服务热线来</w:t>
      </w:r>
      <w:proofErr w:type="gramStart"/>
      <w:r w:rsidRPr="00407CBD">
        <w:rPr>
          <w:rFonts w:ascii="Times New Roman"/>
          <w:b/>
          <w:sz w:val="32"/>
          <w:szCs w:val="32"/>
        </w:rPr>
        <w:t>常考察</w:t>
      </w:r>
      <w:proofErr w:type="gramEnd"/>
      <w:r w:rsidRPr="00407CBD">
        <w:rPr>
          <w:rFonts w:ascii="Times New Roman"/>
          <w:b/>
          <w:sz w:val="32"/>
          <w:szCs w:val="32"/>
        </w:rPr>
        <w:t>调研</w:t>
      </w:r>
      <w:r w:rsidRPr="00407CBD">
        <w:rPr>
          <w:rFonts w:ascii="Times New Roman" w:hint="eastAsia"/>
          <w:b/>
          <w:sz w:val="32"/>
          <w:szCs w:val="32"/>
        </w:rPr>
        <w:t>。</w:t>
      </w:r>
      <w:r w:rsidRPr="00407CBD">
        <w:rPr>
          <w:rFonts w:ascii="Times New Roman"/>
          <w:sz w:val="32"/>
          <w:szCs w:val="32"/>
        </w:rPr>
        <w:t>4</w:t>
      </w:r>
      <w:r w:rsidRPr="00407CBD">
        <w:rPr>
          <w:rFonts w:ascii="Times New Roman"/>
          <w:sz w:val="32"/>
          <w:szCs w:val="32"/>
        </w:rPr>
        <w:t>月</w:t>
      </w:r>
      <w:r w:rsidRPr="00407CBD">
        <w:rPr>
          <w:rFonts w:ascii="Times New Roman"/>
          <w:sz w:val="32"/>
          <w:szCs w:val="32"/>
        </w:rPr>
        <w:t>14</w:t>
      </w:r>
      <w:r w:rsidRPr="00407CBD">
        <w:rPr>
          <w:rFonts w:ascii="Times New Roman"/>
          <w:sz w:val="32"/>
          <w:szCs w:val="32"/>
        </w:rPr>
        <w:t>日上午，盐城</w:t>
      </w:r>
      <w:r w:rsidRPr="00407CBD">
        <w:rPr>
          <w:rFonts w:ascii="Times New Roman"/>
          <w:sz w:val="32"/>
          <w:szCs w:val="32"/>
        </w:rPr>
        <w:t>96196</w:t>
      </w:r>
      <w:r w:rsidRPr="00407CBD">
        <w:rPr>
          <w:rFonts w:ascii="Times New Roman"/>
          <w:sz w:val="32"/>
          <w:szCs w:val="32"/>
        </w:rPr>
        <w:t>交通服务热线一行</w:t>
      </w:r>
      <w:r w:rsidRPr="00407CBD">
        <w:rPr>
          <w:rFonts w:ascii="Times New Roman"/>
          <w:sz w:val="32"/>
          <w:szCs w:val="32"/>
        </w:rPr>
        <w:t>3</w:t>
      </w:r>
      <w:r w:rsidRPr="00407CBD">
        <w:rPr>
          <w:rFonts w:ascii="Times New Roman"/>
          <w:sz w:val="32"/>
          <w:szCs w:val="32"/>
        </w:rPr>
        <w:t>人到常州市交通运输信息中心考察调研，参观了热线服务大厅，交流学习了热线在数据分析方面的相关经验和做法。</w:t>
      </w:r>
    </w:p>
    <w:p w:rsidR="00407CBD" w:rsidRPr="00407CBD" w:rsidRDefault="00407CBD" w:rsidP="00407CBD">
      <w:pPr>
        <w:spacing w:line="560" w:lineRule="exact"/>
        <w:ind w:firstLineChars="200" w:firstLine="640"/>
        <w:rPr>
          <w:rFonts w:ascii="Times New Roman"/>
          <w:sz w:val="32"/>
          <w:szCs w:val="32"/>
        </w:rPr>
      </w:pPr>
      <w:r w:rsidRPr="00407CBD">
        <w:rPr>
          <w:rFonts w:ascii="Times New Roman"/>
          <w:sz w:val="32"/>
          <w:szCs w:val="32"/>
        </w:rPr>
        <w:t>在双方座谈会上，信息中心热线负责人详细介绍了交通综</w:t>
      </w:r>
      <w:r w:rsidRPr="00407CBD">
        <w:rPr>
          <w:rFonts w:ascii="Times New Roman"/>
          <w:sz w:val="32"/>
          <w:szCs w:val="32"/>
        </w:rPr>
        <w:lastRenderedPageBreak/>
        <w:t>合应用平台的功能模块，重点对热线数据运行分析模块进行了详细解说和现场演示，双方根据热线的实际工作情况，深入探讨了热线在日常管理工作中和话务质检过程中存在的问题。</w:t>
      </w:r>
    </w:p>
    <w:p w:rsidR="00407CBD" w:rsidRPr="00407CBD" w:rsidRDefault="00407CBD" w:rsidP="00407CBD">
      <w:pPr>
        <w:spacing w:line="560" w:lineRule="exact"/>
        <w:ind w:firstLineChars="200" w:firstLine="640"/>
        <w:rPr>
          <w:rFonts w:ascii="Times New Roman"/>
          <w:sz w:val="32"/>
          <w:szCs w:val="32"/>
        </w:rPr>
      </w:pPr>
      <w:r w:rsidRPr="00407CBD">
        <w:rPr>
          <w:rFonts w:ascii="Times New Roman"/>
          <w:sz w:val="32"/>
          <w:szCs w:val="32"/>
        </w:rPr>
        <w:t>盐城</w:t>
      </w:r>
      <w:r w:rsidRPr="00407CBD">
        <w:rPr>
          <w:rFonts w:ascii="Times New Roman"/>
          <w:sz w:val="32"/>
          <w:szCs w:val="32"/>
        </w:rPr>
        <w:t>96196</w:t>
      </w:r>
      <w:r w:rsidRPr="00407CBD">
        <w:rPr>
          <w:rFonts w:ascii="Times New Roman"/>
          <w:sz w:val="32"/>
          <w:szCs w:val="32"/>
        </w:rPr>
        <w:t>交通服务热线一行人员对常州交通热线的日常管理、数据分析和综合展示等方面给予了充分肯定和赞赏，表示在今后的</w:t>
      </w:r>
      <w:proofErr w:type="gramStart"/>
      <w:r w:rsidRPr="00407CBD">
        <w:rPr>
          <w:rFonts w:ascii="Times New Roman"/>
          <w:sz w:val="32"/>
          <w:szCs w:val="32"/>
        </w:rPr>
        <w:t>的</w:t>
      </w:r>
      <w:proofErr w:type="gramEnd"/>
      <w:r w:rsidRPr="00407CBD">
        <w:rPr>
          <w:rFonts w:ascii="Times New Roman"/>
          <w:sz w:val="32"/>
          <w:szCs w:val="32"/>
        </w:rPr>
        <w:t>工作中要多交流、多学习，共同进步，不断提升热线管理效能和服务水平。</w:t>
      </w:r>
    </w:p>
    <w:p w:rsidR="00407CBD" w:rsidRPr="00407CBD" w:rsidRDefault="00407CBD" w:rsidP="00407CBD">
      <w:pPr>
        <w:spacing w:line="560" w:lineRule="exact"/>
        <w:ind w:firstLineChars="200" w:firstLine="643"/>
        <w:rPr>
          <w:rFonts w:ascii="Times New Roman"/>
          <w:sz w:val="32"/>
          <w:szCs w:val="32"/>
        </w:rPr>
      </w:pPr>
      <w:r>
        <w:rPr>
          <w:rFonts w:ascii="Times New Roman" w:hint="eastAsia"/>
          <w:b/>
          <w:sz w:val="32"/>
          <w:szCs w:val="32"/>
        </w:rPr>
        <w:t>3.</w:t>
      </w:r>
      <w:r w:rsidRPr="00407CBD">
        <w:rPr>
          <w:rFonts w:ascii="Times New Roman"/>
          <w:b/>
          <w:sz w:val="32"/>
          <w:szCs w:val="32"/>
        </w:rPr>
        <w:t>常州</w:t>
      </w:r>
      <w:r w:rsidRPr="00407CBD">
        <w:rPr>
          <w:rFonts w:ascii="Times New Roman"/>
          <w:b/>
          <w:sz w:val="32"/>
          <w:szCs w:val="32"/>
        </w:rPr>
        <w:t>96196</w:t>
      </w:r>
      <w:r>
        <w:rPr>
          <w:rFonts w:ascii="Times New Roman" w:hint="eastAsia"/>
          <w:b/>
          <w:sz w:val="32"/>
          <w:szCs w:val="32"/>
        </w:rPr>
        <w:t>交通服务</w:t>
      </w:r>
      <w:r w:rsidRPr="00407CBD">
        <w:rPr>
          <w:rFonts w:ascii="Times New Roman"/>
          <w:b/>
          <w:sz w:val="32"/>
          <w:szCs w:val="32"/>
        </w:rPr>
        <w:t>热线青年送服务进企业、进学校。</w:t>
      </w:r>
      <w:r w:rsidRPr="00407CBD">
        <w:rPr>
          <w:rFonts w:ascii="Times New Roman"/>
          <w:sz w:val="32"/>
          <w:szCs w:val="32"/>
        </w:rPr>
        <w:t>4</w:t>
      </w:r>
      <w:r w:rsidRPr="00407CBD">
        <w:rPr>
          <w:rFonts w:ascii="Times New Roman"/>
          <w:sz w:val="32"/>
          <w:szCs w:val="32"/>
        </w:rPr>
        <w:t>月份，信息中心组织</w:t>
      </w:r>
      <w:r w:rsidRPr="00407CBD">
        <w:rPr>
          <w:rFonts w:ascii="Times New Roman"/>
          <w:sz w:val="32"/>
          <w:szCs w:val="32"/>
        </w:rPr>
        <w:t>96196</w:t>
      </w:r>
      <w:r w:rsidRPr="00407CBD">
        <w:rPr>
          <w:rFonts w:ascii="Times New Roman"/>
          <w:sz w:val="32"/>
          <w:szCs w:val="32"/>
        </w:rPr>
        <w:t>热线青年走进企业、走进学校，分别</w:t>
      </w:r>
      <w:r>
        <w:rPr>
          <w:rFonts w:ascii="Times New Roman" w:hint="eastAsia"/>
          <w:sz w:val="32"/>
          <w:szCs w:val="32"/>
        </w:rPr>
        <w:t>前往</w:t>
      </w:r>
      <w:r w:rsidRPr="00407CBD">
        <w:rPr>
          <w:rFonts w:ascii="Times New Roman"/>
          <w:sz w:val="32"/>
          <w:szCs w:val="32"/>
        </w:rPr>
        <w:t>中天钢铁</w:t>
      </w:r>
      <w:r>
        <w:rPr>
          <w:rFonts w:ascii="Times New Roman" w:hint="eastAsia"/>
          <w:sz w:val="32"/>
          <w:szCs w:val="32"/>
        </w:rPr>
        <w:t>集团</w:t>
      </w:r>
      <w:r w:rsidRPr="00407CBD">
        <w:rPr>
          <w:rFonts w:ascii="Times New Roman"/>
          <w:sz w:val="32"/>
          <w:szCs w:val="32"/>
        </w:rPr>
        <w:t>、天合光能</w:t>
      </w:r>
      <w:r>
        <w:rPr>
          <w:rFonts w:ascii="Times New Roman" w:hint="eastAsia"/>
          <w:sz w:val="32"/>
          <w:szCs w:val="32"/>
        </w:rPr>
        <w:t>和</w:t>
      </w:r>
      <w:r w:rsidRPr="00407CBD">
        <w:rPr>
          <w:rFonts w:ascii="Times New Roman"/>
          <w:sz w:val="32"/>
          <w:szCs w:val="32"/>
        </w:rPr>
        <w:t>轻工学院开展了以</w:t>
      </w:r>
      <w:r w:rsidRPr="00407CBD">
        <w:rPr>
          <w:rFonts w:ascii="Times New Roman"/>
          <w:sz w:val="32"/>
          <w:szCs w:val="32"/>
        </w:rPr>
        <w:t>“</w:t>
      </w:r>
      <w:r w:rsidRPr="00407CBD">
        <w:rPr>
          <w:rFonts w:ascii="Times New Roman"/>
          <w:sz w:val="32"/>
          <w:szCs w:val="32"/>
        </w:rPr>
        <w:t>热线连交通</w:t>
      </w:r>
      <w:r w:rsidRPr="00407CBD">
        <w:rPr>
          <w:rFonts w:ascii="Times New Roman"/>
          <w:sz w:val="32"/>
          <w:szCs w:val="32"/>
        </w:rPr>
        <w:t xml:space="preserve"> </w:t>
      </w:r>
      <w:r w:rsidRPr="00407CBD">
        <w:rPr>
          <w:rFonts w:ascii="Times New Roman"/>
          <w:sz w:val="32"/>
          <w:szCs w:val="32"/>
        </w:rPr>
        <w:t>服务更畅通</w:t>
      </w:r>
      <w:r w:rsidRPr="00407CBD">
        <w:rPr>
          <w:rFonts w:ascii="Times New Roman"/>
          <w:sz w:val="32"/>
          <w:szCs w:val="32"/>
        </w:rPr>
        <w:t>”</w:t>
      </w:r>
      <w:r w:rsidRPr="00407CBD">
        <w:rPr>
          <w:rFonts w:ascii="Times New Roman"/>
          <w:sz w:val="32"/>
          <w:szCs w:val="32"/>
        </w:rPr>
        <w:t>为主题的青年志愿服务活动。活动现场，热线青年向企业员工和老师学生们发放了</w:t>
      </w:r>
      <w:r w:rsidRPr="00407CBD">
        <w:rPr>
          <w:rFonts w:ascii="Times New Roman"/>
          <w:sz w:val="32"/>
          <w:szCs w:val="32"/>
        </w:rPr>
        <w:t>96196</w:t>
      </w:r>
      <w:r w:rsidRPr="00407CBD">
        <w:rPr>
          <w:rFonts w:ascii="Times New Roman"/>
          <w:sz w:val="32"/>
          <w:szCs w:val="32"/>
        </w:rPr>
        <w:t>交通服务热线宣传手册和便民服务手册，与大家近距离沟通交流，共同畅谈交通服务热线</w:t>
      </w:r>
      <w:r>
        <w:rPr>
          <w:rFonts w:ascii="Times New Roman" w:hint="eastAsia"/>
          <w:sz w:val="32"/>
          <w:szCs w:val="32"/>
        </w:rPr>
        <w:t>的</w:t>
      </w:r>
      <w:r w:rsidRPr="00407CBD">
        <w:rPr>
          <w:rFonts w:ascii="Times New Roman"/>
          <w:sz w:val="32"/>
          <w:szCs w:val="32"/>
        </w:rPr>
        <w:t>发展，积极听取了大家对交通服务热线的意见和建议，并对大家提出的具体问题进行了详细解答，展现了热线良好的精神风貌和优质的服务形象。</w:t>
      </w:r>
    </w:p>
    <w:p w:rsidR="000850ED" w:rsidRPr="009437A9" w:rsidRDefault="005358F6" w:rsidP="00407CBD">
      <w:pPr>
        <w:spacing w:beforeLines="50" w:before="156" w:line="560" w:lineRule="exact"/>
        <w:rPr>
          <w:rFonts w:ascii="Times New Roman" w:eastAsia="黑体"/>
          <w:b/>
          <w:bCs/>
          <w:sz w:val="32"/>
        </w:rPr>
      </w:pPr>
      <w:r w:rsidRPr="009437A9">
        <w:rPr>
          <w:rFonts w:ascii="Times New Roman" w:eastAsia="黑体" w:hint="eastAsia"/>
          <w:sz w:val="32"/>
        </w:rPr>
        <w:t>【热线</w:t>
      </w:r>
      <w:r w:rsidR="000850ED" w:rsidRPr="009437A9">
        <w:rPr>
          <w:rFonts w:ascii="Times New Roman" w:eastAsia="黑体" w:hint="eastAsia"/>
          <w:sz w:val="32"/>
        </w:rPr>
        <w:t>运行情况</w:t>
      </w:r>
      <w:r w:rsidRPr="009437A9">
        <w:rPr>
          <w:rFonts w:ascii="Times New Roman" w:eastAsia="黑体" w:hint="eastAsia"/>
          <w:sz w:val="32"/>
        </w:rPr>
        <w:t>】</w:t>
      </w:r>
      <w:bookmarkEnd w:id="1"/>
      <w:bookmarkEnd w:id="2"/>
      <w:bookmarkEnd w:id="3"/>
    </w:p>
    <w:p w:rsidR="005358F6" w:rsidRPr="009C74B8" w:rsidRDefault="005358F6" w:rsidP="00C15645">
      <w:pPr>
        <w:pStyle w:val="2"/>
        <w:keepNext w:val="0"/>
        <w:keepLines w:val="0"/>
        <w:spacing w:beforeLines="50" w:before="156" w:after="0" w:line="560" w:lineRule="exact"/>
        <w:ind w:firstLineChars="200" w:firstLine="643"/>
        <w:rPr>
          <w:rFonts w:ascii="Times New Roman" w:eastAsia="楷体_GB2312" w:hAnsi="Times New Roman"/>
        </w:rPr>
      </w:pPr>
      <w:bookmarkStart w:id="4" w:name="_Toc387394278"/>
      <w:bookmarkStart w:id="5" w:name="_Toc460942703"/>
      <w:bookmarkStart w:id="6" w:name="_Toc468696636"/>
      <w:bookmarkStart w:id="7" w:name="_Toc481591337"/>
      <w:r w:rsidRPr="009C74B8">
        <w:rPr>
          <w:rFonts w:ascii="Times New Roman" w:eastAsia="楷体_GB2312" w:hAnsi="Times New Roman"/>
        </w:rPr>
        <w:t>一、咨询</w:t>
      </w:r>
      <w:r w:rsidR="00B7594B">
        <w:rPr>
          <w:rFonts w:ascii="Times New Roman" w:eastAsia="楷体_GB2312" w:hAnsi="Times New Roman" w:hint="eastAsia"/>
        </w:rPr>
        <w:t>投诉</w:t>
      </w:r>
      <w:r w:rsidRPr="009C74B8">
        <w:rPr>
          <w:rFonts w:ascii="Times New Roman" w:eastAsia="楷体_GB2312" w:hAnsi="Times New Roman"/>
        </w:rPr>
        <w:t>运行情况</w:t>
      </w:r>
      <w:bookmarkEnd w:id="4"/>
      <w:bookmarkEnd w:id="5"/>
      <w:bookmarkEnd w:id="6"/>
      <w:bookmarkEnd w:id="7"/>
    </w:p>
    <w:p w:rsidR="000850ED" w:rsidRPr="009C74B8" w:rsidRDefault="001A07C2" w:rsidP="00C15645">
      <w:pPr>
        <w:pStyle w:val="3"/>
        <w:keepNext w:val="0"/>
        <w:keepLines w:val="0"/>
        <w:spacing w:beforeLines="50" w:before="156" w:after="0" w:line="560" w:lineRule="exact"/>
        <w:ind w:firstLineChars="200" w:firstLine="643"/>
        <w:rPr>
          <w:rFonts w:ascii="Times New Roman"/>
          <w:kern w:val="0"/>
        </w:rPr>
      </w:pPr>
      <w:bookmarkStart w:id="8" w:name="_Toc387394279"/>
      <w:bookmarkStart w:id="9" w:name="_Toc460942704"/>
      <w:bookmarkStart w:id="10" w:name="_Toc468696637"/>
      <w:bookmarkStart w:id="11" w:name="_Toc481591338"/>
      <w:r w:rsidRPr="009C74B8">
        <w:rPr>
          <w:rFonts w:ascii="Times New Roman" w:hAnsi="仿宋_GB2312"/>
          <w:kern w:val="0"/>
        </w:rPr>
        <w:t>（一）</w:t>
      </w:r>
      <w:r w:rsidR="009134C1" w:rsidRPr="009C74B8">
        <w:rPr>
          <w:rFonts w:ascii="Times New Roman" w:hAnsi="仿宋_GB2312"/>
          <w:kern w:val="0"/>
        </w:rPr>
        <w:t>话务</w:t>
      </w:r>
      <w:r w:rsidR="000850ED" w:rsidRPr="009C74B8">
        <w:rPr>
          <w:rFonts w:ascii="Times New Roman" w:hAnsi="仿宋_GB2312"/>
          <w:kern w:val="0"/>
        </w:rPr>
        <w:t>数据分析</w:t>
      </w:r>
      <w:bookmarkEnd w:id="8"/>
      <w:bookmarkEnd w:id="9"/>
      <w:bookmarkEnd w:id="10"/>
      <w:bookmarkEnd w:id="11"/>
    </w:p>
    <w:p w:rsidR="00C23BBD" w:rsidRPr="00823694" w:rsidRDefault="00407CBD" w:rsidP="00C15645">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4</w:t>
      </w:r>
      <w:r w:rsidR="000850ED" w:rsidRPr="00823694">
        <w:rPr>
          <w:rFonts w:ascii="Times New Roman"/>
          <w:color w:val="000000" w:themeColor="text1"/>
          <w:sz w:val="32"/>
          <w:szCs w:val="32"/>
        </w:rPr>
        <w:t>月</w:t>
      </w:r>
      <w:r w:rsidR="00D576FD" w:rsidRPr="00823694">
        <w:rPr>
          <w:rFonts w:ascii="Times New Roman"/>
          <w:color w:val="000000" w:themeColor="text1"/>
          <w:sz w:val="32"/>
          <w:szCs w:val="32"/>
        </w:rPr>
        <w:t>份</w:t>
      </w:r>
      <w:r w:rsidR="000850ED" w:rsidRPr="00823694">
        <w:rPr>
          <w:rFonts w:ascii="Times New Roman"/>
          <w:color w:val="000000" w:themeColor="text1"/>
          <w:sz w:val="32"/>
          <w:szCs w:val="32"/>
        </w:rPr>
        <w:t>，常州</w:t>
      </w:r>
      <w:r w:rsidR="000850ED" w:rsidRPr="00823694">
        <w:rPr>
          <w:rFonts w:ascii="Times New Roman"/>
          <w:color w:val="000000" w:themeColor="text1"/>
          <w:sz w:val="32"/>
          <w:szCs w:val="32"/>
        </w:rPr>
        <w:t>96196</w:t>
      </w:r>
      <w:r w:rsidR="000850ED" w:rsidRPr="00823694">
        <w:rPr>
          <w:rFonts w:ascii="Times New Roman"/>
          <w:color w:val="000000" w:themeColor="text1"/>
          <w:sz w:val="32"/>
          <w:szCs w:val="32"/>
        </w:rPr>
        <w:t>咨询投诉</w:t>
      </w:r>
      <w:r w:rsidR="00B7594B" w:rsidRPr="00823694">
        <w:rPr>
          <w:rFonts w:ascii="Times New Roman" w:hint="eastAsia"/>
          <w:color w:val="000000" w:themeColor="text1"/>
          <w:sz w:val="32"/>
          <w:szCs w:val="32"/>
        </w:rPr>
        <w:t>席</w:t>
      </w:r>
      <w:r w:rsidR="000850ED" w:rsidRPr="00823694">
        <w:rPr>
          <w:rFonts w:ascii="Times New Roman"/>
          <w:color w:val="000000" w:themeColor="text1"/>
          <w:sz w:val="32"/>
          <w:szCs w:val="32"/>
        </w:rPr>
        <w:t>共呼入电话</w:t>
      </w:r>
      <w:r w:rsidR="00555AD0">
        <w:rPr>
          <w:rFonts w:ascii="Times New Roman" w:hint="eastAsia"/>
          <w:color w:val="000000" w:themeColor="text1"/>
          <w:sz w:val="32"/>
          <w:szCs w:val="32"/>
        </w:rPr>
        <w:t>11345</w:t>
      </w:r>
      <w:r w:rsidR="000850ED" w:rsidRPr="00823694">
        <w:rPr>
          <w:rFonts w:ascii="Times New Roman"/>
          <w:color w:val="000000" w:themeColor="text1"/>
          <w:sz w:val="32"/>
          <w:szCs w:val="32"/>
        </w:rPr>
        <w:t>个，接通</w:t>
      </w:r>
      <w:r w:rsidR="00823694" w:rsidRPr="00823694">
        <w:rPr>
          <w:rFonts w:ascii="Times New Roman" w:hint="eastAsia"/>
          <w:color w:val="000000" w:themeColor="text1"/>
          <w:sz w:val="32"/>
          <w:szCs w:val="32"/>
        </w:rPr>
        <w:t>10</w:t>
      </w:r>
      <w:r w:rsidR="00555AD0">
        <w:rPr>
          <w:rFonts w:ascii="Times New Roman" w:hint="eastAsia"/>
          <w:color w:val="000000" w:themeColor="text1"/>
          <w:sz w:val="32"/>
          <w:szCs w:val="32"/>
        </w:rPr>
        <w:t>379</w:t>
      </w:r>
      <w:r w:rsidR="000850ED" w:rsidRPr="00823694">
        <w:rPr>
          <w:rFonts w:ascii="Times New Roman"/>
          <w:color w:val="000000" w:themeColor="text1"/>
          <w:sz w:val="32"/>
          <w:szCs w:val="32"/>
        </w:rPr>
        <w:t>个，除</w:t>
      </w:r>
      <w:r w:rsidR="0098442A" w:rsidRPr="00823694">
        <w:rPr>
          <w:rFonts w:ascii="Times New Roman"/>
          <w:color w:val="000000" w:themeColor="text1"/>
          <w:sz w:val="32"/>
          <w:szCs w:val="32"/>
        </w:rPr>
        <w:t>去</w:t>
      </w:r>
      <w:r w:rsidR="000850ED" w:rsidRPr="00823694">
        <w:rPr>
          <w:rFonts w:ascii="Times New Roman"/>
          <w:color w:val="000000" w:themeColor="text1"/>
          <w:sz w:val="32"/>
          <w:szCs w:val="32"/>
        </w:rPr>
        <w:t>用户放弃的</w:t>
      </w:r>
      <w:r w:rsidR="00555AD0">
        <w:rPr>
          <w:rFonts w:ascii="Times New Roman" w:hint="eastAsia"/>
          <w:color w:val="000000" w:themeColor="text1"/>
          <w:sz w:val="32"/>
          <w:szCs w:val="32"/>
        </w:rPr>
        <w:t>420</w:t>
      </w:r>
      <w:r w:rsidR="0098442A" w:rsidRPr="00823694">
        <w:rPr>
          <w:rFonts w:ascii="Times New Roman"/>
          <w:color w:val="000000" w:themeColor="text1"/>
          <w:sz w:val="32"/>
          <w:szCs w:val="32"/>
        </w:rPr>
        <w:t>个</w:t>
      </w:r>
      <w:r w:rsidR="000850ED" w:rsidRPr="00823694">
        <w:rPr>
          <w:rFonts w:ascii="Times New Roman"/>
          <w:color w:val="000000" w:themeColor="text1"/>
          <w:sz w:val="32"/>
          <w:szCs w:val="32"/>
        </w:rPr>
        <w:t>电话外，接通率为</w:t>
      </w:r>
      <w:r w:rsidR="00563546" w:rsidRPr="00823694">
        <w:rPr>
          <w:rFonts w:ascii="Times New Roman"/>
          <w:color w:val="000000" w:themeColor="text1"/>
          <w:sz w:val="32"/>
          <w:szCs w:val="32"/>
        </w:rPr>
        <w:t>9</w:t>
      </w:r>
      <w:r w:rsidR="00555AD0">
        <w:rPr>
          <w:rFonts w:ascii="Times New Roman" w:hint="eastAsia"/>
          <w:color w:val="000000" w:themeColor="text1"/>
          <w:sz w:val="32"/>
          <w:szCs w:val="32"/>
        </w:rPr>
        <w:t>5</w:t>
      </w:r>
      <w:r w:rsidR="000850ED" w:rsidRPr="00823694">
        <w:rPr>
          <w:rFonts w:ascii="Times New Roman"/>
          <w:color w:val="000000" w:themeColor="text1"/>
          <w:sz w:val="32"/>
          <w:szCs w:val="32"/>
        </w:rPr>
        <w:t>%</w:t>
      </w:r>
      <w:r w:rsidR="005C2FB7" w:rsidRPr="00823694">
        <w:rPr>
          <w:rFonts w:ascii="Times New Roman" w:hint="eastAsia"/>
          <w:color w:val="000000" w:themeColor="text1"/>
          <w:sz w:val="32"/>
          <w:szCs w:val="32"/>
        </w:rPr>
        <w:t>。与</w:t>
      </w:r>
      <w:r w:rsidR="00555AD0">
        <w:rPr>
          <w:rFonts w:ascii="Times New Roman" w:hint="eastAsia"/>
          <w:color w:val="000000" w:themeColor="text1"/>
          <w:sz w:val="32"/>
          <w:szCs w:val="32"/>
        </w:rPr>
        <w:t>3</w:t>
      </w:r>
      <w:r w:rsidR="005C2FB7" w:rsidRPr="00823694">
        <w:rPr>
          <w:rFonts w:ascii="Times New Roman" w:hint="eastAsia"/>
          <w:color w:val="000000" w:themeColor="text1"/>
          <w:sz w:val="32"/>
          <w:szCs w:val="32"/>
        </w:rPr>
        <w:t>月份相比，热线呼入电话</w:t>
      </w:r>
      <w:r w:rsidR="0042172F" w:rsidRPr="00823694">
        <w:rPr>
          <w:rFonts w:ascii="Times New Roman" w:hint="eastAsia"/>
          <w:color w:val="000000" w:themeColor="text1"/>
          <w:sz w:val="32"/>
          <w:szCs w:val="32"/>
        </w:rPr>
        <w:t>总</w:t>
      </w:r>
      <w:r w:rsidR="005C2FB7" w:rsidRPr="00823694">
        <w:rPr>
          <w:rFonts w:ascii="Times New Roman" w:hint="eastAsia"/>
          <w:color w:val="000000" w:themeColor="text1"/>
          <w:sz w:val="32"/>
          <w:szCs w:val="32"/>
        </w:rPr>
        <w:t>量</w:t>
      </w:r>
      <w:r w:rsidR="00555AD0">
        <w:rPr>
          <w:rFonts w:ascii="Times New Roman" w:hint="eastAsia"/>
          <w:color w:val="000000" w:themeColor="text1"/>
          <w:sz w:val="32"/>
          <w:szCs w:val="32"/>
        </w:rPr>
        <w:t>下降</w:t>
      </w:r>
      <w:r w:rsidR="00555AD0">
        <w:rPr>
          <w:rFonts w:ascii="Times New Roman" w:hint="eastAsia"/>
          <w:color w:val="000000" w:themeColor="text1"/>
          <w:sz w:val="32"/>
          <w:szCs w:val="32"/>
        </w:rPr>
        <w:t>7.96</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，接通率</w:t>
      </w:r>
      <w:r w:rsidR="00555AD0">
        <w:rPr>
          <w:rFonts w:ascii="Times New Roman" w:hint="eastAsia"/>
          <w:color w:val="000000" w:themeColor="text1"/>
          <w:sz w:val="32"/>
          <w:szCs w:val="32"/>
        </w:rPr>
        <w:t>上升</w:t>
      </w:r>
      <w:r w:rsidR="00555AD0">
        <w:rPr>
          <w:rFonts w:ascii="Times New Roman" w:hint="eastAsia"/>
          <w:color w:val="000000" w:themeColor="text1"/>
          <w:sz w:val="32"/>
          <w:szCs w:val="32"/>
        </w:rPr>
        <w:lastRenderedPageBreak/>
        <w:t>2.02</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w:t>
      </w:r>
      <w:r w:rsidR="00823694" w:rsidRPr="00823694">
        <w:rPr>
          <w:rFonts w:ascii="Times New Roman" w:hint="eastAsia"/>
          <w:color w:val="000000" w:themeColor="text1"/>
          <w:sz w:val="32"/>
          <w:szCs w:val="32"/>
        </w:rPr>
        <w:t>3</w:t>
      </w:r>
      <w:r w:rsidR="0042172F" w:rsidRPr="00823694">
        <w:rPr>
          <w:rFonts w:ascii="Times New Roman" w:hint="eastAsia"/>
          <w:color w:val="000000" w:themeColor="text1"/>
          <w:sz w:val="32"/>
          <w:szCs w:val="32"/>
        </w:rPr>
        <w:t>月份，</w:t>
      </w:r>
      <w:r w:rsidR="000850ED" w:rsidRPr="00823694">
        <w:rPr>
          <w:rFonts w:ascii="Times New Roman"/>
          <w:color w:val="000000" w:themeColor="text1"/>
          <w:sz w:val="32"/>
          <w:szCs w:val="32"/>
        </w:rPr>
        <w:t>平均通话时长</w:t>
      </w:r>
      <w:r w:rsidR="003F62CC" w:rsidRPr="00823694">
        <w:rPr>
          <w:rFonts w:ascii="Times New Roman" w:hint="eastAsia"/>
          <w:color w:val="000000" w:themeColor="text1"/>
          <w:sz w:val="32"/>
          <w:szCs w:val="32"/>
        </w:rPr>
        <w:t>1</w:t>
      </w:r>
      <w:r w:rsidR="00823694" w:rsidRPr="00823694">
        <w:rPr>
          <w:rFonts w:ascii="Times New Roman" w:hint="eastAsia"/>
          <w:color w:val="000000" w:themeColor="text1"/>
          <w:sz w:val="32"/>
          <w:szCs w:val="32"/>
        </w:rPr>
        <w:t>4</w:t>
      </w:r>
      <w:r w:rsidR="0021273D">
        <w:rPr>
          <w:rFonts w:ascii="Times New Roman" w:hint="eastAsia"/>
          <w:color w:val="000000" w:themeColor="text1"/>
          <w:sz w:val="32"/>
          <w:szCs w:val="32"/>
        </w:rPr>
        <w:t>3</w:t>
      </w:r>
      <w:r w:rsidR="006C7E6D" w:rsidRPr="00823694">
        <w:rPr>
          <w:rFonts w:ascii="Times New Roman"/>
          <w:color w:val="000000" w:themeColor="text1"/>
          <w:sz w:val="32"/>
          <w:szCs w:val="32"/>
        </w:rPr>
        <w:t>秒，</w:t>
      </w:r>
      <w:r w:rsidR="0042172F" w:rsidRPr="00823694">
        <w:rPr>
          <w:rFonts w:ascii="Times New Roman"/>
          <w:color w:val="000000" w:themeColor="text1"/>
          <w:sz w:val="32"/>
          <w:szCs w:val="32"/>
        </w:rPr>
        <w:t>来电高峰主要集中在</w:t>
      </w:r>
      <w:r w:rsidR="0042172F" w:rsidRPr="00823694">
        <w:rPr>
          <w:rFonts w:ascii="Times New Roman"/>
          <w:color w:val="000000" w:themeColor="text1"/>
          <w:sz w:val="32"/>
          <w:szCs w:val="32"/>
        </w:rPr>
        <w:t>8</w:t>
      </w:r>
      <w:r w:rsidR="0042172F" w:rsidRPr="00823694">
        <w:rPr>
          <w:rFonts w:ascii="Times New Roman"/>
          <w:color w:val="000000" w:themeColor="text1"/>
          <w:sz w:val="32"/>
          <w:szCs w:val="32"/>
        </w:rPr>
        <w:t>点至</w:t>
      </w:r>
      <w:r w:rsidR="0042172F" w:rsidRPr="00823694">
        <w:rPr>
          <w:rFonts w:ascii="Times New Roman" w:hint="eastAsia"/>
          <w:color w:val="000000" w:themeColor="text1"/>
          <w:sz w:val="32"/>
          <w:szCs w:val="32"/>
        </w:rPr>
        <w:t>18</w:t>
      </w:r>
      <w:r w:rsidR="0042172F" w:rsidRPr="00823694">
        <w:rPr>
          <w:rFonts w:ascii="Times New Roman"/>
          <w:color w:val="000000" w:themeColor="text1"/>
          <w:sz w:val="32"/>
          <w:szCs w:val="32"/>
        </w:rPr>
        <w:t>点</w:t>
      </w:r>
      <w:r w:rsidR="0042172F" w:rsidRPr="00823694">
        <w:rPr>
          <w:rFonts w:ascii="Times New Roman" w:hint="eastAsia"/>
          <w:color w:val="000000" w:themeColor="text1"/>
          <w:sz w:val="32"/>
          <w:szCs w:val="32"/>
        </w:rPr>
        <w:t>，热线客户评价</w:t>
      </w:r>
      <w:r w:rsidR="006C7E6D" w:rsidRPr="00823694">
        <w:rPr>
          <w:rFonts w:ascii="Times New Roman"/>
          <w:color w:val="000000" w:themeColor="text1"/>
          <w:sz w:val="32"/>
          <w:szCs w:val="32"/>
        </w:rPr>
        <w:t>总体满意率</w:t>
      </w:r>
      <w:r w:rsidR="0042172F" w:rsidRPr="00823694">
        <w:rPr>
          <w:rFonts w:ascii="Times New Roman" w:hint="eastAsia"/>
          <w:color w:val="000000" w:themeColor="text1"/>
          <w:sz w:val="32"/>
          <w:szCs w:val="32"/>
        </w:rPr>
        <w:t>为</w:t>
      </w:r>
      <w:r w:rsidR="005175ED" w:rsidRPr="00823694">
        <w:rPr>
          <w:rFonts w:ascii="Times New Roman" w:hint="eastAsia"/>
          <w:color w:val="000000" w:themeColor="text1"/>
          <w:sz w:val="32"/>
          <w:szCs w:val="32"/>
        </w:rPr>
        <w:t>9</w:t>
      </w:r>
      <w:r w:rsidR="00823694" w:rsidRPr="00823694">
        <w:rPr>
          <w:rFonts w:ascii="Times New Roman" w:hint="eastAsia"/>
          <w:color w:val="000000" w:themeColor="text1"/>
          <w:sz w:val="32"/>
          <w:szCs w:val="32"/>
        </w:rPr>
        <w:t>9.</w:t>
      </w:r>
      <w:r w:rsidR="00140C92">
        <w:rPr>
          <w:rFonts w:ascii="Times New Roman" w:hint="eastAsia"/>
          <w:color w:val="000000" w:themeColor="text1"/>
          <w:sz w:val="32"/>
          <w:szCs w:val="32"/>
        </w:rPr>
        <w:t>28</w:t>
      </w:r>
      <w:r w:rsidR="006C7E6D" w:rsidRPr="00823694">
        <w:rPr>
          <w:rFonts w:ascii="Times New Roman"/>
          <w:color w:val="000000" w:themeColor="text1"/>
          <w:sz w:val="32"/>
          <w:szCs w:val="32"/>
        </w:rPr>
        <w:t>%</w:t>
      </w:r>
      <w:r w:rsidR="0042172F" w:rsidRPr="00823694">
        <w:rPr>
          <w:rFonts w:ascii="Times New Roman" w:hint="eastAsia"/>
          <w:color w:val="000000" w:themeColor="text1"/>
          <w:sz w:val="32"/>
          <w:szCs w:val="32"/>
        </w:rPr>
        <w:t>，客户满意度较好</w:t>
      </w:r>
      <w:r w:rsidR="00B80A0C" w:rsidRPr="00823694">
        <w:rPr>
          <w:rFonts w:ascii="Times New Roman"/>
          <w:color w:val="000000" w:themeColor="text1"/>
          <w:sz w:val="32"/>
          <w:szCs w:val="32"/>
        </w:rPr>
        <w:t>。</w:t>
      </w:r>
    </w:p>
    <w:p w:rsidR="005C2FB7" w:rsidRPr="0080008B" w:rsidRDefault="005C2FB7" w:rsidP="00C15645">
      <w:pPr>
        <w:pStyle w:val="3"/>
        <w:keepNext w:val="0"/>
        <w:keepLines w:val="0"/>
        <w:spacing w:beforeLines="50" w:before="156" w:after="0" w:line="560" w:lineRule="exact"/>
        <w:ind w:firstLineChars="200" w:firstLine="643"/>
        <w:rPr>
          <w:rFonts w:ascii="Times New Roman"/>
          <w:kern w:val="0"/>
        </w:rPr>
      </w:pPr>
      <w:bookmarkStart w:id="12" w:name="_（二）工单办理情况"/>
      <w:bookmarkStart w:id="13" w:name="_Toc387394281"/>
      <w:bookmarkStart w:id="14" w:name="_Toc460942706"/>
      <w:bookmarkStart w:id="15" w:name="_Toc468696638"/>
      <w:bookmarkStart w:id="16" w:name="_Toc481591339"/>
      <w:bookmarkEnd w:id="12"/>
      <w:r w:rsidRPr="0080008B">
        <w:rPr>
          <w:rFonts w:ascii="Times New Roman" w:hAnsi="仿宋_GB2312"/>
          <w:kern w:val="0"/>
        </w:rPr>
        <w:t>（</w:t>
      </w:r>
      <w:r>
        <w:rPr>
          <w:rFonts w:ascii="Times New Roman" w:hAnsi="仿宋_GB2312" w:hint="eastAsia"/>
          <w:kern w:val="0"/>
        </w:rPr>
        <w:t>二</w:t>
      </w:r>
      <w:r w:rsidRPr="0080008B">
        <w:rPr>
          <w:rFonts w:ascii="Times New Roman" w:hAnsi="仿宋_GB2312"/>
          <w:kern w:val="0"/>
        </w:rPr>
        <w:t>）工单办理情况</w:t>
      </w:r>
      <w:bookmarkEnd w:id="13"/>
      <w:bookmarkEnd w:id="14"/>
      <w:bookmarkEnd w:id="15"/>
      <w:bookmarkEnd w:id="16"/>
    </w:p>
    <w:p w:rsidR="005C2FB7" w:rsidRPr="007B054A" w:rsidRDefault="00140C92" w:rsidP="00C15645">
      <w:pPr>
        <w:spacing w:beforeLines="50" w:before="156" w:line="560" w:lineRule="exact"/>
        <w:ind w:firstLineChars="200" w:firstLine="640"/>
        <w:rPr>
          <w:rFonts w:ascii="Times New Roman"/>
          <w:color w:val="FF0000"/>
          <w:sz w:val="32"/>
          <w:szCs w:val="32"/>
        </w:rPr>
      </w:pPr>
      <w:bookmarkStart w:id="17" w:name="OLE_LINK1"/>
      <w:bookmarkStart w:id="18" w:name="OLE_LINK2"/>
      <w:r>
        <w:rPr>
          <w:rFonts w:ascii="Times New Roman" w:hint="eastAsia"/>
          <w:sz w:val="32"/>
          <w:szCs w:val="32"/>
        </w:rPr>
        <w:t>4</w:t>
      </w:r>
      <w:r w:rsidR="005C2FB7" w:rsidRPr="00B84989">
        <w:rPr>
          <w:rFonts w:ascii="Times New Roman"/>
          <w:sz w:val="32"/>
          <w:szCs w:val="32"/>
        </w:rPr>
        <w:t>月份，</w:t>
      </w:r>
      <w:r w:rsidR="005C2FB7" w:rsidRPr="006D1EC0">
        <w:rPr>
          <w:rFonts w:ascii="Times New Roman"/>
          <w:sz w:val="32"/>
          <w:szCs w:val="32"/>
        </w:rPr>
        <w:t>共做工</w:t>
      </w:r>
      <w:r w:rsidR="005C2FB7" w:rsidRPr="009016E4">
        <w:rPr>
          <w:rFonts w:ascii="Times New Roman"/>
          <w:sz w:val="32"/>
          <w:szCs w:val="32"/>
        </w:rPr>
        <w:t>单</w:t>
      </w:r>
      <w:r>
        <w:rPr>
          <w:rFonts w:ascii="Times New Roman" w:hint="eastAsia"/>
          <w:sz w:val="32"/>
          <w:szCs w:val="32"/>
        </w:rPr>
        <w:t>10536</w:t>
      </w:r>
      <w:r w:rsidR="005C2FB7" w:rsidRPr="006D1EC0">
        <w:rPr>
          <w:rFonts w:ascii="Times New Roman"/>
          <w:sz w:val="32"/>
          <w:szCs w:val="32"/>
        </w:rPr>
        <w:t>件</w:t>
      </w:r>
      <w:r w:rsidR="005C2FB7" w:rsidRPr="00180B06">
        <w:rPr>
          <w:rFonts w:ascii="Times New Roman"/>
          <w:color w:val="000000" w:themeColor="text1"/>
          <w:sz w:val="32"/>
          <w:szCs w:val="32"/>
        </w:rPr>
        <w:t>（包括</w:t>
      </w:r>
      <w:r w:rsidR="005C2FB7" w:rsidRPr="00180B06">
        <w:rPr>
          <w:rFonts w:ascii="Times New Roman"/>
          <w:color w:val="000000" w:themeColor="text1"/>
          <w:sz w:val="32"/>
          <w:szCs w:val="32"/>
        </w:rPr>
        <w:t>12345</w:t>
      </w:r>
      <w:r w:rsidR="005C2FB7" w:rsidRPr="00180B06">
        <w:rPr>
          <w:rFonts w:ascii="Times New Roman"/>
          <w:color w:val="000000" w:themeColor="text1"/>
          <w:sz w:val="32"/>
          <w:szCs w:val="32"/>
        </w:rPr>
        <w:t>市长热线派单</w:t>
      </w:r>
      <w:r w:rsidR="00194BB8" w:rsidRPr="00180B06">
        <w:rPr>
          <w:rFonts w:ascii="Times New Roman" w:hint="eastAsia"/>
          <w:color w:val="000000" w:themeColor="text1"/>
          <w:sz w:val="32"/>
          <w:szCs w:val="32"/>
        </w:rPr>
        <w:t>54</w:t>
      </w:r>
      <w:r w:rsidR="005C2FB7" w:rsidRPr="00180B06">
        <w:rPr>
          <w:rFonts w:ascii="Times New Roman"/>
          <w:color w:val="000000" w:themeColor="text1"/>
          <w:sz w:val="32"/>
          <w:szCs w:val="32"/>
        </w:rPr>
        <w:t>件，</w:t>
      </w:r>
      <w:r w:rsidR="005C2FB7" w:rsidRPr="00180B06">
        <w:rPr>
          <w:rFonts w:ascii="Times New Roman"/>
          <w:color w:val="000000" w:themeColor="text1"/>
          <w:sz w:val="32"/>
          <w:szCs w:val="32"/>
        </w:rPr>
        <w:t>12319</w:t>
      </w:r>
      <w:r w:rsidR="005C2FB7" w:rsidRPr="00180B06">
        <w:rPr>
          <w:rFonts w:ascii="Times New Roman"/>
          <w:color w:val="000000" w:themeColor="text1"/>
          <w:sz w:val="32"/>
          <w:szCs w:val="32"/>
        </w:rPr>
        <w:t>数字化城管热线派单</w:t>
      </w:r>
      <w:r w:rsidR="0060740E" w:rsidRPr="00180B06">
        <w:rPr>
          <w:rFonts w:ascii="Times New Roman" w:hint="eastAsia"/>
          <w:color w:val="000000" w:themeColor="text1"/>
          <w:sz w:val="32"/>
          <w:szCs w:val="32"/>
        </w:rPr>
        <w:t>2</w:t>
      </w:r>
      <w:r w:rsidR="00194BB8" w:rsidRPr="00180B06">
        <w:rPr>
          <w:rFonts w:ascii="Times New Roman" w:hint="eastAsia"/>
          <w:color w:val="000000" w:themeColor="text1"/>
          <w:sz w:val="32"/>
          <w:szCs w:val="32"/>
        </w:rPr>
        <w:t>1</w:t>
      </w:r>
      <w:r w:rsidR="005C2FB7" w:rsidRPr="00180B06">
        <w:rPr>
          <w:rFonts w:ascii="Times New Roman"/>
          <w:color w:val="000000" w:themeColor="text1"/>
          <w:sz w:val="32"/>
          <w:szCs w:val="32"/>
        </w:rPr>
        <w:t>件，网站</w:t>
      </w:r>
      <w:r w:rsidR="00194BB8" w:rsidRPr="00180B06">
        <w:rPr>
          <w:rFonts w:ascii="Times New Roman" w:hint="eastAsia"/>
          <w:color w:val="000000" w:themeColor="text1"/>
          <w:sz w:val="32"/>
          <w:szCs w:val="32"/>
        </w:rPr>
        <w:t>7</w:t>
      </w:r>
      <w:r w:rsidR="005C2FB7" w:rsidRPr="00180B06">
        <w:rPr>
          <w:rFonts w:ascii="Times New Roman"/>
          <w:color w:val="000000" w:themeColor="text1"/>
          <w:sz w:val="32"/>
          <w:szCs w:val="32"/>
        </w:rPr>
        <w:t>件，短信</w:t>
      </w:r>
      <w:r w:rsidR="00194BB8" w:rsidRPr="00180B06">
        <w:rPr>
          <w:rFonts w:ascii="Times New Roman" w:hint="eastAsia"/>
          <w:color w:val="000000" w:themeColor="text1"/>
          <w:sz w:val="32"/>
          <w:szCs w:val="32"/>
        </w:rPr>
        <w:t>22</w:t>
      </w:r>
      <w:r w:rsidR="005C2FB7" w:rsidRPr="00180B06">
        <w:rPr>
          <w:rFonts w:ascii="Times New Roman"/>
          <w:color w:val="000000" w:themeColor="text1"/>
          <w:sz w:val="32"/>
          <w:szCs w:val="32"/>
        </w:rPr>
        <w:t>件</w:t>
      </w:r>
      <w:r w:rsidR="005C2FB7" w:rsidRPr="00180B06">
        <w:rPr>
          <w:rFonts w:ascii="Times New Roman" w:hint="eastAsia"/>
          <w:color w:val="000000" w:themeColor="text1"/>
          <w:sz w:val="32"/>
          <w:szCs w:val="32"/>
        </w:rPr>
        <w:t>，交通政务微博</w:t>
      </w:r>
      <w:r w:rsidR="00194BB8" w:rsidRPr="00180B06">
        <w:rPr>
          <w:rFonts w:ascii="Times New Roman" w:hint="eastAsia"/>
          <w:color w:val="000000" w:themeColor="text1"/>
          <w:sz w:val="32"/>
          <w:szCs w:val="32"/>
        </w:rPr>
        <w:t>6</w:t>
      </w:r>
      <w:r w:rsidR="005C2FB7" w:rsidRPr="00180B06">
        <w:rPr>
          <w:rFonts w:ascii="Times New Roman" w:hint="eastAsia"/>
          <w:color w:val="000000" w:themeColor="text1"/>
          <w:sz w:val="32"/>
          <w:szCs w:val="32"/>
        </w:rPr>
        <w:t>件</w:t>
      </w:r>
      <w:r w:rsidR="0060740E" w:rsidRPr="00180B06">
        <w:rPr>
          <w:rFonts w:ascii="Times New Roman" w:hint="eastAsia"/>
          <w:color w:val="000000" w:themeColor="text1"/>
          <w:sz w:val="32"/>
          <w:szCs w:val="32"/>
        </w:rPr>
        <w:t>，微信</w:t>
      </w:r>
      <w:r w:rsidR="00194BB8" w:rsidRPr="00180B06">
        <w:rPr>
          <w:rFonts w:ascii="Times New Roman" w:hint="eastAsia"/>
          <w:color w:val="000000" w:themeColor="text1"/>
          <w:sz w:val="32"/>
          <w:szCs w:val="32"/>
        </w:rPr>
        <w:t>22</w:t>
      </w:r>
      <w:r w:rsidR="0060740E" w:rsidRPr="00180B06">
        <w:rPr>
          <w:rFonts w:ascii="Times New Roman" w:hint="eastAsia"/>
          <w:color w:val="000000" w:themeColor="text1"/>
          <w:sz w:val="32"/>
          <w:szCs w:val="32"/>
        </w:rPr>
        <w:t>件</w:t>
      </w:r>
      <w:r w:rsidR="005C2FB7" w:rsidRPr="00180B06">
        <w:rPr>
          <w:rFonts w:ascii="Times New Roman"/>
          <w:color w:val="000000" w:themeColor="text1"/>
          <w:sz w:val="32"/>
          <w:szCs w:val="32"/>
        </w:rPr>
        <w:t>）</w:t>
      </w:r>
      <w:r w:rsidR="005C2FB7" w:rsidRPr="00180B06">
        <w:rPr>
          <w:rFonts w:ascii="Times New Roman" w:hint="eastAsia"/>
          <w:color w:val="000000" w:themeColor="text1"/>
          <w:sz w:val="32"/>
          <w:szCs w:val="32"/>
        </w:rPr>
        <w:t>，</w:t>
      </w:r>
      <w:r w:rsidR="005C2FB7" w:rsidRPr="0060740E">
        <w:rPr>
          <w:rFonts w:ascii="Times New Roman" w:hint="eastAsia"/>
          <w:color w:val="000000" w:themeColor="text1"/>
          <w:sz w:val="32"/>
          <w:szCs w:val="32"/>
        </w:rPr>
        <w:t>其中热线现场办结</w:t>
      </w:r>
      <w:r>
        <w:rPr>
          <w:rFonts w:ascii="Times New Roman" w:hint="eastAsia"/>
          <w:color w:val="000000" w:themeColor="text1"/>
          <w:sz w:val="32"/>
          <w:szCs w:val="32"/>
        </w:rPr>
        <w:t>747</w:t>
      </w:r>
      <w:r w:rsidR="000442B9">
        <w:rPr>
          <w:rFonts w:ascii="Times New Roman" w:hint="eastAsia"/>
          <w:color w:val="000000" w:themeColor="text1"/>
          <w:sz w:val="32"/>
          <w:szCs w:val="32"/>
        </w:rPr>
        <w:t>1</w:t>
      </w:r>
      <w:r w:rsidR="005C2FB7" w:rsidRPr="0060740E">
        <w:rPr>
          <w:rFonts w:ascii="Times New Roman" w:hint="eastAsia"/>
          <w:color w:val="000000" w:themeColor="text1"/>
          <w:sz w:val="32"/>
          <w:szCs w:val="32"/>
        </w:rPr>
        <w:t>件，</w:t>
      </w:r>
      <w:r w:rsidR="005C2FB7" w:rsidRPr="0060740E">
        <w:rPr>
          <w:rFonts w:ascii="Times New Roman"/>
          <w:color w:val="000000" w:themeColor="text1"/>
          <w:sz w:val="32"/>
          <w:szCs w:val="32"/>
        </w:rPr>
        <w:t>派</w:t>
      </w:r>
      <w:r w:rsidR="005C2FB7" w:rsidRPr="0060740E">
        <w:rPr>
          <w:rFonts w:ascii="Times New Roman" w:hint="eastAsia"/>
          <w:color w:val="000000" w:themeColor="text1"/>
          <w:sz w:val="32"/>
          <w:szCs w:val="32"/>
        </w:rPr>
        <w:t>至各承办单位处理的</w:t>
      </w:r>
      <w:r w:rsidR="005C2FB7" w:rsidRPr="0060740E">
        <w:rPr>
          <w:rFonts w:ascii="Times New Roman"/>
          <w:color w:val="000000" w:themeColor="text1"/>
          <w:sz w:val="32"/>
          <w:szCs w:val="32"/>
        </w:rPr>
        <w:t>工单</w:t>
      </w:r>
      <w:r>
        <w:rPr>
          <w:rFonts w:ascii="Times New Roman" w:hint="eastAsia"/>
          <w:color w:val="000000" w:themeColor="text1"/>
          <w:sz w:val="32"/>
          <w:szCs w:val="32"/>
        </w:rPr>
        <w:t>306</w:t>
      </w:r>
      <w:r w:rsidR="000442B9">
        <w:rPr>
          <w:rFonts w:ascii="Times New Roman" w:hint="eastAsia"/>
          <w:color w:val="000000" w:themeColor="text1"/>
          <w:sz w:val="32"/>
          <w:szCs w:val="32"/>
        </w:rPr>
        <w:t>5</w:t>
      </w:r>
      <w:r w:rsidR="005C2FB7" w:rsidRPr="0060740E">
        <w:rPr>
          <w:rFonts w:ascii="Times New Roman"/>
          <w:color w:val="000000" w:themeColor="text1"/>
          <w:sz w:val="32"/>
          <w:szCs w:val="32"/>
        </w:rPr>
        <w:t>件</w:t>
      </w:r>
      <w:bookmarkEnd w:id="17"/>
      <w:bookmarkEnd w:id="18"/>
      <w:r w:rsidR="005C2FB7" w:rsidRPr="009D30C2">
        <w:rPr>
          <w:rFonts w:ascii="Times New Roman" w:hint="eastAsia"/>
          <w:color w:val="000000" w:themeColor="text1"/>
          <w:sz w:val="32"/>
          <w:szCs w:val="32"/>
        </w:rPr>
        <w:t>。</w:t>
      </w:r>
      <w:r w:rsidR="005C2FB7" w:rsidRPr="009D30C2">
        <w:rPr>
          <w:rFonts w:ascii="Times New Roman"/>
          <w:color w:val="000000" w:themeColor="text1"/>
          <w:sz w:val="32"/>
          <w:szCs w:val="32"/>
        </w:rPr>
        <w:t>截至</w:t>
      </w:r>
      <w:r w:rsidR="00DE5087" w:rsidRPr="009D30C2">
        <w:rPr>
          <w:rFonts w:ascii="Times New Roman" w:hint="eastAsia"/>
          <w:color w:val="000000" w:themeColor="text1"/>
          <w:sz w:val="32"/>
          <w:szCs w:val="32"/>
        </w:rPr>
        <w:t>5</w:t>
      </w:r>
      <w:r w:rsidR="005C2FB7" w:rsidRPr="009D30C2">
        <w:rPr>
          <w:rFonts w:ascii="Times New Roman"/>
          <w:color w:val="000000" w:themeColor="text1"/>
          <w:sz w:val="32"/>
          <w:szCs w:val="32"/>
        </w:rPr>
        <w:t>月</w:t>
      </w:r>
      <w:r w:rsidR="000442B9" w:rsidRPr="009D30C2">
        <w:rPr>
          <w:rFonts w:ascii="Times New Roman" w:hint="eastAsia"/>
          <w:color w:val="000000" w:themeColor="text1"/>
          <w:sz w:val="32"/>
          <w:szCs w:val="32"/>
        </w:rPr>
        <w:t>4</w:t>
      </w:r>
      <w:r w:rsidR="005C2FB7" w:rsidRPr="009D30C2">
        <w:rPr>
          <w:rFonts w:ascii="Times New Roman"/>
          <w:color w:val="000000" w:themeColor="text1"/>
          <w:sz w:val="32"/>
          <w:szCs w:val="32"/>
        </w:rPr>
        <w:t>日</w:t>
      </w:r>
      <w:r w:rsidR="000442B9" w:rsidRPr="009D30C2">
        <w:rPr>
          <w:rFonts w:ascii="Times New Roman" w:hint="eastAsia"/>
          <w:color w:val="000000" w:themeColor="text1"/>
          <w:sz w:val="32"/>
          <w:szCs w:val="32"/>
        </w:rPr>
        <w:t>9</w:t>
      </w:r>
      <w:r w:rsidR="005C2FB7" w:rsidRPr="009D30C2">
        <w:rPr>
          <w:rFonts w:ascii="Times New Roman"/>
          <w:color w:val="000000" w:themeColor="text1"/>
          <w:sz w:val="32"/>
          <w:szCs w:val="32"/>
        </w:rPr>
        <w:t>点</w:t>
      </w:r>
      <w:r w:rsidR="00083DB7" w:rsidRPr="009D30C2">
        <w:rPr>
          <w:rFonts w:ascii="Times New Roman"/>
          <w:color w:val="000000" w:themeColor="text1"/>
          <w:sz w:val="32"/>
          <w:szCs w:val="32"/>
        </w:rPr>
        <w:t>统计</w:t>
      </w:r>
      <w:r w:rsidR="00083DB7" w:rsidRPr="009D30C2">
        <w:rPr>
          <w:rFonts w:ascii="Times New Roman" w:hint="eastAsia"/>
          <w:color w:val="000000" w:themeColor="text1"/>
          <w:sz w:val="32"/>
          <w:szCs w:val="32"/>
        </w:rPr>
        <w:t>时，</w:t>
      </w:r>
      <w:r w:rsidR="005C2FB7" w:rsidRPr="009D30C2">
        <w:rPr>
          <w:rFonts w:ascii="Times New Roman"/>
          <w:color w:val="000000" w:themeColor="text1"/>
          <w:sz w:val="32"/>
          <w:szCs w:val="32"/>
        </w:rPr>
        <w:t>5</w:t>
      </w:r>
      <w:r w:rsidR="005C2FB7" w:rsidRPr="009D30C2">
        <w:rPr>
          <w:rFonts w:ascii="Times New Roman"/>
          <w:color w:val="000000" w:themeColor="text1"/>
          <w:sz w:val="32"/>
          <w:szCs w:val="32"/>
        </w:rPr>
        <w:t>个工作日内</w:t>
      </w:r>
      <w:r w:rsidR="005C2FB7" w:rsidRPr="009D30C2">
        <w:rPr>
          <w:rFonts w:ascii="Times New Roman" w:hint="eastAsia"/>
          <w:color w:val="000000" w:themeColor="text1"/>
          <w:sz w:val="32"/>
          <w:szCs w:val="32"/>
        </w:rPr>
        <w:t>已完结工单</w:t>
      </w:r>
      <w:r w:rsidR="005C2FB7" w:rsidRPr="009D30C2">
        <w:rPr>
          <w:rFonts w:ascii="Times New Roman"/>
          <w:color w:val="000000" w:themeColor="text1"/>
          <w:sz w:val="32"/>
          <w:szCs w:val="32"/>
        </w:rPr>
        <w:t>的</w:t>
      </w:r>
      <w:r w:rsidR="009D30C2" w:rsidRPr="009D30C2">
        <w:rPr>
          <w:rFonts w:ascii="Times New Roman" w:hint="eastAsia"/>
          <w:color w:val="000000" w:themeColor="text1"/>
          <w:sz w:val="32"/>
          <w:szCs w:val="32"/>
        </w:rPr>
        <w:t>2844</w:t>
      </w:r>
      <w:r w:rsidR="005C2FB7" w:rsidRPr="009D30C2">
        <w:rPr>
          <w:rFonts w:ascii="Times New Roman"/>
          <w:color w:val="000000" w:themeColor="text1"/>
          <w:sz w:val="32"/>
          <w:szCs w:val="32"/>
        </w:rPr>
        <w:t>件，占</w:t>
      </w:r>
      <w:r w:rsidR="004012B3" w:rsidRPr="009D30C2">
        <w:rPr>
          <w:rFonts w:ascii="Times New Roman" w:hint="eastAsia"/>
          <w:color w:val="000000" w:themeColor="text1"/>
          <w:sz w:val="32"/>
          <w:szCs w:val="32"/>
        </w:rPr>
        <w:t>9</w:t>
      </w:r>
      <w:r w:rsidR="009D30C2" w:rsidRPr="009D30C2">
        <w:rPr>
          <w:rFonts w:ascii="Times New Roman" w:hint="eastAsia"/>
          <w:color w:val="000000" w:themeColor="text1"/>
          <w:sz w:val="32"/>
          <w:szCs w:val="32"/>
        </w:rPr>
        <w:t>2.79</w:t>
      </w:r>
      <w:r w:rsidR="005C2FB7" w:rsidRPr="009D30C2">
        <w:rPr>
          <w:rFonts w:ascii="Times New Roman"/>
          <w:color w:val="000000" w:themeColor="text1"/>
          <w:sz w:val="32"/>
          <w:szCs w:val="32"/>
        </w:rPr>
        <w:t>%</w:t>
      </w:r>
      <w:r w:rsidR="005C2FB7" w:rsidRPr="009D30C2">
        <w:rPr>
          <w:rFonts w:ascii="Times New Roman" w:hint="eastAsia"/>
          <w:color w:val="000000" w:themeColor="text1"/>
          <w:sz w:val="32"/>
          <w:szCs w:val="32"/>
        </w:rPr>
        <w:t>，正常在办的</w:t>
      </w:r>
      <w:r w:rsidR="00C3378C" w:rsidRPr="009D30C2">
        <w:rPr>
          <w:rFonts w:ascii="Times New Roman" w:hint="eastAsia"/>
          <w:color w:val="000000" w:themeColor="text1"/>
          <w:sz w:val="32"/>
          <w:szCs w:val="32"/>
        </w:rPr>
        <w:t>2</w:t>
      </w:r>
      <w:r w:rsidR="009D30C2" w:rsidRPr="009D30C2">
        <w:rPr>
          <w:rFonts w:ascii="Times New Roman" w:hint="eastAsia"/>
          <w:color w:val="000000" w:themeColor="text1"/>
          <w:sz w:val="32"/>
          <w:szCs w:val="32"/>
        </w:rPr>
        <w:t>17</w:t>
      </w:r>
      <w:r w:rsidR="005C2FB7" w:rsidRPr="009D30C2">
        <w:rPr>
          <w:rFonts w:ascii="Times New Roman" w:hint="eastAsia"/>
          <w:color w:val="000000" w:themeColor="text1"/>
          <w:sz w:val="32"/>
          <w:szCs w:val="32"/>
        </w:rPr>
        <w:t>件</w:t>
      </w:r>
      <w:r w:rsidR="001A5253" w:rsidRPr="009D30C2">
        <w:rPr>
          <w:rFonts w:ascii="Times New Roman" w:hint="eastAsia"/>
          <w:color w:val="000000" w:themeColor="text1"/>
          <w:sz w:val="32"/>
          <w:szCs w:val="32"/>
        </w:rPr>
        <w:t>；超时</w:t>
      </w:r>
      <w:r w:rsidR="00C3378C" w:rsidRPr="009D30C2">
        <w:rPr>
          <w:rFonts w:ascii="Times New Roman" w:hint="eastAsia"/>
          <w:color w:val="000000" w:themeColor="text1"/>
          <w:sz w:val="32"/>
          <w:szCs w:val="32"/>
        </w:rPr>
        <w:t>未结工单</w:t>
      </w:r>
      <w:r w:rsidR="009D30C2" w:rsidRPr="009D30C2">
        <w:rPr>
          <w:rFonts w:ascii="Times New Roman" w:hint="eastAsia"/>
          <w:color w:val="000000" w:themeColor="text1"/>
          <w:sz w:val="32"/>
          <w:szCs w:val="32"/>
        </w:rPr>
        <w:t>4</w:t>
      </w:r>
      <w:r w:rsidR="00C3378C" w:rsidRPr="009D30C2">
        <w:rPr>
          <w:rFonts w:ascii="Times New Roman" w:hint="eastAsia"/>
          <w:color w:val="000000" w:themeColor="text1"/>
          <w:sz w:val="32"/>
          <w:szCs w:val="32"/>
        </w:rPr>
        <w:t>件</w:t>
      </w:r>
      <w:r w:rsidR="009D30C2" w:rsidRPr="009D30C2">
        <w:rPr>
          <w:rFonts w:ascii="Times New Roman" w:hint="eastAsia"/>
          <w:color w:val="000000" w:themeColor="text1"/>
          <w:sz w:val="32"/>
          <w:szCs w:val="32"/>
        </w:rPr>
        <w:t>；超时已结工单</w:t>
      </w:r>
      <w:r w:rsidR="009D30C2" w:rsidRPr="009D30C2">
        <w:rPr>
          <w:rFonts w:ascii="Times New Roman" w:hint="eastAsia"/>
          <w:color w:val="000000" w:themeColor="text1"/>
          <w:sz w:val="32"/>
          <w:szCs w:val="32"/>
        </w:rPr>
        <w:t>1</w:t>
      </w:r>
      <w:r w:rsidR="009D30C2" w:rsidRPr="009D30C2">
        <w:rPr>
          <w:rFonts w:ascii="Times New Roman" w:hint="eastAsia"/>
          <w:color w:val="000000" w:themeColor="text1"/>
          <w:sz w:val="32"/>
          <w:szCs w:val="32"/>
        </w:rPr>
        <w:t>件</w:t>
      </w:r>
      <w:r w:rsidR="005C2FB7" w:rsidRPr="009D30C2">
        <w:rPr>
          <w:rFonts w:ascii="Times New Roman" w:hint="eastAsia"/>
          <w:color w:val="000000" w:themeColor="text1"/>
          <w:sz w:val="32"/>
          <w:szCs w:val="32"/>
        </w:rPr>
        <w:t>。</w:t>
      </w:r>
      <w:hyperlink w:anchor="_附表一：" w:history="1">
        <w:r w:rsidR="005C2FB7" w:rsidRPr="00E22E5F">
          <w:rPr>
            <w:rStyle w:val="a3"/>
            <w:rFonts w:ascii="Times New Roman"/>
            <w:sz w:val="32"/>
            <w:szCs w:val="32"/>
            <w:u w:val="none"/>
          </w:rPr>
          <w:t>（详见附表</w:t>
        </w:r>
        <w:r w:rsidR="00771DA6" w:rsidRPr="00E22E5F">
          <w:rPr>
            <w:rStyle w:val="a3"/>
            <w:rFonts w:ascii="Times New Roman" w:hint="eastAsia"/>
            <w:sz w:val="32"/>
            <w:szCs w:val="32"/>
            <w:u w:val="none"/>
          </w:rPr>
          <w:t>一</w:t>
        </w:r>
        <w:r w:rsidR="005C2FB7" w:rsidRPr="00E22E5F">
          <w:rPr>
            <w:rStyle w:val="a3"/>
            <w:rFonts w:ascii="Times New Roman"/>
            <w:sz w:val="32"/>
            <w:szCs w:val="32"/>
            <w:u w:val="none"/>
          </w:rPr>
          <w:t>）</w:t>
        </w:r>
      </w:hyperlink>
    </w:p>
    <w:p w:rsidR="005431E8" w:rsidRPr="009C74B8" w:rsidRDefault="001A07C2" w:rsidP="00C15645">
      <w:pPr>
        <w:pStyle w:val="3"/>
        <w:keepNext w:val="0"/>
        <w:keepLines w:val="0"/>
        <w:spacing w:beforeLines="50" w:before="156" w:after="0" w:line="560" w:lineRule="exact"/>
        <w:ind w:firstLineChars="200" w:firstLine="643"/>
        <w:rPr>
          <w:rFonts w:ascii="Times New Roman"/>
        </w:rPr>
      </w:pPr>
      <w:bookmarkStart w:id="19" w:name="_（三）工单类型统计"/>
      <w:bookmarkStart w:id="20" w:name="_Toc387394280"/>
      <w:bookmarkStart w:id="21" w:name="_Toc460942705"/>
      <w:bookmarkStart w:id="22" w:name="_Toc468696639"/>
      <w:bookmarkStart w:id="23" w:name="_Toc481591340"/>
      <w:bookmarkEnd w:id="19"/>
      <w:r w:rsidRPr="009C74B8">
        <w:rPr>
          <w:rFonts w:ascii="Times New Roman"/>
        </w:rPr>
        <w:t>（</w:t>
      </w:r>
      <w:r w:rsidR="005C2FB7">
        <w:rPr>
          <w:rFonts w:ascii="Times New Roman" w:hint="eastAsia"/>
        </w:rPr>
        <w:t>三</w:t>
      </w:r>
      <w:r w:rsidRPr="009C74B8">
        <w:rPr>
          <w:rFonts w:ascii="Times New Roman"/>
        </w:rPr>
        <w:t>）</w:t>
      </w:r>
      <w:r w:rsidR="005431E8" w:rsidRPr="009C74B8">
        <w:rPr>
          <w:rFonts w:ascii="Times New Roman"/>
        </w:rPr>
        <w:t>工单</w:t>
      </w:r>
      <w:r w:rsidR="005345BE" w:rsidRPr="009C74B8">
        <w:rPr>
          <w:rFonts w:ascii="Times New Roman"/>
        </w:rPr>
        <w:t>类型统计</w:t>
      </w:r>
      <w:bookmarkEnd w:id="20"/>
      <w:bookmarkEnd w:id="21"/>
      <w:bookmarkEnd w:id="22"/>
      <w:bookmarkEnd w:id="23"/>
    </w:p>
    <w:p w:rsidR="0015360C" w:rsidRPr="0015360C" w:rsidRDefault="008A04D1" w:rsidP="0015360C">
      <w:pPr>
        <w:tabs>
          <w:tab w:val="left" w:pos="6979"/>
        </w:tabs>
        <w:spacing w:beforeLines="50" w:before="156" w:line="560" w:lineRule="exact"/>
        <w:ind w:firstLineChars="200" w:firstLine="640"/>
        <w:rPr>
          <w:rFonts w:ascii="Times New Roman"/>
          <w:color w:val="0000FF"/>
          <w:sz w:val="32"/>
          <w:szCs w:val="32"/>
        </w:rPr>
      </w:pPr>
      <w:r w:rsidRPr="008A04D1">
        <w:rPr>
          <w:rFonts w:ascii="Times New Roman" w:hint="eastAsia"/>
          <w:color w:val="0D0D0D" w:themeColor="text1" w:themeTint="F2"/>
          <w:sz w:val="32"/>
          <w:szCs w:val="32"/>
        </w:rPr>
        <w:t>4</w:t>
      </w:r>
      <w:r w:rsidR="009D194C" w:rsidRPr="008A04D1">
        <w:rPr>
          <w:rFonts w:ascii="Times New Roman"/>
          <w:color w:val="0D0D0D" w:themeColor="text1" w:themeTint="F2"/>
          <w:sz w:val="32"/>
          <w:szCs w:val="32"/>
        </w:rPr>
        <w:t>月份</w:t>
      </w:r>
      <w:r w:rsidR="000F7B1A" w:rsidRPr="008A04D1">
        <w:rPr>
          <w:rFonts w:ascii="Times New Roman" w:hint="eastAsia"/>
          <w:color w:val="0D0D0D" w:themeColor="text1" w:themeTint="F2"/>
          <w:sz w:val="32"/>
          <w:szCs w:val="32"/>
        </w:rPr>
        <w:t>，热线共做</w:t>
      </w:r>
      <w:r w:rsidR="000F7B1A" w:rsidRPr="008A04D1">
        <w:rPr>
          <w:rFonts w:ascii="Times New Roman"/>
          <w:color w:val="0D0D0D" w:themeColor="text1" w:themeTint="F2"/>
          <w:sz w:val="32"/>
          <w:szCs w:val="32"/>
        </w:rPr>
        <w:t>工单</w:t>
      </w:r>
      <w:r w:rsidR="00747555" w:rsidRPr="008A04D1">
        <w:rPr>
          <w:rFonts w:ascii="Times New Roman" w:hint="eastAsia"/>
          <w:color w:val="0D0D0D" w:themeColor="text1" w:themeTint="F2"/>
          <w:sz w:val="32"/>
          <w:szCs w:val="32"/>
        </w:rPr>
        <w:t>1</w:t>
      </w:r>
      <w:r w:rsidRPr="008A04D1">
        <w:rPr>
          <w:rFonts w:ascii="Times New Roman" w:hint="eastAsia"/>
          <w:color w:val="0D0D0D" w:themeColor="text1" w:themeTint="F2"/>
          <w:sz w:val="32"/>
          <w:szCs w:val="32"/>
        </w:rPr>
        <w:t>0536</w:t>
      </w:r>
      <w:r w:rsidR="005431E8" w:rsidRPr="008A04D1">
        <w:rPr>
          <w:rFonts w:ascii="Times New Roman"/>
          <w:color w:val="0D0D0D" w:themeColor="text1" w:themeTint="F2"/>
          <w:sz w:val="32"/>
          <w:szCs w:val="32"/>
        </w:rPr>
        <w:t>件，</w:t>
      </w:r>
      <w:r w:rsidR="000F7B1A" w:rsidRPr="008A04D1">
        <w:rPr>
          <w:rFonts w:ascii="Times New Roman" w:hint="eastAsia"/>
          <w:color w:val="0D0D0D" w:themeColor="text1" w:themeTint="F2"/>
          <w:sz w:val="32"/>
          <w:szCs w:val="32"/>
        </w:rPr>
        <w:t>环比</w:t>
      </w:r>
      <w:r w:rsidRPr="008A04D1">
        <w:rPr>
          <w:rFonts w:ascii="Times New Roman" w:hint="eastAsia"/>
          <w:color w:val="0D0D0D" w:themeColor="text1" w:themeTint="F2"/>
          <w:sz w:val="32"/>
          <w:szCs w:val="32"/>
        </w:rPr>
        <w:t>下降</w:t>
      </w:r>
      <w:r w:rsidRPr="008A04D1">
        <w:rPr>
          <w:rFonts w:ascii="Times New Roman" w:hint="eastAsia"/>
          <w:color w:val="0D0D0D" w:themeColor="text1" w:themeTint="F2"/>
          <w:sz w:val="32"/>
          <w:szCs w:val="32"/>
        </w:rPr>
        <w:t>5.11</w:t>
      </w:r>
      <w:r w:rsidR="000F7B1A" w:rsidRPr="008A04D1">
        <w:rPr>
          <w:rFonts w:ascii="Times New Roman" w:hint="eastAsia"/>
          <w:color w:val="0D0D0D" w:themeColor="text1" w:themeTint="F2"/>
          <w:sz w:val="32"/>
          <w:szCs w:val="32"/>
        </w:rPr>
        <w:t>%</w:t>
      </w:r>
      <w:r w:rsidR="000F7B1A" w:rsidRPr="008A04D1">
        <w:rPr>
          <w:rFonts w:ascii="Times New Roman" w:hint="eastAsia"/>
          <w:color w:val="0D0D0D" w:themeColor="text1" w:themeTint="F2"/>
          <w:sz w:val="32"/>
          <w:szCs w:val="32"/>
        </w:rPr>
        <w:t>，其中：</w:t>
      </w:r>
      <w:r w:rsidR="007E0213" w:rsidRPr="008A04D1">
        <w:rPr>
          <w:rFonts w:ascii="Times New Roman" w:hint="eastAsia"/>
          <w:color w:val="0D0D0D" w:themeColor="text1" w:themeTint="F2"/>
          <w:sz w:val="32"/>
          <w:szCs w:val="32"/>
        </w:rPr>
        <w:t>信息咨询</w:t>
      </w:r>
      <w:r w:rsidRPr="008A04D1">
        <w:rPr>
          <w:rFonts w:ascii="Times New Roman" w:hint="eastAsia"/>
          <w:color w:val="0D0D0D" w:themeColor="text1" w:themeTint="F2"/>
          <w:sz w:val="32"/>
          <w:szCs w:val="32"/>
        </w:rPr>
        <w:t>6243</w:t>
      </w:r>
      <w:r w:rsidR="005345BE" w:rsidRPr="008A04D1">
        <w:rPr>
          <w:rFonts w:ascii="Times New Roman"/>
          <w:color w:val="0D0D0D" w:themeColor="text1" w:themeTint="F2"/>
          <w:sz w:val="32"/>
          <w:szCs w:val="32"/>
        </w:rPr>
        <w:t>件，占</w:t>
      </w:r>
      <w:r w:rsidRPr="008A04D1">
        <w:rPr>
          <w:rFonts w:ascii="Times New Roman" w:hint="eastAsia"/>
          <w:color w:val="0D0D0D" w:themeColor="text1" w:themeTint="F2"/>
          <w:sz w:val="32"/>
          <w:szCs w:val="32"/>
        </w:rPr>
        <w:t>59.25</w:t>
      </w:r>
      <w:r w:rsidR="005345BE" w:rsidRPr="008A04D1">
        <w:rPr>
          <w:rFonts w:ascii="Times New Roman"/>
          <w:color w:val="0D0D0D" w:themeColor="text1" w:themeTint="F2"/>
          <w:sz w:val="32"/>
          <w:szCs w:val="32"/>
        </w:rPr>
        <w:t>％</w:t>
      </w:r>
      <w:r w:rsidR="000F7B1A" w:rsidRPr="008A04D1">
        <w:rPr>
          <w:rFonts w:ascii="Times New Roman" w:hint="eastAsia"/>
          <w:color w:val="0D0D0D" w:themeColor="text1" w:themeTint="F2"/>
          <w:sz w:val="32"/>
          <w:szCs w:val="32"/>
        </w:rPr>
        <w:t>，环比</w:t>
      </w:r>
      <w:r w:rsidRPr="008A04D1">
        <w:rPr>
          <w:rFonts w:ascii="Times New Roman" w:hint="eastAsia"/>
          <w:color w:val="0D0D0D" w:themeColor="text1" w:themeTint="F2"/>
          <w:sz w:val="32"/>
          <w:szCs w:val="32"/>
        </w:rPr>
        <w:t>下降</w:t>
      </w:r>
      <w:r w:rsidRPr="008A04D1">
        <w:rPr>
          <w:rFonts w:ascii="Times New Roman" w:hint="eastAsia"/>
          <w:color w:val="0D0D0D" w:themeColor="text1" w:themeTint="F2"/>
          <w:sz w:val="32"/>
          <w:szCs w:val="32"/>
        </w:rPr>
        <w:t>9.95</w:t>
      </w:r>
      <w:r w:rsidR="000F7B1A" w:rsidRPr="008A04D1">
        <w:rPr>
          <w:rFonts w:ascii="Times New Roman" w:hint="eastAsia"/>
          <w:color w:val="0D0D0D" w:themeColor="text1" w:themeTint="F2"/>
          <w:sz w:val="32"/>
          <w:szCs w:val="32"/>
        </w:rPr>
        <w:t>%</w:t>
      </w:r>
      <w:r w:rsidR="005345BE" w:rsidRPr="008A04D1">
        <w:rPr>
          <w:rFonts w:ascii="Times New Roman"/>
          <w:color w:val="0D0D0D" w:themeColor="text1" w:themeTint="F2"/>
          <w:sz w:val="32"/>
          <w:szCs w:val="32"/>
        </w:rPr>
        <w:t>；</w:t>
      </w:r>
      <w:r w:rsidR="009D194C" w:rsidRPr="008A04D1">
        <w:rPr>
          <w:rFonts w:ascii="Times New Roman"/>
          <w:color w:val="0D0D0D" w:themeColor="text1" w:themeTint="F2"/>
          <w:sz w:val="32"/>
          <w:szCs w:val="32"/>
        </w:rPr>
        <w:t>投诉举报</w:t>
      </w:r>
      <w:r w:rsidR="00AC2776" w:rsidRPr="008A04D1">
        <w:rPr>
          <w:rFonts w:ascii="Times New Roman" w:hint="eastAsia"/>
          <w:color w:val="0D0D0D" w:themeColor="text1" w:themeTint="F2"/>
          <w:sz w:val="32"/>
          <w:szCs w:val="32"/>
        </w:rPr>
        <w:t>2</w:t>
      </w:r>
      <w:r w:rsidRPr="008A04D1">
        <w:rPr>
          <w:rFonts w:ascii="Times New Roman" w:hint="eastAsia"/>
          <w:color w:val="0D0D0D" w:themeColor="text1" w:themeTint="F2"/>
          <w:sz w:val="32"/>
          <w:szCs w:val="32"/>
        </w:rPr>
        <w:t>219</w:t>
      </w:r>
      <w:r w:rsidR="009D194C" w:rsidRPr="008A04D1">
        <w:rPr>
          <w:rFonts w:ascii="Times New Roman"/>
          <w:color w:val="0D0D0D" w:themeColor="text1" w:themeTint="F2"/>
          <w:sz w:val="32"/>
          <w:szCs w:val="32"/>
        </w:rPr>
        <w:t>件，占</w:t>
      </w:r>
      <w:r w:rsidRPr="008A04D1">
        <w:rPr>
          <w:rFonts w:ascii="Times New Roman" w:hint="eastAsia"/>
          <w:color w:val="0D0D0D" w:themeColor="text1" w:themeTint="F2"/>
          <w:sz w:val="32"/>
          <w:szCs w:val="32"/>
        </w:rPr>
        <w:t>21.06</w:t>
      </w:r>
      <w:r w:rsidR="009D194C" w:rsidRPr="008A04D1">
        <w:rPr>
          <w:rFonts w:ascii="Times New Roman"/>
          <w:color w:val="0D0D0D" w:themeColor="text1" w:themeTint="F2"/>
          <w:sz w:val="32"/>
          <w:szCs w:val="32"/>
        </w:rPr>
        <w:t>％</w:t>
      </w:r>
      <w:r w:rsidR="000F7B1A" w:rsidRPr="008A04D1">
        <w:rPr>
          <w:rFonts w:ascii="Times New Roman" w:hint="eastAsia"/>
          <w:color w:val="0D0D0D" w:themeColor="text1" w:themeTint="F2"/>
          <w:sz w:val="32"/>
          <w:szCs w:val="32"/>
        </w:rPr>
        <w:t>，环比</w:t>
      </w:r>
      <w:r w:rsidR="00AC2776" w:rsidRPr="008A04D1">
        <w:rPr>
          <w:rFonts w:ascii="Times New Roman" w:hint="eastAsia"/>
          <w:color w:val="0D0D0D" w:themeColor="text1" w:themeTint="F2"/>
          <w:sz w:val="32"/>
          <w:szCs w:val="32"/>
        </w:rPr>
        <w:t>上升</w:t>
      </w:r>
      <w:r w:rsidRPr="008A04D1">
        <w:rPr>
          <w:rFonts w:ascii="Times New Roman" w:hint="eastAsia"/>
          <w:color w:val="0D0D0D" w:themeColor="text1" w:themeTint="F2"/>
          <w:sz w:val="32"/>
          <w:szCs w:val="32"/>
        </w:rPr>
        <w:t>2.87</w:t>
      </w:r>
      <w:r w:rsidR="000F7B1A" w:rsidRPr="008A04D1">
        <w:rPr>
          <w:rFonts w:ascii="Times New Roman" w:hint="eastAsia"/>
          <w:color w:val="0D0D0D" w:themeColor="text1" w:themeTint="F2"/>
          <w:sz w:val="32"/>
          <w:szCs w:val="32"/>
        </w:rPr>
        <w:t>%</w:t>
      </w:r>
      <w:r w:rsidR="009D194C" w:rsidRPr="008A04D1">
        <w:rPr>
          <w:rFonts w:ascii="Times New Roman"/>
          <w:color w:val="0D0D0D" w:themeColor="text1" w:themeTint="F2"/>
          <w:sz w:val="32"/>
          <w:szCs w:val="32"/>
        </w:rPr>
        <w:t>；</w:t>
      </w:r>
      <w:r w:rsidR="00B04D18" w:rsidRPr="008A04D1">
        <w:rPr>
          <w:rFonts w:ascii="Times New Roman" w:hint="eastAsia"/>
          <w:color w:val="0D0D0D" w:themeColor="text1" w:themeTint="F2"/>
          <w:sz w:val="32"/>
          <w:szCs w:val="32"/>
        </w:rPr>
        <w:t>意见</w:t>
      </w:r>
      <w:r w:rsidR="00B04D18" w:rsidRPr="008A04D1">
        <w:rPr>
          <w:rFonts w:ascii="Times New Roman"/>
          <w:color w:val="0D0D0D" w:themeColor="text1" w:themeTint="F2"/>
          <w:sz w:val="32"/>
          <w:szCs w:val="32"/>
        </w:rPr>
        <w:t>建议</w:t>
      </w:r>
      <w:r w:rsidRPr="008A04D1">
        <w:rPr>
          <w:rFonts w:ascii="Times New Roman" w:hint="eastAsia"/>
          <w:color w:val="0D0D0D" w:themeColor="text1" w:themeTint="F2"/>
          <w:sz w:val="32"/>
          <w:szCs w:val="32"/>
        </w:rPr>
        <w:t>65</w:t>
      </w:r>
      <w:r w:rsidR="009D194C" w:rsidRPr="008A04D1">
        <w:rPr>
          <w:rFonts w:ascii="Times New Roman"/>
          <w:color w:val="0D0D0D" w:themeColor="text1" w:themeTint="F2"/>
          <w:sz w:val="32"/>
          <w:szCs w:val="32"/>
        </w:rPr>
        <w:t>件，占</w:t>
      </w:r>
      <w:r w:rsidR="00110DC5" w:rsidRPr="008A04D1">
        <w:rPr>
          <w:rFonts w:ascii="Times New Roman" w:hint="eastAsia"/>
          <w:color w:val="0D0D0D" w:themeColor="text1" w:themeTint="F2"/>
          <w:sz w:val="32"/>
          <w:szCs w:val="32"/>
        </w:rPr>
        <w:t>0.</w:t>
      </w:r>
      <w:r w:rsidRPr="008A04D1">
        <w:rPr>
          <w:rFonts w:ascii="Times New Roman" w:hint="eastAsia"/>
          <w:color w:val="0D0D0D" w:themeColor="text1" w:themeTint="F2"/>
          <w:sz w:val="32"/>
          <w:szCs w:val="32"/>
        </w:rPr>
        <w:t>62</w:t>
      </w:r>
      <w:r w:rsidR="00B706EF" w:rsidRPr="008A04D1">
        <w:rPr>
          <w:rFonts w:ascii="Times New Roman"/>
          <w:color w:val="0D0D0D" w:themeColor="text1" w:themeTint="F2"/>
          <w:sz w:val="32"/>
          <w:szCs w:val="32"/>
        </w:rPr>
        <w:t>％</w:t>
      </w:r>
      <w:r w:rsidR="00083DB7" w:rsidRPr="008A04D1">
        <w:rPr>
          <w:rFonts w:ascii="Times New Roman" w:hint="eastAsia"/>
          <w:color w:val="0D0D0D" w:themeColor="text1" w:themeTint="F2"/>
          <w:sz w:val="32"/>
          <w:szCs w:val="32"/>
        </w:rPr>
        <w:t>，环比</w:t>
      </w:r>
      <w:r w:rsidRPr="008A04D1">
        <w:rPr>
          <w:rFonts w:ascii="Times New Roman" w:hint="eastAsia"/>
          <w:color w:val="0D0D0D" w:themeColor="text1" w:themeTint="F2"/>
          <w:sz w:val="32"/>
          <w:szCs w:val="32"/>
        </w:rPr>
        <w:t>下降</w:t>
      </w:r>
      <w:r w:rsidRPr="008A04D1">
        <w:rPr>
          <w:rFonts w:ascii="Times New Roman" w:hint="eastAsia"/>
          <w:color w:val="0D0D0D" w:themeColor="text1" w:themeTint="F2"/>
          <w:sz w:val="32"/>
          <w:szCs w:val="32"/>
        </w:rPr>
        <w:t>25.29</w:t>
      </w:r>
      <w:r w:rsidR="00083DB7" w:rsidRPr="008A04D1">
        <w:rPr>
          <w:rFonts w:ascii="Times New Roman" w:hint="eastAsia"/>
          <w:color w:val="0D0D0D" w:themeColor="text1" w:themeTint="F2"/>
          <w:sz w:val="32"/>
          <w:szCs w:val="32"/>
        </w:rPr>
        <w:t>%</w:t>
      </w:r>
      <w:r w:rsidR="009D194C" w:rsidRPr="008A04D1">
        <w:rPr>
          <w:rFonts w:ascii="Times New Roman"/>
          <w:color w:val="0D0D0D" w:themeColor="text1" w:themeTint="F2"/>
          <w:sz w:val="32"/>
          <w:szCs w:val="32"/>
        </w:rPr>
        <w:t>；</w:t>
      </w:r>
      <w:r w:rsidR="00AE4C2B" w:rsidRPr="008A04D1">
        <w:rPr>
          <w:rFonts w:ascii="Times New Roman" w:hint="eastAsia"/>
          <w:color w:val="0D0D0D" w:themeColor="text1" w:themeTint="F2"/>
          <w:sz w:val="32"/>
          <w:szCs w:val="32"/>
        </w:rPr>
        <w:t>求助</w:t>
      </w:r>
      <w:r w:rsidR="00522218" w:rsidRPr="008A04D1">
        <w:rPr>
          <w:rFonts w:ascii="Times New Roman" w:hint="eastAsia"/>
          <w:color w:val="0D0D0D" w:themeColor="text1" w:themeTint="F2"/>
          <w:sz w:val="32"/>
          <w:szCs w:val="32"/>
        </w:rPr>
        <w:t>1</w:t>
      </w:r>
      <w:r w:rsidRPr="008A04D1">
        <w:rPr>
          <w:rFonts w:ascii="Times New Roman" w:hint="eastAsia"/>
          <w:color w:val="0D0D0D" w:themeColor="text1" w:themeTint="F2"/>
          <w:sz w:val="32"/>
          <w:szCs w:val="32"/>
        </w:rPr>
        <w:t>717</w:t>
      </w:r>
      <w:r w:rsidR="00AE4C2B" w:rsidRPr="008A04D1">
        <w:rPr>
          <w:rFonts w:ascii="Times New Roman"/>
          <w:color w:val="0D0D0D" w:themeColor="text1" w:themeTint="F2"/>
          <w:sz w:val="32"/>
          <w:szCs w:val="32"/>
        </w:rPr>
        <w:t>件，占</w:t>
      </w:r>
      <w:r w:rsidRPr="008A04D1">
        <w:rPr>
          <w:rFonts w:ascii="Times New Roman" w:hint="eastAsia"/>
          <w:color w:val="0D0D0D" w:themeColor="text1" w:themeTint="F2"/>
          <w:sz w:val="32"/>
          <w:szCs w:val="32"/>
        </w:rPr>
        <w:t>16.30</w:t>
      </w:r>
      <w:r w:rsidR="00AE4C2B" w:rsidRPr="008A04D1">
        <w:rPr>
          <w:rFonts w:ascii="Times New Roman"/>
          <w:color w:val="0D0D0D" w:themeColor="text1" w:themeTint="F2"/>
          <w:sz w:val="32"/>
          <w:szCs w:val="32"/>
        </w:rPr>
        <w:t>％</w:t>
      </w:r>
      <w:r w:rsidR="000F7B1A" w:rsidRPr="008A04D1">
        <w:rPr>
          <w:rFonts w:ascii="Times New Roman" w:hint="eastAsia"/>
          <w:color w:val="0D0D0D" w:themeColor="text1" w:themeTint="F2"/>
          <w:sz w:val="32"/>
          <w:szCs w:val="32"/>
        </w:rPr>
        <w:t>，环比</w:t>
      </w:r>
      <w:r w:rsidR="00AC2776" w:rsidRPr="008A04D1">
        <w:rPr>
          <w:rFonts w:ascii="Times New Roman" w:hint="eastAsia"/>
          <w:color w:val="0D0D0D" w:themeColor="text1" w:themeTint="F2"/>
          <w:sz w:val="32"/>
          <w:szCs w:val="32"/>
        </w:rPr>
        <w:t>上升</w:t>
      </w:r>
      <w:r w:rsidRPr="008A04D1">
        <w:rPr>
          <w:rFonts w:ascii="Times New Roman" w:hint="eastAsia"/>
          <w:color w:val="0D0D0D" w:themeColor="text1" w:themeTint="F2"/>
          <w:sz w:val="32"/>
          <w:szCs w:val="32"/>
        </w:rPr>
        <w:t>4.95</w:t>
      </w:r>
      <w:r w:rsidR="000F7B1A" w:rsidRPr="008A04D1">
        <w:rPr>
          <w:rFonts w:ascii="Times New Roman" w:hint="eastAsia"/>
          <w:color w:val="0D0D0D" w:themeColor="text1" w:themeTint="F2"/>
          <w:sz w:val="32"/>
          <w:szCs w:val="32"/>
        </w:rPr>
        <w:t>%</w:t>
      </w:r>
      <w:r w:rsidR="00AE4C2B" w:rsidRPr="008A04D1">
        <w:rPr>
          <w:rFonts w:ascii="Times New Roman" w:hint="eastAsia"/>
          <w:color w:val="0D0D0D" w:themeColor="text1" w:themeTint="F2"/>
          <w:sz w:val="32"/>
          <w:szCs w:val="32"/>
        </w:rPr>
        <w:t>；</w:t>
      </w:r>
      <w:r w:rsidR="0097770A" w:rsidRPr="008A04D1">
        <w:rPr>
          <w:rFonts w:ascii="Times New Roman" w:hint="eastAsia"/>
          <w:color w:val="0D0D0D" w:themeColor="text1" w:themeTint="F2"/>
          <w:sz w:val="32"/>
          <w:szCs w:val="32"/>
        </w:rPr>
        <w:t>表扬</w:t>
      </w:r>
      <w:r w:rsidR="00AC2776" w:rsidRPr="008A04D1">
        <w:rPr>
          <w:rFonts w:ascii="Times New Roman" w:hint="eastAsia"/>
          <w:color w:val="0D0D0D" w:themeColor="text1" w:themeTint="F2"/>
          <w:sz w:val="32"/>
          <w:szCs w:val="32"/>
        </w:rPr>
        <w:t>60</w:t>
      </w:r>
      <w:r w:rsidR="0097770A" w:rsidRPr="008A04D1">
        <w:rPr>
          <w:rFonts w:ascii="Times New Roman"/>
          <w:color w:val="0D0D0D" w:themeColor="text1" w:themeTint="F2"/>
          <w:sz w:val="32"/>
          <w:szCs w:val="32"/>
        </w:rPr>
        <w:t>件，占</w:t>
      </w:r>
      <w:r w:rsidR="001B64E5" w:rsidRPr="008A04D1">
        <w:rPr>
          <w:rFonts w:ascii="Times New Roman" w:hint="eastAsia"/>
          <w:color w:val="0D0D0D" w:themeColor="text1" w:themeTint="F2"/>
          <w:sz w:val="32"/>
          <w:szCs w:val="32"/>
        </w:rPr>
        <w:t>0.</w:t>
      </w:r>
      <w:r w:rsidR="00AC2776" w:rsidRPr="008A04D1">
        <w:rPr>
          <w:rFonts w:ascii="Times New Roman" w:hint="eastAsia"/>
          <w:color w:val="0D0D0D" w:themeColor="text1" w:themeTint="F2"/>
          <w:sz w:val="32"/>
          <w:szCs w:val="32"/>
        </w:rPr>
        <w:t>5</w:t>
      </w:r>
      <w:r w:rsidRPr="008A04D1">
        <w:rPr>
          <w:rFonts w:ascii="Times New Roman" w:hint="eastAsia"/>
          <w:color w:val="0D0D0D" w:themeColor="text1" w:themeTint="F2"/>
          <w:sz w:val="32"/>
          <w:szCs w:val="32"/>
        </w:rPr>
        <w:t>7</w:t>
      </w:r>
      <w:r w:rsidR="0097770A" w:rsidRPr="008A04D1">
        <w:rPr>
          <w:rFonts w:ascii="Times New Roman"/>
          <w:color w:val="0D0D0D" w:themeColor="text1" w:themeTint="F2"/>
          <w:sz w:val="32"/>
          <w:szCs w:val="32"/>
        </w:rPr>
        <w:t>％</w:t>
      </w:r>
      <w:r w:rsidR="000F7B1A" w:rsidRPr="008A04D1">
        <w:rPr>
          <w:rFonts w:ascii="Times New Roman" w:hint="eastAsia"/>
          <w:color w:val="0D0D0D" w:themeColor="text1" w:themeTint="F2"/>
          <w:sz w:val="32"/>
          <w:szCs w:val="32"/>
        </w:rPr>
        <w:t>，</w:t>
      </w:r>
      <w:r w:rsidRPr="008A04D1">
        <w:rPr>
          <w:rFonts w:ascii="Times New Roman" w:hint="eastAsia"/>
          <w:color w:val="0D0D0D" w:themeColor="text1" w:themeTint="F2"/>
          <w:sz w:val="32"/>
          <w:szCs w:val="32"/>
        </w:rPr>
        <w:t>与上月持平</w:t>
      </w:r>
      <w:r w:rsidR="0097770A" w:rsidRPr="008A04D1">
        <w:rPr>
          <w:rFonts w:ascii="Times New Roman" w:hint="eastAsia"/>
          <w:color w:val="0D0D0D" w:themeColor="text1" w:themeTint="F2"/>
          <w:sz w:val="32"/>
          <w:szCs w:val="32"/>
        </w:rPr>
        <w:t>；</w:t>
      </w:r>
      <w:r w:rsidR="001657DC" w:rsidRPr="008A04D1">
        <w:rPr>
          <w:rFonts w:ascii="Times New Roman" w:hint="eastAsia"/>
          <w:color w:val="0D0D0D" w:themeColor="text1" w:themeTint="F2"/>
          <w:sz w:val="32"/>
          <w:szCs w:val="32"/>
        </w:rPr>
        <w:t>其他</w:t>
      </w:r>
      <w:r w:rsidR="00522218" w:rsidRPr="008A04D1">
        <w:rPr>
          <w:rFonts w:ascii="Times New Roman" w:hint="eastAsia"/>
          <w:color w:val="0D0D0D" w:themeColor="text1" w:themeTint="F2"/>
          <w:sz w:val="32"/>
          <w:szCs w:val="32"/>
        </w:rPr>
        <w:t>2</w:t>
      </w:r>
      <w:r w:rsidR="00AC2776" w:rsidRPr="008A04D1">
        <w:rPr>
          <w:rFonts w:ascii="Times New Roman" w:hint="eastAsia"/>
          <w:color w:val="0D0D0D" w:themeColor="text1" w:themeTint="F2"/>
          <w:sz w:val="32"/>
          <w:szCs w:val="32"/>
        </w:rPr>
        <w:t>3</w:t>
      </w:r>
      <w:r w:rsidRPr="008A04D1">
        <w:rPr>
          <w:rFonts w:ascii="Times New Roman" w:hint="eastAsia"/>
          <w:color w:val="0D0D0D" w:themeColor="text1" w:themeTint="F2"/>
          <w:sz w:val="32"/>
          <w:szCs w:val="32"/>
        </w:rPr>
        <w:t>2</w:t>
      </w:r>
      <w:r w:rsidR="001657DC" w:rsidRPr="008A04D1">
        <w:rPr>
          <w:rFonts w:ascii="Times New Roman" w:hint="eastAsia"/>
          <w:color w:val="0D0D0D" w:themeColor="text1" w:themeTint="F2"/>
          <w:sz w:val="32"/>
          <w:szCs w:val="32"/>
        </w:rPr>
        <w:t>件，占</w:t>
      </w:r>
      <w:r w:rsidR="003E37CD" w:rsidRPr="008A04D1">
        <w:rPr>
          <w:rFonts w:ascii="Times New Roman" w:hint="eastAsia"/>
          <w:color w:val="0D0D0D" w:themeColor="text1" w:themeTint="F2"/>
          <w:sz w:val="32"/>
          <w:szCs w:val="32"/>
        </w:rPr>
        <w:t>2.</w:t>
      </w:r>
      <w:r w:rsidRPr="008A04D1">
        <w:rPr>
          <w:rFonts w:ascii="Times New Roman" w:hint="eastAsia"/>
          <w:color w:val="0D0D0D" w:themeColor="text1" w:themeTint="F2"/>
          <w:sz w:val="32"/>
          <w:szCs w:val="32"/>
        </w:rPr>
        <w:t>20</w:t>
      </w:r>
      <w:r w:rsidR="001657DC" w:rsidRPr="008A04D1">
        <w:rPr>
          <w:rFonts w:ascii="Times New Roman" w:hint="eastAsia"/>
          <w:color w:val="0D0D0D" w:themeColor="text1" w:themeTint="F2"/>
          <w:sz w:val="32"/>
          <w:szCs w:val="32"/>
        </w:rPr>
        <w:t>%</w:t>
      </w:r>
      <w:r w:rsidR="000F7B1A" w:rsidRPr="008A04D1">
        <w:rPr>
          <w:rFonts w:ascii="Times New Roman" w:hint="eastAsia"/>
          <w:color w:val="0D0D0D" w:themeColor="text1" w:themeTint="F2"/>
          <w:sz w:val="32"/>
          <w:szCs w:val="32"/>
        </w:rPr>
        <w:t>，环比</w:t>
      </w:r>
      <w:r w:rsidR="00AC2776" w:rsidRPr="008A04D1">
        <w:rPr>
          <w:rFonts w:ascii="Times New Roman" w:hint="eastAsia"/>
          <w:color w:val="0D0D0D" w:themeColor="text1" w:themeTint="F2"/>
          <w:sz w:val="32"/>
          <w:szCs w:val="32"/>
        </w:rPr>
        <w:t>上升</w:t>
      </w:r>
      <w:r w:rsidRPr="008A04D1">
        <w:rPr>
          <w:rFonts w:ascii="Times New Roman" w:hint="eastAsia"/>
          <w:color w:val="0D0D0D" w:themeColor="text1" w:themeTint="F2"/>
          <w:sz w:val="32"/>
          <w:szCs w:val="32"/>
        </w:rPr>
        <w:t>0.87</w:t>
      </w:r>
      <w:r w:rsidR="000F7B1A" w:rsidRPr="008A04D1">
        <w:rPr>
          <w:rFonts w:ascii="Times New Roman" w:hint="eastAsia"/>
          <w:color w:val="0D0D0D" w:themeColor="text1" w:themeTint="F2"/>
          <w:sz w:val="32"/>
          <w:szCs w:val="32"/>
        </w:rPr>
        <w:t>%</w:t>
      </w:r>
      <w:r w:rsidR="009D194C" w:rsidRPr="008A04D1">
        <w:rPr>
          <w:rFonts w:ascii="Times New Roman"/>
          <w:color w:val="0D0D0D" w:themeColor="text1" w:themeTint="F2"/>
          <w:sz w:val="32"/>
          <w:szCs w:val="32"/>
        </w:rPr>
        <w:t>。</w:t>
      </w:r>
      <w:hyperlink w:anchor="_附表二：" w:history="1">
        <w:r w:rsidR="009D194C" w:rsidRPr="00E22E5F">
          <w:rPr>
            <w:rStyle w:val="a3"/>
            <w:rFonts w:ascii="Times New Roman"/>
            <w:sz w:val="32"/>
            <w:szCs w:val="32"/>
            <w:u w:val="none"/>
          </w:rPr>
          <w:t>（详见附表</w:t>
        </w:r>
        <w:r w:rsidR="00771DA6" w:rsidRPr="00E22E5F">
          <w:rPr>
            <w:rStyle w:val="a3"/>
            <w:rFonts w:ascii="Times New Roman" w:hint="eastAsia"/>
            <w:sz w:val="32"/>
            <w:szCs w:val="32"/>
            <w:u w:val="none"/>
          </w:rPr>
          <w:t>二</w:t>
        </w:r>
        <w:r w:rsidR="009D194C" w:rsidRPr="00E22E5F">
          <w:rPr>
            <w:rStyle w:val="a3"/>
            <w:rFonts w:ascii="Times New Roman"/>
            <w:sz w:val="32"/>
            <w:szCs w:val="32"/>
            <w:u w:val="none"/>
          </w:rPr>
          <w:t>）</w:t>
        </w:r>
      </w:hyperlink>
    </w:p>
    <w:p w:rsidR="009D194C" w:rsidRPr="00BF1A11" w:rsidRDefault="002E601A" w:rsidP="00AE5C14">
      <w:pPr>
        <w:spacing w:beforeLines="50" w:before="156" w:line="560" w:lineRule="exact"/>
        <w:ind w:firstLineChars="200" w:firstLine="600"/>
        <w:rPr>
          <w:rFonts w:ascii="Times New Roman"/>
          <w:b/>
          <w:sz w:val="32"/>
          <w:szCs w:val="32"/>
        </w:rPr>
      </w:pPr>
      <w:r>
        <w:rPr>
          <w:noProof/>
          <w:snapToGrid/>
        </w:rPr>
        <w:lastRenderedPageBreak/>
        <w:drawing>
          <wp:anchor distT="0" distB="0" distL="114300" distR="114300" simplePos="0" relativeHeight="251670528" behindDoc="0" locked="0" layoutInCell="1" allowOverlap="1" wp14:anchorId="7BE84D5D" wp14:editId="19ECE791">
            <wp:simplePos x="0" y="0"/>
            <wp:positionH relativeFrom="column">
              <wp:posOffset>53340</wp:posOffset>
            </wp:positionH>
            <wp:positionV relativeFrom="paragraph">
              <wp:posOffset>3111500</wp:posOffset>
            </wp:positionV>
            <wp:extent cx="5400675" cy="2990850"/>
            <wp:effectExtent l="0" t="0" r="0" b="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69504" behindDoc="0" locked="0" layoutInCell="1" allowOverlap="1" wp14:anchorId="307C660A" wp14:editId="2F636899">
            <wp:simplePos x="0" y="0"/>
            <wp:positionH relativeFrom="column">
              <wp:posOffset>53340</wp:posOffset>
            </wp:positionH>
            <wp:positionV relativeFrom="paragraph">
              <wp:posOffset>125730</wp:posOffset>
            </wp:positionV>
            <wp:extent cx="5400040" cy="276225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A24C3" w:rsidRPr="0052671D">
        <w:rPr>
          <w:rFonts w:ascii="Times New Roman" w:hint="eastAsia"/>
          <w:b/>
          <w:sz w:val="32"/>
          <w:szCs w:val="32"/>
        </w:rPr>
        <w:t>1.</w:t>
      </w:r>
      <w:r w:rsidR="0052671D" w:rsidRPr="0052671D">
        <w:rPr>
          <w:rFonts w:ascii="Times New Roman" w:hint="eastAsia"/>
          <w:b/>
          <w:sz w:val="32"/>
          <w:szCs w:val="32"/>
        </w:rPr>
        <w:t>信息咨询</w:t>
      </w:r>
      <w:r w:rsidR="00A433A7" w:rsidRPr="0052671D">
        <w:rPr>
          <w:rFonts w:ascii="Times New Roman"/>
          <w:b/>
          <w:sz w:val="32"/>
          <w:szCs w:val="32"/>
        </w:rPr>
        <w:t>：</w:t>
      </w:r>
      <w:r w:rsidR="00747555">
        <w:rPr>
          <w:rFonts w:ascii="Times New Roman" w:hint="eastAsia"/>
          <w:b/>
          <w:sz w:val="32"/>
          <w:szCs w:val="32"/>
        </w:rPr>
        <w:t>6</w:t>
      </w:r>
      <w:r w:rsidR="00140C92">
        <w:rPr>
          <w:rFonts w:ascii="Times New Roman" w:hint="eastAsia"/>
          <w:b/>
          <w:sz w:val="32"/>
          <w:szCs w:val="32"/>
        </w:rPr>
        <w:t>243</w:t>
      </w:r>
      <w:r w:rsidR="005345BE" w:rsidRPr="0052671D">
        <w:rPr>
          <w:rFonts w:ascii="Times New Roman"/>
          <w:b/>
          <w:sz w:val="32"/>
          <w:szCs w:val="32"/>
        </w:rPr>
        <w:t>件</w:t>
      </w:r>
      <w:r w:rsidR="00A433A7" w:rsidRPr="0052671D">
        <w:rPr>
          <w:rFonts w:ascii="Times New Roman"/>
          <w:b/>
          <w:sz w:val="32"/>
          <w:szCs w:val="32"/>
        </w:rPr>
        <w:t>，</w:t>
      </w:r>
      <w:r w:rsidR="005345BE" w:rsidRPr="0052671D">
        <w:rPr>
          <w:rFonts w:ascii="Times New Roman"/>
          <w:sz w:val="32"/>
          <w:szCs w:val="32"/>
        </w:rPr>
        <w:t>主要涉及公交线路</w:t>
      </w:r>
      <w:r w:rsidR="00D93359" w:rsidRPr="0052671D">
        <w:rPr>
          <w:rFonts w:ascii="Times New Roman"/>
          <w:sz w:val="32"/>
          <w:szCs w:val="32"/>
        </w:rPr>
        <w:t>、</w:t>
      </w:r>
      <w:r w:rsidR="006804CF" w:rsidRPr="0052671D">
        <w:rPr>
          <w:rFonts w:ascii="Times New Roman"/>
          <w:sz w:val="32"/>
          <w:szCs w:val="32"/>
        </w:rPr>
        <w:t>转乘、首末班时间</w:t>
      </w:r>
      <w:r w:rsidR="0052671D" w:rsidRPr="0052671D">
        <w:rPr>
          <w:rFonts w:ascii="Times New Roman" w:hint="eastAsia"/>
          <w:sz w:val="32"/>
          <w:szCs w:val="32"/>
        </w:rPr>
        <w:t>，</w:t>
      </w:r>
      <w:r w:rsidR="009D194C" w:rsidRPr="0052671D">
        <w:rPr>
          <w:rFonts w:ascii="Times New Roman"/>
          <w:sz w:val="32"/>
          <w:szCs w:val="32"/>
        </w:rPr>
        <w:t>出租车运价</w:t>
      </w:r>
      <w:r w:rsidR="00D9081E" w:rsidRPr="0052671D">
        <w:rPr>
          <w:rFonts w:ascii="Times New Roman"/>
          <w:sz w:val="32"/>
          <w:szCs w:val="32"/>
        </w:rPr>
        <w:t>，</w:t>
      </w:r>
      <w:r w:rsidR="009D194C" w:rsidRPr="0052671D">
        <w:rPr>
          <w:rFonts w:ascii="Times New Roman"/>
          <w:sz w:val="32"/>
          <w:szCs w:val="32"/>
        </w:rPr>
        <w:t>叫车服务</w:t>
      </w:r>
      <w:r w:rsidR="00D9081E" w:rsidRPr="0052671D">
        <w:rPr>
          <w:rFonts w:ascii="Times New Roman"/>
          <w:sz w:val="32"/>
          <w:szCs w:val="32"/>
        </w:rPr>
        <w:t>，</w:t>
      </w:r>
      <w:r w:rsidR="009D194C" w:rsidRPr="0052671D">
        <w:rPr>
          <w:rFonts w:ascii="Times New Roman"/>
          <w:sz w:val="32"/>
          <w:szCs w:val="32"/>
        </w:rPr>
        <w:t>从业资格证、道路运输证的办理、转籍和年审</w:t>
      </w:r>
      <w:r w:rsidR="00D9081E" w:rsidRPr="0052671D">
        <w:rPr>
          <w:rFonts w:ascii="Times New Roman"/>
          <w:sz w:val="32"/>
          <w:szCs w:val="32"/>
        </w:rPr>
        <w:t>，</w:t>
      </w:r>
      <w:r w:rsidR="009D194C" w:rsidRPr="0052671D">
        <w:rPr>
          <w:rFonts w:ascii="Times New Roman"/>
          <w:sz w:val="32"/>
          <w:szCs w:val="32"/>
        </w:rPr>
        <w:t>车辆二级维护</w:t>
      </w:r>
      <w:r w:rsidR="00D9081E" w:rsidRPr="0052671D">
        <w:rPr>
          <w:rFonts w:ascii="Times New Roman"/>
          <w:sz w:val="32"/>
          <w:szCs w:val="32"/>
        </w:rPr>
        <w:t>，</w:t>
      </w:r>
      <w:r w:rsidR="009D194C" w:rsidRPr="0052671D">
        <w:rPr>
          <w:rFonts w:ascii="Times New Roman"/>
          <w:sz w:val="32"/>
          <w:szCs w:val="32"/>
        </w:rPr>
        <w:t>长途汽车班次等</w:t>
      </w:r>
      <w:r w:rsidR="0052671D" w:rsidRPr="0052671D">
        <w:rPr>
          <w:rFonts w:ascii="Times New Roman" w:hint="eastAsia"/>
          <w:sz w:val="32"/>
          <w:szCs w:val="32"/>
        </w:rPr>
        <w:t>方面的信息</w:t>
      </w:r>
      <w:r w:rsidR="009D194C" w:rsidRPr="0052671D">
        <w:rPr>
          <w:rFonts w:ascii="Times New Roman"/>
          <w:sz w:val="32"/>
          <w:szCs w:val="32"/>
        </w:rPr>
        <w:t>。</w:t>
      </w:r>
    </w:p>
    <w:p w:rsidR="009D194C" w:rsidRPr="009C74B8"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2</w:t>
      </w:r>
      <w:r w:rsidR="00BA24C3" w:rsidRPr="009C74B8">
        <w:rPr>
          <w:rFonts w:ascii="Times New Roman" w:hint="eastAsia"/>
          <w:b/>
          <w:sz w:val="32"/>
          <w:szCs w:val="32"/>
        </w:rPr>
        <w:t>.</w:t>
      </w:r>
      <w:r w:rsidR="009D194C" w:rsidRPr="009C74B8">
        <w:rPr>
          <w:rFonts w:ascii="Times New Roman"/>
          <w:b/>
          <w:sz w:val="32"/>
          <w:szCs w:val="32"/>
        </w:rPr>
        <w:t>投诉举报</w:t>
      </w:r>
      <w:r w:rsidR="00A433A7" w:rsidRPr="009C74B8">
        <w:rPr>
          <w:rFonts w:ascii="Times New Roman"/>
          <w:b/>
          <w:sz w:val="32"/>
          <w:szCs w:val="32"/>
        </w:rPr>
        <w:t>：</w:t>
      </w:r>
      <w:r w:rsidR="00140C92">
        <w:rPr>
          <w:rFonts w:ascii="Times New Roman" w:hint="eastAsia"/>
          <w:b/>
          <w:sz w:val="32"/>
          <w:szCs w:val="32"/>
        </w:rPr>
        <w:t>2219</w:t>
      </w:r>
      <w:r w:rsidR="009D194C" w:rsidRPr="009C74B8">
        <w:rPr>
          <w:rFonts w:ascii="Times New Roman"/>
          <w:b/>
          <w:sz w:val="32"/>
          <w:szCs w:val="32"/>
        </w:rPr>
        <w:t>件</w:t>
      </w:r>
      <w:r w:rsidR="00A433A7" w:rsidRPr="009C74B8">
        <w:rPr>
          <w:rFonts w:ascii="Times New Roman"/>
          <w:b/>
          <w:sz w:val="32"/>
          <w:szCs w:val="32"/>
        </w:rPr>
        <w:t>，</w:t>
      </w:r>
      <w:r w:rsidR="009D194C" w:rsidRPr="009C74B8">
        <w:rPr>
          <w:rFonts w:ascii="Times New Roman"/>
          <w:sz w:val="32"/>
          <w:szCs w:val="32"/>
        </w:rPr>
        <w:t>主要涉及车辆非法营运、公路设施维护管养、出租车、驾校违规营运和</w:t>
      </w:r>
      <w:r w:rsidR="00D05284" w:rsidRPr="009C74B8">
        <w:rPr>
          <w:rFonts w:ascii="Times New Roman"/>
          <w:sz w:val="32"/>
          <w:szCs w:val="32"/>
        </w:rPr>
        <w:t>长途车、公交车</w:t>
      </w:r>
      <w:r w:rsidR="009D194C" w:rsidRPr="009C74B8">
        <w:rPr>
          <w:rFonts w:ascii="Times New Roman"/>
          <w:sz w:val="32"/>
          <w:szCs w:val="32"/>
        </w:rPr>
        <w:t>驾乘人员</w:t>
      </w:r>
      <w:r w:rsidR="009D194C" w:rsidRPr="009C74B8">
        <w:rPr>
          <w:rFonts w:ascii="Times New Roman"/>
          <w:sz w:val="32"/>
          <w:szCs w:val="32"/>
        </w:rPr>
        <w:lastRenderedPageBreak/>
        <w:t>服务不规范等。</w:t>
      </w:r>
    </w:p>
    <w:p w:rsidR="00551164" w:rsidRDefault="007751D2" w:rsidP="001E25C4">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1</w:t>
      </w:r>
      <w:r>
        <w:rPr>
          <w:rFonts w:ascii="Times New Roman" w:hint="eastAsia"/>
          <w:sz w:val="32"/>
          <w:szCs w:val="32"/>
        </w:rPr>
        <w:t>）</w:t>
      </w:r>
      <w:r w:rsidR="001062E9">
        <w:rPr>
          <w:rFonts w:ascii="Times New Roman"/>
          <w:sz w:val="32"/>
          <w:szCs w:val="32"/>
        </w:rPr>
        <w:t>公路管理</w:t>
      </w:r>
      <w:r w:rsidR="001062E9">
        <w:rPr>
          <w:rFonts w:ascii="Times New Roman" w:hint="eastAsia"/>
          <w:sz w:val="32"/>
          <w:szCs w:val="32"/>
        </w:rPr>
        <w:t>处</w:t>
      </w:r>
      <w:r w:rsidR="00747555">
        <w:rPr>
          <w:rFonts w:ascii="Times New Roman" w:hint="eastAsia"/>
          <w:sz w:val="32"/>
          <w:szCs w:val="32"/>
        </w:rPr>
        <w:t>1</w:t>
      </w:r>
      <w:r w:rsidR="00140C92">
        <w:rPr>
          <w:rFonts w:ascii="Times New Roman" w:hint="eastAsia"/>
          <w:sz w:val="32"/>
          <w:szCs w:val="32"/>
        </w:rPr>
        <w:t>8</w:t>
      </w:r>
      <w:r w:rsidR="001062E9">
        <w:rPr>
          <w:rFonts w:ascii="Times New Roman" w:hint="eastAsia"/>
          <w:sz w:val="32"/>
          <w:szCs w:val="32"/>
        </w:rPr>
        <w:t>件</w:t>
      </w:r>
      <w:r w:rsidR="001062E9" w:rsidRPr="009C74B8">
        <w:rPr>
          <w:rFonts w:ascii="Times New Roman"/>
          <w:sz w:val="32"/>
          <w:szCs w:val="32"/>
        </w:rPr>
        <w:t>，主要</w:t>
      </w:r>
      <w:proofErr w:type="gramStart"/>
      <w:r w:rsidR="000171BD">
        <w:rPr>
          <w:rFonts w:ascii="Times New Roman" w:hint="eastAsia"/>
          <w:sz w:val="32"/>
          <w:szCs w:val="32"/>
        </w:rPr>
        <w:t>反映国省干线</w:t>
      </w:r>
      <w:proofErr w:type="gramEnd"/>
      <w:r w:rsidR="000171BD">
        <w:rPr>
          <w:rFonts w:ascii="Times New Roman" w:hint="eastAsia"/>
          <w:sz w:val="32"/>
          <w:szCs w:val="32"/>
        </w:rPr>
        <w:t>上路面保洁</w:t>
      </w:r>
      <w:r w:rsidR="009065D3">
        <w:rPr>
          <w:rFonts w:ascii="Times New Roman" w:hint="eastAsia"/>
          <w:sz w:val="32"/>
          <w:szCs w:val="32"/>
        </w:rPr>
        <w:t>、</w:t>
      </w:r>
      <w:r w:rsidR="00140C92">
        <w:rPr>
          <w:rFonts w:ascii="Times New Roman" w:hint="eastAsia"/>
          <w:sz w:val="32"/>
          <w:szCs w:val="32"/>
        </w:rPr>
        <w:t>坑洼和</w:t>
      </w:r>
      <w:r w:rsidR="009065D3">
        <w:rPr>
          <w:rFonts w:ascii="Times New Roman" w:hint="eastAsia"/>
          <w:sz w:val="32"/>
          <w:szCs w:val="32"/>
        </w:rPr>
        <w:t>收费站收费</w:t>
      </w:r>
      <w:r w:rsidR="001062E9">
        <w:rPr>
          <w:rFonts w:ascii="Times New Roman" w:hint="eastAsia"/>
          <w:sz w:val="32"/>
          <w:szCs w:val="32"/>
        </w:rPr>
        <w:t>等问题</w:t>
      </w:r>
      <w:r w:rsidR="001062E9" w:rsidRPr="009C74B8">
        <w:rPr>
          <w:rFonts w:ascii="Times New Roman"/>
          <w:sz w:val="32"/>
          <w:szCs w:val="32"/>
        </w:rPr>
        <w:t>。</w:t>
      </w:r>
    </w:p>
    <w:p w:rsidR="00782C8B" w:rsidRPr="00782C8B" w:rsidRDefault="00DD0262" w:rsidP="0015360C">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2</w:t>
      </w:r>
      <w:r>
        <w:rPr>
          <w:rFonts w:ascii="Times New Roman" w:hint="eastAsia"/>
          <w:sz w:val="32"/>
          <w:szCs w:val="32"/>
        </w:rPr>
        <w:t>）航道管理处</w:t>
      </w:r>
      <w:r w:rsidR="009065D3">
        <w:rPr>
          <w:rFonts w:ascii="Times New Roman" w:hint="eastAsia"/>
          <w:sz w:val="32"/>
          <w:szCs w:val="32"/>
        </w:rPr>
        <w:t>1</w:t>
      </w:r>
      <w:r>
        <w:rPr>
          <w:rFonts w:ascii="Times New Roman" w:hint="eastAsia"/>
          <w:sz w:val="32"/>
          <w:szCs w:val="32"/>
        </w:rPr>
        <w:t>件，</w:t>
      </w:r>
      <w:r w:rsidR="007A78E5">
        <w:rPr>
          <w:rFonts w:ascii="Times New Roman" w:hint="eastAsia"/>
          <w:sz w:val="32"/>
          <w:szCs w:val="32"/>
        </w:rPr>
        <w:t>反映</w:t>
      </w:r>
      <w:r w:rsidR="00782C8B">
        <w:rPr>
          <w:rFonts w:ascii="Times New Roman" w:hint="eastAsia"/>
          <w:sz w:val="32"/>
          <w:szCs w:val="32"/>
        </w:rPr>
        <w:t>在</w:t>
      </w:r>
      <w:r w:rsidR="00782C8B" w:rsidRPr="00782C8B">
        <w:rPr>
          <w:rFonts w:ascii="Times New Roman" w:hint="eastAsia"/>
          <w:sz w:val="32"/>
          <w:szCs w:val="32"/>
        </w:rPr>
        <w:t>舜西路和常焦线路口在挖运河，路边</w:t>
      </w:r>
      <w:r w:rsidR="00782C8B">
        <w:rPr>
          <w:rFonts w:ascii="Times New Roman" w:hint="eastAsia"/>
          <w:sz w:val="32"/>
          <w:szCs w:val="32"/>
        </w:rPr>
        <w:t>堆放</w:t>
      </w:r>
      <w:r w:rsidR="00782C8B" w:rsidRPr="00782C8B">
        <w:rPr>
          <w:rFonts w:ascii="Times New Roman" w:hint="eastAsia"/>
          <w:sz w:val="32"/>
          <w:szCs w:val="32"/>
        </w:rPr>
        <w:t>的碎石和泥土影响了交通。（经核实，该工程的实施单位是水利部门</w:t>
      </w:r>
      <w:r w:rsidR="00BE0C5E">
        <w:rPr>
          <w:rFonts w:ascii="Times New Roman" w:hint="eastAsia"/>
          <w:sz w:val="32"/>
          <w:szCs w:val="32"/>
        </w:rPr>
        <w:t>。</w:t>
      </w:r>
      <w:r w:rsidR="00782C8B" w:rsidRPr="00782C8B">
        <w:rPr>
          <w:rFonts w:ascii="Times New Roman" w:hint="eastAsia"/>
          <w:sz w:val="32"/>
          <w:szCs w:val="32"/>
        </w:rPr>
        <w:t>）</w:t>
      </w:r>
    </w:p>
    <w:p w:rsidR="00732DF6" w:rsidRPr="007C3AD2" w:rsidRDefault="00152123" w:rsidP="00782C8B">
      <w:pPr>
        <w:spacing w:line="560" w:lineRule="exact"/>
        <w:ind w:firstLineChars="200" w:firstLine="640"/>
        <w:rPr>
          <w:rFonts w:ascii="Times New Roman"/>
          <w:sz w:val="32"/>
          <w:szCs w:val="32"/>
        </w:rPr>
      </w:pPr>
      <w:r w:rsidRPr="009C74B8">
        <w:rPr>
          <w:rFonts w:ascii="Times New Roman"/>
          <w:sz w:val="32"/>
          <w:szCs w:val="32"/>
        </w:rPr>
        <w:t>（</w:t>
      </w:r>
      <w:r w:rsidR="00E36F70">
        <w:rPr>
          <w:rFonts w:ascii="Times New Roman" w:hint="eastAsia"/>
          <w:sz w:val="32"/>
          <w:szCs w:val="32"/>
        </w:rPr>
        <w:t>3</w:t>
      </w:r>
      <w:r w:rsidRPr="009C74B8">
        <w:rPr>
          <w:rFonts w:ascii="Times New Roman"/>
          <w:sz w:val="32"/>
          <w:szCs w:val="32"/>
        </w:rPr>
        <w:t>）</w:t>
      </w:r>
      <w:r w:rsidR="00A64233" w:rsidRPr="009C74B8">
        <w:rPr>
          <w:rFonts w:ascii="Times New Roman"/>
          <w:sz w:val="32"/>
          <w:szCs w:val="32"/>
        </w:rPr>
        <w:t>运输管理处</w:t>
      </w:r>
      <w:r w:rsidR="000171BD">
        <w:rPr>
          <w:rFonts w:ascii="Times New Roman" w:hint="eastAsia"/>
          <w:sz w:val="32"/>
          <w:szCs w:val="32"/>
        </w:rPr>
        <w:t>1</w:t>
      </w:r>
      <w:r w:rsidR="00782C8B">
        <w:rPr>
          <w:rFonts w:ascii="Times New Roman" w:hint="eastAsia"/>
          <w:sz w:val="32"/>
          <w:szCs w:val="32"/>
        </w:rPr>
        <w:t>434</w:t>
      </w:r>
      <w:r w:rsidR="00A64233" w:rsidRPr="001E25C4">
        <w:rPr>
          <w:rFonts w:ascii="Times New Roman"/>
          <w:sz w:val="32"/>
          <w:szCs w:val="32"/>
        </w:rPr>
        <w:t>件</w:t>
      </w:r>
      <w:r w:rsidR="00AD3B40" w:rsidRPr="001E25C4">
        <w:rPr>
          <w:rFonts w:ascii="Times New Roman"/>
          <w:sz w:val="32"/>
          <w:szCs w:val="32"/>
        </w:rPr>
        <w:t>，其中反映出租车经营服务方面</w:t>
      </w:r>
      <w:r w:rsidR="009065D3">
        <w:rPr>
          <w:rFonts w:ascii="Times New Roman" w:hint="eastAsia"/>
          <w:sz w:val="32"/>
          <w:szCs w:val="32"/>
        </w:rPr>
        <w:t>1</w:t>
      </w:r>
      <w:r w:rsidR="00782C8B">
        <w:rPr>
          <w:rFonts w:ascii="Times New Roman" w:hint="eastAsia"/>
          <w:sz w:val="32"/>
          <w:szCs w:val="32"/>
        </w:rPr>
        <w:t>340</w:t>
      </w:r>
      <w:r w:rsidR="00AD3B40" w:rsidRPr="001E25C4">
        <w:rPr>
          <w:rFonts w:ascii="Times New Roman"/>
          <w:sz w:val="32"/>
          <w:szCs w:val="32"/>
        </w:rPr>
        <w:t>件，其他主要还涉及举报黑车</w:t>
      </w:r>
      <w:r w:rsidR="00764734">
        <w:rPr>
          <w:rFonts w:ascii="Times New Roman" w:hint="eastAsia"/>
          <w:sz w:val="32"/>
          <w:szCs w:val="32"/>
        </w:rPr>
        <w:t>非法营运</w:t>
      </w:r>
      <w:r w:rsidR="00AD3B40" w:rsidRPr="001E25C4">
        <w:rPr>
          <w:rFonts w:ascii="Times New Roman"/>
          <w:sz w:val="32"/>
          <w:szCs w:val="32"/>
        </w:rPr>
        <w:t>、</w:t>
      </w:r>
      <w:r w:rsidR="00892FA1">
        <w:rPr>
          <w:rFonts w:ascii="Times New Roman" w:hint="eastAsia"/>
          <w:sz w:val="32"/>
          <w:szCs w:val="32"/>
        </w:rPr>
        <w:t>大巴车违规经营</w:t>
      </w:r>
      <w:r w:rsidR="00AD3B40" w:rsidRPr="001E25C4">
        <w:rPr>
          <w:rFonts w:ascii="Times New Roman"/>
          <w:sz w:val="32"/>
          <w:szCs w:val="32"/>
        </w:rPr>
        <w:t>、</w:t>
      </w:r>
      <w:r w:rsidR="001E25C4" w:rsidRPr="001E25C4">
        <w:rPr>
          <w:rFonts w:ascii="Times New Roman"/>
          <w:sz w:val="32"/>
          <w:szCs w:val="32"/>
        </w:rPr>
        <w:t>出租车</w:t>
      </w:r>
      <w:r w:rsidR="006C5CA3">
        <w:rPr>
          <w:rFonts w:ascii="Times New Roman" w:hint="eastAsia"/>
          <w:sz w:val="32"/>
          <w:szCs w:val="32"/>
        </w:rPr>
        <w:t>候客区</w:t>
      </w:r>
      <w:r w:rsidR="006C339E">
        <w:rPr>
          <w:rFonts w:ascii="Times New Roman" w:hint="eastAsia"/>
          <w:sz w:val="32"/>
          <w:szCs w:val="32"/>
        </w:rPr>
        <w:t>秩序混乱</w:t>
      </w:r>
      <w:r w:rsidR="00F25F4C">
        <w:rPr>
          <w:rFonts w:ascii="Times New Roman" w:hint="eastAsia"/>
          <w:sz w:val="32"/>
          <w:szCs w:val="32"/>
        </w:rPr>
        <w:t>、汽修厂</w:t>
      </w:r>
      <w:r w:rsidR="00764734">
        <w:rPr>
          <w:rFonts w:hint="eastAsia"/>
          <w:sz w:val="32"/>
          <w:szCs w:val="32"/>
        </w:rPr>
        <w:t>和</w:t>
      </w:r>
      <w:r w:rsidR="001E25C4">
        <w:rPr>
          <w:rFonts w:ascii="Times New Roman" w:hint="eastAsia"/>
          <w:sz w:val="32"/>
          <w:szCs w:val="32"/>
        </w:rPr>
        <w:t>驾培等</w:t>
      </w:r>
      <w:r w:rsidR="003230A3">
        <w:rPr>
          <w:rFonts w:ascii="Times New Roman" w:hint="eastAsia"/>
          <w:sz w:val="32"/>
          <w:szCs w:val="32"/>
        </w:rPr>
        <w:t>方面的问题</w:t>
      </w:r>
      <w:r w:rsidR="001E25C4">
        <w:rPr>
          <w:rFonts w:ascii="Times New Roman" w:hint="eastAsia"/>
          <w:sz w:val="32"/>
          <w:szCs w:val="32"/>
        </w:rPr>
        <w:t>。</w:t>
      </w:r>
    </w:p>
    <w:p w:rsidR="00961EF2" w:rsidRPr="00961EF2" w:rsidRDefault="00711802" w:rsidP="00F25F4C">
      <w:pPr>
        <w:spacing w:line="560" w:lineRule="exact"/>
        <w:ind w:firstLineChars="200" w:firstLine="640"/>
        <w:rPr>
          <w:rFonts w:ascii="Times New Roman"/>
          <w:sz w:val="32"/>
          <w:szCs w:val="32"/>
        </w:rPr>
      </w:pPr>
      <w:r w:rsidRPr="009C74B8">
        <w:rPr>
          <w:rFonts w:ascii="Times New Roman"/>
          <w:sz w:val="32"/>
          <w:szCs w:val="32"/>
        </w:rPr>
        <w:t>（</w:t>
      </w:r>
      <w:r w:rsidR="00E36F70">
        <w:rPr>
          <w:rFonts w:ascii="Times New Roman" w:hint="eastAsia"/>
          <w:sz w:val="32"/>
          <w:szCs w:val="32"/>
        </w:rPr>
        <w:t>4</w:t>
      </w:r>
      <w:r w:rsidRPr="009C74B8">
        <w:rPr>
          <w:rFonts w:ascii="Times New Roman"/>
          <w:sz w:val="32"/>
          <w:szCs w:val="32"/>
        </w:rPr>
        <w:t>）</w:t>
      </w:r>
      <w:proofErr w:type="gramStart"/>
      <w:r w:rsidR="00961EF2">
        <w:rPr>
          <w:rFonts w:ascii="Times New Roman" w:hint="eastAsia"/>
          <w:sz w:val="32"/>
          <w:szCs w:val="32"/>
        </w:rPr>
        <w:t>铁航中心</w:t>
      </w:r>
      <w:proofErr w:type="gramEnd"/>
      <w:r w:rsidR="00E36F70">
        <w:rPr>
          <w:rFonts w:ascii="Times New Roman" w:hint="eastAsia"/>
          <w:sz w:val="32"/>
          <w:szCs w:val="32"/>
        </w:rPr>
        <w:t>1</w:t>
      </w:r>
      <w:r w:rsidR="00E36F70">
        <w:rPr>
          <w:rFonts w:ascii="Times New Roman" w:hint="eastAsia"/>
          <w:sz w:val="32"/>
          <w:szCs w:val="32"/>
        </w:rPr>
        <w:t>件，反</w:t>
      </w:r>
      <w:r w:rsidR="00E36F70" w:rsidRPr="00E36F70">
        <w:rPr>
          <w:rFonts w:hint="eastAsia"/>
          <w:sz w:val="32"/>
          <w:szCs w:val="32"/>
        </w:rPr>
        <w:t>映</w:t>
      </w:r>
      <w:r w:rsidR="00961EF2" w:rsidRPr="00961EF2">
        <w:rPr>
          <w:rFonts w:ascii="Times New Roman" w:hint="eastAsia"/>
          <w:sz w:val="32"/>
          <w:szCs w:val="32"/>
        </w:rPr>
        <w:t>银河湾第一城东面长江中路由南往北的隧道顶部有钢筋裸露。（经核实，该问题</w:t>
      </w:r>
      <w:proofErr w:type="gramStart"/>
      <w:r w:rsidR="00961EF2" w:rsidRPr="00961EF2">
        <w:rPr>
          <w:rFonts w:ascii="Times New Roman" w:hint="eastAsia"/>
          <w:sz w:val="32"/>
          <w:szCs w:val="32"/>
        </w:rPr>
        <w:t>不在铁航管辖</w:t>
      </w:r>
      <w:proofErr w:type="gramEnd"/>
      <w:r w:rsidR="00961EF2" w:rsidRPr="00961EF2">
        <w:rPr>
          <w:rFonts w:ascii="Times New Roman" w:hint="eastAsia"/>
          <w:sz w:val="32"/>
          <w:szCs w:val="32"/>
        </w:rPr>
        <w:t>范围，</w:t>
      </w:r>
      <w:proofErr w:type="gramStart"/>
      <w:r w:rsidR="00961EF2" w:rsidRPr="00961EF2">
        <w:rPr>
          <w:rFonts w:ascii="Times New Roman" w:hint="eastAsia"/>
          <w:sz w:val="32"/>
          <w:szCs w:val="32"/>
        </w:rPr>
        <w:t>铁航已</w:t>
      </w:r>
      <w:proofErr w:type="gramEnd"/>
      <w:r w:rsidR="00961EF2" w:rsidRPr="00961EF2">
        <w:rPr>
          <w:rFonts w:ascii="Times New Roman" w:hint="eastAsia"/>
          <w:sz w:val="32"/>
          <w:szCs w:val="32"/>
        </w:rPr>
        <w:t>告知上海铁路局工</w:t>
      </w:r>
      <w:proofErr w:type="gramStart"/>
      <w:r w:rsidR="00961EF2" w:rsidRPr="00961EF2">
        <w:rPr>
          <w:rFonts w:ascii="Times New Roman" w:hint="eastAsia"/>
          <w:sz w:val="32"/>
          <w:szCs w:val="32"/>
        </w:rPr>
        <w:t>务</w:t>
      </w:r>
      <w:proofErr w:type="gramEnd"/>
      <w:r w:rsidR="00961EF2" w:rsidRPr="00961EF2">
        <w:rPr>
          <w:rFonts w:ascii="Times New Roman" w:hint="eastAsia"/>
          <w:sz w:val="32"/>
          <w:szCs w:val="32"/>
        </w:rPr>
        <w:t>处。）</w:t>
      </w:r>
    </w:p>
    <w:p w:rsidR="00F25F4C" w:rsidRDefault="00F25F4C" w:rsidP="00961EF2">
      <w:pPr>
        <w:spacing w:line="560" w:lineRule="exact"/>
        <w:ind w:firstLineChars="200" w:firstLine="640"/>
        <w:rPr>
          <w:b/>
          <w:bCs/>
          <w:color w:val="333333"/>
          <w:sz w:val="18"/>
          <w:szCs w:val="18"/>
        </w:rPr>
      </w:pPr>
      <w:r w:rsidRPr="009C74B8">
        <w:rPr>
          <w:rFonts w:ascii="Times New Roman"/>
          <w:sz w:val="32"/>
          <w:szCs w:val="32"/>
        </w:rPr>
        <w:t>（</w:t>
      </w:r>
      <w:r>
        <w:rPr>
          <w:rFonts w:ascii="Times New Roman" w:hint="eastAsia"/>
          <w:sz w:val="32"/>
          <w:szCs w:val="32"/>
        </w:rPr>
        <w:t>5</w:t>
      </w:r>
      <w:r w:rsidRPr="009C74B8">
        <w:rPr>
          <w:rFonts w:ascii="Times New Roman"/>
          <w:sz w:val="32"/>
          <w:szCs w:val="32"/>
        </w:rPr>
        <w:t>）</w:t>
      </w:r>
      <w:r>
        <w:rPr>
          <w:rFonts w:ascii="Times New Roman" w:hint="eastAsia"/>
          <w:sz w:val="32"/>
          <w:szCs w:val="32"/>
        </w:rPr>
        <w:t>交通技师学院</w:t>
      </w:r>
      <w:r>
        <w:rPr>
          <w:rFonts w:ascii="Times New Roman" w:hint="eastAsia"/>
          <w:sz w:val="32"/>
          <w:szCs w:val="32"/>
        </w:rPr>
        <w:t>1</w:t>
      </w:r>
      <w:r>
        <w:rPr>
          <w:rFonts w:ascii="Times New Roman" w:hint="eastAsia"/>
          <w:sz w:val="32"/>
          <w:szCs w:val="32"/>
        </w:rPr>
        <w:t>件，反映</w:t>
      </w:r>
      <w:r w:rsidR="00BE0C5E">
        <w:rPr>
          <w:rFonts w:ascii="Times New Roman" w:hint="eastAsia"/>
          <w:sz w:val="32"/>
          <w:szCs w:val="32"/>
        </w:rPr>
        <w:t>学籍未注销的</w:t>
      </w:r>
      <w:r w:rsidR="0095020A">
        <w:rPr>
          <w:rFonts w:ascii="Times New Roman" w:hint="eastAsia"/>
          <w:sz w:val="32"/>
          <w:szCs w:val="32"/>
        </w:rPr>
        <w:t>问题。</w:t>
      </w:r>
      <w:r w:rsidR="00BE0C5E">
        <w:rPr>
          <w:rFonts w:ascii="Times New Roman" w:hint="eastAsia"/>
          <w:sz w:val="32"/>
          <w:szCs w:val="32"/>
        </w:rPr>
        <w:t>（经核实，反映人的学籍状态为已毕业，已退出在校生学籍库。）</w:t>
      </w:r>
    </w:p>
    <w:p w:rsidR="0095020A" w:rsidRDefault="00E36F70" w:rsidP="00D631D8">
      <w:pPr>
        <w:spacing w:line="560" w:lineRule="exact"/>
        <w:ind w:firstLineChars="200" w:firstLine="640"/>
        <w:rPr>
          <w:rFonts w:ascii="Times New Roman"/>
          <w:sz w:val="32"/>
          <w:szCs w:val="32"/>
        </w:rPr>
      </w:pPr>
      <w:r>
        <w:rPr>
          <w:rFonts w:ascii="Times New Roman" w:hint="eastAsia"/>
          <w:sz w:val="32"/>
          <w:szCs w:val="32"/>
        </w:rPr>
        <w:t>（</w:t>
      </w:r>
      <w:r>
        <w:rPr>
          <w:rFonts w:ascii="Times New Roman" w:hint="eastAsia"/>
          <w:sz w:val="32"/>
          <w:szCs w:val="32"/>
        </w:rPr>
        <w:t>6</w:t>
      </w:r>
      <w:r>
        <w:rPr>
          <w:rFonts w:ascii="Times New Roman" w:hint="eastAsia"/>
          <w:sz w:val="32"/>
          <w:szCs w:val="32"/>
        </w:rPr>
        <w:t>）</w:t>
      </w:r>
      <w:r w:rsidR="00A64233" w:rsidRPr="009C74B8">
        <w:rPr>
          <w:rFonts w:ascii="Times New Roman"/>
          <w:sz w:val="32"/>
          <w:szCs w:val="32"/>
        </w:rPr>
        <w:t>公交集团</w:t>
      </w:r>
      <w:r w:rsidR="00BE0C5E">
        <w:rPr>
          <w:rFonts w:ascii="Times New Roman" w:hint="eastAsia"/>
          <w:sz w:val="32"/>
          <w:szCs w:val="32"/>
        </w:rPr>
        <w:t>656</w:t>
      </w:r>
      <w:r w:rsidR="00A64233">
        <w:rPr>
          <w:rFonts w:ascii="Times New Roman"/>
          <w:sz w:val="32"/>
          <w:szCs w:val="32"/>
        </w:rPr>
        <w:t>件，主要反映公交车晚点</w:t>
      </w:r>
      <w:r w:rsidR="00A64233">
        <w:rPr>
          <w:rFonts w:ascii="Times New Roman" w:hint="eastAsia"/>
          <w:sz w:val="32"/>
          <w:szCs w:val="32"/>
        </w:rPr>
        <w:t>、</w:t>
      </w:r>
      <w:r w:rsidR="00666472">
        <w:rPr>
          <w:rFonts w:ascii="Times New Roman" w:hint="eastAsia"/>
          <w:sz w:val="32"/>
          <w:szCs w:val="32"/>
        </w:rPr>
        <w:t>等候时间长、</w:t>
      </w:r>
      <w:r w:rsidR="00BE0C5E">
        <w:rPr>
          <w:rFonts w:ascii="Times New Roman" w:hint="eastAsia"/>
          <w:sz w:val="32"/>
          <w:szCs w:val="32"/>
        </w:rPr>
        <w:t>线路规划不合理、</w:t>
      </w:r>
      <w:r w:rsidR="00A64233" w:rsidRPr="00803BA9">
        <w:rPr>
          <w:rFonts w:ascii="Times New Roman"/>
          <w:sz w:val="32"/>
          <w:szCs w:val="32"/>
        </w:rPr>
        <w:t>未照顾赶来的乘客、驾驶员服务态度差、</w:t>
      </w:r>
      <w:r w:rsidR="00D631D8">
        <w:rPr>
          <w:rFonts w:ascii="Times New Roman" w:hint="eastAsia"/>
          <w:sz w:val="32"/>
          <w:szCs w:val="32"/>
        </w:rPr>
        <w:t>到站不停、</w:t>
      </w:r>
      <w:r w:rsidR="00A64233" w:rsidRPr="00803BA9">
        <w:rPr>
          <w:rFonts w:ascii="Times New Roman" w:hint="eastAsia"/>
          <w:sz w:val="32"/>
          <w:szCs w:val="32"/>
        </w:rPr>
        <w:t>不文明驾驶、</w:t>
      </w:r>
      <w:r w:rsidR="008964E2">
        <w:rPr>
          <w:rFonts w:ascii="Times New Roman" w:hint="eastAsia"/>
          <w:sz w:val="32"/>
          <w:szCs w:val="32"/>
        </w:rPr>
        <w:t>不安全行车、</w:t>
      </w:r>
      <w:r w:rsidR="00A64233" w:rsidRPr="00803BA9">
        <w:rPr>
          <w:rFonts w:ascii="Times New Roman" w:hint="eastAsia"/>
          <w:sz w:val="32"/>
          <w:szCs w:val="32"/>
        </w:rPr>
        <w:t>乱张贴</w:t>
      </w:r>
      <w:r w:rsidR="00A64233" w:rsidRPr="00361F33">
        <w:rPr>
          <w:rFonts w:ascii="Times New Roman"/>
          <w:sz w:val="32"/>
          <w:szCs w:val="32"/>
        </w:rPr>
        <w:t>等问题</w:t>
      </w:r>
      <w:r w:rsidR="00A64233" w:rsidRPr="009C74B8">
        <w:rPr>
          <w:rFonts w:ascii="Times New Roman"/>
          <w:sz w:val="32"/>
          <w:szCs w:val="32"/>
        </w:rPr>
        <w:t>。例如</w:t>
      </w:r>
      <w:r w:rsidR="00A64233">
        <w:rPr>
          <w:rFonts w:ascii="Times New Roman" w:hint="eastAsia"/>
          <w:sz w:val="32"/>
          <w:szCs w:val="32"/>
        </w:rPr>
        <w:t>：</w:t>
      </w:r>
      <w:r w:rsidR="00BE0C5E">
        <w:rPr>
          <w:rFonts w:ascii="Times New Roman" w:hint="eastAsia"/>
          <w:sz w:val="32"/>
          <w:szCs w:val="32"/>
        </w:rPr>
        <w:t>4</w:t>
      </w:r>
      <w:r w:rsidR="00BE0C5E">
        <w:rPr>
          <w:rFonts w:ascii="Times New Roman" w:hint="eastAsia"/>
          <w:sz w:val="32"/>
          <w:szCs w:val="32"/>
        </w:rPr>
        <w:t>月</w:t>
      </w:r>
      <w:r w:rsidR="00BE0C5E">
        <w:rPr>
          <w:rFonts w:ascii="Times New Roman" w:hint="eastAsia"/>
          <w:sz w:val="32"/>
          <w:szCs w:val="32"/>
        </w:rPr>
        <w:t>17</w:t>
      </w:r>
      <w:r w:rsidR="00BE0C5E">
        <w:rPr>
          <w:rFonts w:ascii="Times New Roman" w:hint="eastAsia"/>
          <w:sz w:val="32"/>
          <w:szCs w:val="32"/>
        </w:rPr>
        <w:t>日薛先生来电</w:t>
      </w:r>
      <w:r w:rsidR="0001242C">
        <w:rPr>
          <w:rFonts w:ascii="Times New Roman" w:hint="eastAsia"/>
          <w:sz w:val="32"/>
          <w:szCs w:val="32"/>
        </w:rPr>
        <w:t>投诉</w:t>
      </w:r>
      <w:r w:rsidR="002B1706">
        <w:rPr>
          <w:rFonts w:ascii="Times New Roman" w:hint="eastAsia"/>
          <w:sz w:val="32"/>
          <w:szCs w:val="32"/>
        </w:rPr>
        <w:t>：</w:t>
      </w:r>
      <w:r w:rsidR="002B1706">
        <w:rPr>
          <w:rFonts w:ascii="Times New Roman" w:hint="eastAsia"/>
          <w:sz w:val="32"/>
          <w:szCs w:val="32"/>
        </w:rPr>
        <w:t xml:space="preserve"> </w:t>
      </w:r>
      <w:r w:rsidR="00BE0C5E">
        <w:rPr>
          <w:rFonts w:ascii="Times New Roman" w:hint="eastAsia"/>
          <w:sz w:val="32"/>
          <w:szCs w:val="32"/>
        </w:rPr>
        <w:t>30</w:t>
      </w:r>
      <w:r w:rsidR="00BE0C5E">
        <w:rPr>
          <w:rFonts w:ascii="Times New Roman" w:hint="eastAsia"/>
          <w:sz w:val="32"/>
          <w:szCs w:val="32"/>
        </w:rPr>
        <w:t>路公交车调整后线路走向不合理，居民前往横山桥</w:t>
      </w:r>
      <w:proofErr w:type="gramStart"/>
      <w:r w:rsidR="00BE0C5E">
        <w:rPr>
          <w:rFonts w:ascii="Times New Roman" w:hint="eastAsia"/>
          <w:sz w:val="32"/>
          <w:szCs w:val="32"/>
        </w:rPr>
        <w:t>镇非常</w:t>
      </w:r>
      <w:proofErr w:type="gramEnd"/>
      <w:r w:rsidR="00BE0C5E">
        <w:rPr>
          <w:rFonts w:ascii="Times New Roman" w:hint="eastAsia"/>
          <w:sz w:val="32"/>
          <w:szCs w:val="32"/>
        </w:rPr>
        <w:t>不便。</w:t>
      </w:r>
    </w:p>
    <w:p w:rsidR="007F15C6" w:rsidRPr="000E75AF" w:rsidRDefault="00016FA9" w:rsidP="00E52FFE">
      <w:pPr>
        <w:spacing w:line="560" w:lineRule="exact"/>
        <w:ind w:firstLineChars="200" w:firstLine="640"/>
        <w:rPr>
          <w:rFonts w:ascii="Times New Roman"/>
          <w:sz w:val="32"/>
          <w:szCs w:val="32"/>
        </w:rPr>
      </w:pPr>
      <w:r w:rsidRPr="00BA4DF4">
        <w:rPr>
          <w:rFonts w:ascii="Times New Roman"/>
          <w:sz w:val="32"/>
          <w:szCs w:val="32"/>
        </w:rPr>
        <w:t>（</w:t>
      </w:r>
      <w:r w:rsidR="00BA4DF4">
        <w:rPr>
          <w:rFonts w:ascii="Times New Roman" w:hint="eastAsia"/>
          <w:sz w:val="32"/>
          <w:szCs w:val="32"/>
        </w:rPr>
        <w:t>7</w:t>
      </w:r>
      <w:r w:rsidRPr="00BA4DF4">
        <w:rPr>
          <w:rFonts w:ascii="Times New Roman"/>
          <w:sz w:val="32"/>
          <w:szCs w:val="32"/>
        </w:rPr>
        <w:t>）</w:t>
      </w:r>
      <w:r w:rsidR="00A64233" w:rsidRPr="00BA4DF4">
        <w:rPr>
          <w:rFonts w:ascii="Times New Roman"/>
          <w:sz w:val="32"/>
          <w:szCs w:val="32"/>
        </w:rPr>
        <w:t>常运集团</w:t>
      </w:r>
      <w:r w:rsidR="00BE0C5E">
        <w:rPr>
          <w:rFonts w:ascii="Times New Roman" w:hint="eastAsia"/>
          <w:sz w:val="32"/>
          <w:szCs w:val="32"/>
        </w:rPr>
        <w:t>34</w:t>
      </w:r>
      <w:r w:rsidR="00A64233" w:rsidRPr="00BA4DF4">
        <w:rPr>
          <w:rFonts w:ascii="Times New Roman"/>
          <w:sz w:val="32"/>
          <w:szCs w:val="32"/>
        </w:rPr>
        <w:t>件，主要</w:t>
      </w:r>
      <w:r w:rsidR="00A64233" w:rsidRPr="00F41460">
        <w:rPr>
          <w:rFonts w:ascii="Times New Roman"/>
          <w:sz w:val="32"/>
          <w:szCs w:val="32"/>
        </w:rPr>
        <w:t>反映</w:t>
      </w:r>
      <w:r w:rsidR="00A64233" w:rsidRPr="00504FBD">
        <w:rPr>
          <w:rFonts w:ascii="Times New Roman"/>
          <w:sz w:val="32"/>
          <w:szCs w:val="32"/>
        </w:rPr>
        <w:t>长途</w:t>
      </w:r>
      <w:r w:rsidR="008F1AD5">
        <w:rPr>
          <w:rFonts w:ascii="Times New Roman" w:hint="eastAsia"/>
          <w:sz w:val="32"/>
          <w:szCs w:val="32"/>
        </w:rPr>
        <w:t>客车</w:t>
      </w:r>
      <w:r w:rsidR="006E3900">
        <w:rPr>
          <w:rFonts w:ascii="Times New Roman" w:hint="eastAsia"/>
          <w:sz w:val="32"/>
          <w:szCs w:val="32"/>
        </w:rPr>
        <w:t>沿途带客、</w:t>
      </w:r>
      <w:r w:rsidR="00F054AB" w:rsidRPr="00BA4DF4">
        <w:rPr>
          <w:rFonts w:ascii="Times New Roman" w:hint="eastAsia"/>
          <w:color w:val="000000" w:themeColor="text1"/>
          <w:sz w:val="32"/>
          <w:szCs w:val="32"/>
        </w:rPr>
        <w:t>不</w:t>
      </w:r>
      <w:r w:rsidR="004405B2" w:rsidRPr="00BA4DF4">
        <w:rPr>
          <w:rFonts w:ascii="Times New Roman" w:hint="eastAsia"/>
          <w:color w:val="000000" w:themeColor="text1"/>
          <w:sz w:val="32"/>
          <w:szCs w:val="32"/>
        </w:rPr>
        <w:t>安全</w:t>
      </w:r>
      <w:r w:rsidR="00940D3F" w:rsidRPr="00BA4DF4">
        <w:rPr>
          <w:rFonts w:ascii="Times New Roman" w:hint="eastAsia"/>
          <w:color w:val="000000" w:themeColor="text1"/>
          <w:sz w:val="32"/>
          <w:szCs w:val="32"/>
        </w:rPr>
        <w:t>行</w:t>
      </w:r>
      <w:r w:rsidR="00F054AB" w:rsidRPr="00BA4DF4">
        <w:rPr>
          <w:rFonts w:ascii="Times New Roman" w:hint="eastAsia"/>
          <w:color w:val="000000" w:themeColor="text1"/>
          <w:sz w:val="32"/>
          <w:szCs w:val="32"/>
        </w:rPr>
        <w:t>车</w:t>
      </w:r>
      <w:r w:rsidR="00E02264" w:rsidRPr="00BA4DF4">
        <w:rPr>
          <w:rFonts w:ascii="Times New Roman" w:hint="eastAsia"/>
          <w:color w:val="000000" w:themeColor="text1"/>
          <w:sz w:val="32"/>
          <w:szCs w:val="32"/>
        </w:rPr>
        <w:t>、</w:t>
      </w:r>
      <w:r w:rsidR="0001242C">
        <w:rPr>
          <w:rFonts w:ascii="Times New Roman" w:hint="eastAsia"/>
          <w:color w:val="000000" w:themeColor="text1"/>
          <w:sz w:val="32"/>
          <w:szCs w:val="32"/>
        </w:rPr>
        <w:t>到</w:t>
      </w:r>
      <w:r w:rsidR="0001242C" w:rsidRPr="0001242C">
        <w:rPr>
          <w:rFonts w:ascii="Times New Roman" w:hint="eastAsia"/>
          <w:color w:val="0D0D0D" w:themeColor="text1" w:themeTint="F2"/>
          <w:sz w:val="32"/>
          <w:szCs w:val="32"/>
        </w:rPr>
        <w:t>站不停、</w:t>
      </w:r>
      <w:r w:rsidR="00BE0C5E" w:rsidRPr="0001242C">
        <w:rPr>
          <w:rFonts w:ascii="Times New Roman" w:hint="eastAsia"/>
          <w:color w:val="0D0D0D" w:themeColor="text1" w:themeTint="F2"/>
          <w:sz w:val="32"/>
          <w:szCs w:val="32"/>
        </w:rPr>
        <w:t>票价纠纷、</w:t>
      </w:r>
      <w:r w:rsidR="00E02264" w:rsidRPr="0001242C">
        <w:rPr>
          <w:rFonts w:ascii="Times New Roman" w:hint="eastAsia"/>
          <w:color w:val="0D0D0D" w:themeColor="text1" w:themeTint="F2"/>
          <w:sz w:val="32"/>
          <w:szCs w:val="32"/>
        </w:rPr>
        <w:t>不把乘客送到目的地</w:t>
      </w:r>
      <w:r w:rsidR="00940D3F" w:rsidRPr="0001242C">
        <w:rPr>
          <w:rFonts w:ascii="Times New Roman" w:hint="eastAsia"/>
          <w:color w:val="0D0D0D" w:themeColor="text1" w:themeTint="F2"/>
          <w:sz w:val="32"/>
          <w:szCs w:val="32"/>
        </w:rPr>
        <w:t>、</w:t>
      </w:r>
      <w:r w:rsidR="00F000B1" w:rsidRPr="0001242C">
        <w:rPr>
          <w:rFonts w:ascii="Times New Roman" w:hint="eastAsia"/>
          <w:color w:val="0D0D0D" w:themeColor="text1" w:themeTint="F2"/>
          <w:sz w:val="32"/>
          <w:szCs w:val="32"/>
        </w:rPr>
        <w:t>驾驶员</w:t>
      </w:r>
      <w:r w:rsidR="00A64233" w:rsidRPr="0001242C">
        <w:rPr>
          <w:rFonts w:ascii="Times New Roman"/>
          <w:color w:val="0D0D0D" w:themeColor="text1" w:themeTint="F2"/>
          <w:sz w:val="32"/>
          <w:szCs w:val="32"/>
        </w:rPr>
        <w:t>服务</w:t>
      </w:r>
      <w:r w:rsidR="00BA4DF4" w:rsidRPr="0001242C">
        <w:rPr>
          <w:rFonts w:ascii="Times New Roman" w:hint="eastAsia"/>
          <w:color w:val="0D0D0D" w:themeColor="text1" w:themeTint="F2"/>
          <w:sz w:val="32"/>
          <w:szCs w:val="32"/>
        </w:rPr>
        <w:t>态度差</w:t>
      </w:r>
      <w:r w:rsidR="00A64233" w:rsidRPr="00AE421C">
        <w:rPr>
          <w:rFonts w:ascii="Times New Roman"/>
          <w:sz w:val="32"/>
          <w:szCs w:val="32"/>
        </w:rPr>
        <w:t>等问</w:t>
      </w:r>
      <w:r w:rsidR="00A64233" w:rsidRPr="009C74B8">
        <w:rPr>
          <w:rFonts w:ascii="Times New Roman"/>
          <w:sz w:val="32"/>
          <w:szCs w:val="32"/>
        </w:rPr>
        <w:t>题。</w:t>
      </w:r>
      <w:r w:rsidR="00A64233" w:rsidRPr="00F054AB">
        <w:rPr>
          <w:rFonts w:ascii="Times New Roman"/>
          <w:sz w:val="32"/>
          <w:szCs w:val="32"/>
        </w:rPr>
        <w:t>例如：</w:t>
      </w:r>
      <w:r w:rsidR="0001242C">
        <w:rPr>
          <w:rFonts w:ascii="Times New Roman" w:hint="eastAsia"/>
          <w:sz w:val="32"/>
          <w:szCs w:val="32"/>
        </w:rPr>
        <w:t>4</w:t>
      </w:r>
      <w:r w:rsidR="00F000B1">
        <w:rPr>
          <w:rFonts w:ascii="Times New Roman" w:hint="eastAsia"/>
          <w:sz w:val="32"/>
          <w:szCs w:val="32"/>
        </w:rPr>
        <w:t>月</w:t>
      </w:r>
      <w:r w:rsidR="0001242C">
        <w:rPr>
          <w:rFonts w:ascii="Times New Roman" w:hint="eastAsia"/>
          <w:sz w:val="32"/>
          <w:szCs w:val="32"/>
        </w:rPr>
        <w:t>8</w:t>
      </w:r>
      <w:r w:rsidR="00F000B1">
        <w:rPr>
          <w:rFonts w:ascii="Times New Roman" w:hint="eastAsia"/>
          <w:sz w:val="32"/>
          <w:szCs w:val="32"/>
        </w:rPr>
        <w:t>日</w:t>
      </w:r>
      <w:r w:rsidR="0001242C">
        <w:rPr>
          <w:rFonts w:ascii="Times New Roman" w:hint="eastAsia"/>
          <w:sz w:val="32"/>
          <w:szCs w:val="32"/>
        </w:rPr>
        <w:t>符先生来电投诉：从常州开往江阴的大巴车在福景园站点未停靠。</w:t>
      </w:r>
    </w:p>
    <w:p w:rsidR="00A64233" w:rsidRPr="00D21CE1" w:rsidRDefault="00711802" w:rsidP="007F15C6">
      <w:pPr>
        <w:spacing w:line="560" w:lineRule="exact"/>
        <w:ind w:firstLineChars="200" w:firstLine="640"/>
        <w:rPr>
          <w:rFonts w:ascii="Times New Roman"/>
          <w:sz w:val="32"/>
          <w:szCs w:val="32"/>
        </w:rPr>
      </w:pPr>
      <w:r w:rsidRPr="00F41460">
        <w:rPr>
          <w:rFonts w:ascii="Times New Roman" w:hint="eastAsia"/>
          <w:sz w:val="32"/>
          <w:szCs w:val="32"/>
        </w:rPr>
        <w:lastRenderedPageBreak/>
        <w:t>（</w:t>
      </w:r>
      <w:r w:rsidR="00BD0708">
        <w:rPr>
          <w:rFonts w:ascii="Times New Roman" w:hint="eastAsia"/>
          <w:sz w:val="32"/>
          <w:szCs w:val="32"/>
        </w:rPr>
        <w:t>8</w:t>
      </w:r>
      <w:r w:rsidRPr="00F41460">
        <w:rPr>
          <w:rFonts w:ascii="Times New Roman" w:hint="eastAsia"/>
          <w:sz w:val="32"/>
          <w:szCs w:val="32"/>
        </w:rPr>
        <w:t>）</w:t>
      </w:r>
      <w:r w:rsidR="00A64233" w:rsidRPr="009C74B8">
        <w:rPr>
          <w:rFonts w:ascii="Times New Roman"/>
          <w:sz w:val="32"/>
          <w:szCs w:val="32"/>
        </w:rPr>
        <w:t>信息中心</w:t>
      </w:r>
      <w:r w:rsidR="0001242C">
        <w:rPr>
          <w:rFonts w:ascii="Times New Roman" w:hint="eastAsia"/>
          <w:sz w:val="32"/>
          <w:szCs w:val="32"/>
        </w:rPr>
        <w:t>8</w:t>
      </w:r>
      <w:r w:rsidR="00A64233" w:rsidRPr="009C74B8">
        <w:rPr>
          <w:rFonts w:ascii="Times New Roman"/>
          <w:sz w:val="32"/>
          <w:szCs w:val="32"/>
        </w:rPr>
        <w:t>件</w:t>
      </w:r>
      <w:r w:rsidR="00D21CE1">
        <w:rPr>
          <w:rFonts w:ascii="Times New Roman" w:hint="eastAsia"/>
          <w:sz w:val="32"/>
          <w:szCs w:val="32"/>
        </w:rPr>
        <w:t>，</w:t>
      </w:r>
      <w:r w:rsidR="00142559">
        <w:rPr>
          <w:rFonts w:ascii="Times New Roman" w:hint="eastAsia"/>
          <w:sz w:val="32"/>
          <w:szCs w:val="32"/>
        </w:rPr>
        <w:t>其中应急处置单</w:t>
      </w:r>
      <w:r w:rsidR="00BD0708">
        <w:rPr>
          <w:rFonts w:ascii="Times New Roman" w:hint="eastAsia"/>
          <w:sz w:val="32"/>
          <w:szCs w:val="32"/>
        </w:rPr>
        <w:t>1</w:t>
      </w:r>
      <w:r w:rsidR="00142559">
        <w:rPr>
          <w:rFonts w:ascii="Times New Roman" w:hint="eastAsia"/>
          <w:sz w:val="32"/>
          <w:szCs w:val="32"/>
        </w:rPr>
        <w:t>件，其他</w:t>
      </w:r>
      <w:r w:rsidR="001511E1">
        <w:rPr>
          <w:rFonts w:ascii="Times New Roman" w:hint="eastAsia"/>
          <w:sz w:val="32"/>
          <w:szCs w:val="32"/>
        </w:rPr>
        <w:t>主要涉及</w:t>
      </w:r>
      <w:r w:rsidR="00A64233" w:rsidRPr="009C74B8">
        <w:rPr>
          <w:rFonts w:hint="eastAsia"/>
          <w:sz w:val="32"/>
          <w:szCs w:val="32"/>
        </w:rPr>
        <w:t>话务员服务态度不规范和</w:t>
      </w:r>
      <w:r w:rsidR="004E3F4B">
        <w:rPr>
          <w:rFonts w:hint="eastAsia"/>
          <w:sz w:val="32"/>
          <w:szCs w:val="32"/>
        </w:rPr>
        <w:t>拉黑名单</w:t>
      </w:r>
      <w:r w:rsidR="00A64233" w:rsidRPr="009C74B8">
        <w:rPr>
          <w:rFonts w:hint="eastAsia"/>
          <w:sz w:val="32"/>
          <w:szCs w:val="32"/>
        </w:rPr>
        <w:t>的问题。</w:t>
      </w:r>
    </w:p>
    <w:p w:rsidR="005B1210" w:rsidRDefault="00711802" w:rsidP="005F0193">
      <w:pPr>
        <w:spacing w:line="560" w:lineRule="exact"/>
        <w:ind w:firstLineChars="200" w:firstLine="640"/>
        <w:rPr>
          <w:rFonts w:ascii="Times New Roman"/>
          <w:sz w:val="32"/>
          <w:szCs w:val="32"/>
        </w:rPr>
      </w:pPr>
      <w:r w:rsidRPr="009C74B8">
        <w:rPr>
          <w:rFonts w:ascii="Times New Roman" w:hint="eastAsia"/>
          <w:sz w:val="32"/>
          <w:szCs w:val="32"/>
        </w:rPr>
        <w:t>（</w:t>
      </w:r>
      <w:r w:rsidR="00BD0708">
        <w:rPr>
          <w:rFonts w:ascii="Times New Roman" w:hint="eastAsia"/>
          <w:sz w:val="32"/>
          <w:szCs w:val="32"/>
        </w:rPr>
        <w:t>9</w:t>
      </w:r>
      <w:r w:rsidRPr="009C74B8">
        <w:rPr>
          <w:rFonts w:ascii="Times New Roman" w:hint="eastAsia"/>
          <w:sz w:val="32"/>
          <w:szCs w:val="32"/>
        </w:rPr>
        <w:t>）</w:t>
      </w:r>
      <w:r w:rsidR="00A64233" w:rsidRPr="009C74B8">
        <w:rPr>
          <w:rFonts w:ascii="Times New Roman"/>
          <w:sz w:val="32"/>
          <w:szCs w:val="32"/>
        </w:rPr>
        <w:t>金坛、溧阳、武进</w:t>
      </w:r>
      <w:r w:rsidR="00A64233" w:rsidRPr="009C74B8">
        <w:rPr>
          <w:rFonts w:ascii="Times New Roman"/>
          <w:sz w:val="32"/>
          <w:szCs w:val="32"/>
        </w:rPr>
        <w:t>3</w:t>
      </w:r>
      <w:r w:rsidR="00A64233" w:rsidRPr="009C74B8">
        <w:rPr>
          <w:rFonts w:ascii="Times New Roman"/>
          <w:sz w:val="32"/>
          <w:szCs w:val="32"/>
        </w:rPr>
        <w:t>个</w:t>
      </w:r>
      <w:proofErr w:type="gramStart"/>
      <w:r w:rsidR="00A64233" w:rsidRPr="009C74B8">
        <w:rPr>
          <w:rFonts w:ascii="Times New Roman"/>
          <w:sz w:val="32"/>
          <w:szCs w:val="32"/>
        </w:rPr>
        <w:t>辖</w:t>
      </w:r>
      <w:proofErr w:type="gramEnd"/>
      <w:r w:rsidR="00A64233" w:rsidRPr="009C74B8">
        <w:rPr>
          <w:rFonts w:ascii="Times New Roman"/>
          <w:sz w:val="32"/>
          <w:szCs w:val="32"/>
        </w:rPr>
        <w:t>市区交通局共</w:t>
      </w:r>
      <w:r w:rsidR="0001242C">
        <w:rPr>
          <w:rFonts w:ascii="Times New Roman" w:hint="eastAsia"/>
          <w:sz w:val="32"/>
          <w:szCs w:val="32"/>
        </w:rPr>
        <w:t>64</w:t>
      </w:r>
      <w:r w:rsidR="00A64233" w:rsidRPr="009C74B8">
        <w:rPr>
          <w:rFonts w:ascii="Times New Roman"/>
          <w:sz w:val="32"/>
          <w:szCs w:val="32"/>
        </w:rPr>
        <w:t>件。</w:t>
      </w:r>
    </w:p>
    <w:p w:rsidR="0001242C" w:rsidRDefault="0001242C" w:rsidP="005F0193">
      <w:pPr>
        <w:spacing w:line="560" w:lineRule="exact"/>
        <w:ind w:firstLineChars="200" w:firstLine="640"/>
        <w:rPr>
          <w:rFonts w:ascii="Times New Roman"/>
          <w:sz w:val="32"/>
          <w:szCs w:val="32"/>
        </w:rPr>
      </w:pPr>
      <w:r>
        <w:rPr>
          <w:rFonts w:ascii="Times New Roman" w:hint="eastAsia"/>
          <w:sz w:val="32"/>
          <w:szCs w:val="32"/>
        </w:rPr>
        <w:t>（</w:t>
      </w:r>
      <w:r>
        <w:rPr>
          <w:rFonts w:ascii="Times New Roman" w:hint="eastAsia"/>
          <w:sz w:val="32"/>
          <w:szCs w:val="32"/>
        </w:rPr>
        <w:t>10</w:t>
      </w:r>
      <w:r>
        <w:rPr>
          <w:rFonts w:ascii="Times New Roman" w:hint="eastAsia"/>
          <w:sz w:val="32"/>
          <w:szCs w:val="32"/>
        </w:rPr>
        <w:t>）高管局</w:t>
      </w:r>
      <w:r>
        <w:rPr>
          <w:rFonts w:ascii="Times New Roman" w:hint="eastAsia"/>
          <w:sz w:val="32"/>
          <w:szCs w:val="32"/>
        </w:rPr>
        <w:t>1</w:t>
      </w:r>
      <w:r>
        <w:rPr>
          <w:rFonts w:ascii="Times New Roman" w:hint="eastAsia"/>
          <w:sz w:val="32"/>
          <w:szCs w:val="32"/>
        </w:rPr>
        <w:t>件，反映装载水果的货车从绿色通道</w:t>
      </w:r>
      <w:proofErr w:type="gramStart"/>
      <w:r>
        <w:rPr>
          <w:rFonts w:ascii="Times New Roman" w:hint="eastAsia"/>
          <w:sz w:val="32"/>
          <w:szCs w:val="32"/>
        </w:rPr>
        <w:t>通过沪蓉高速</w:t>
      </w:r>
      <w:proofErr w:type="gramEnd"/>
      <w:r>
        <w:rPr>
          <w:rFonts w:ascii="Times New Roman" w:hint="eastAsia"/>
          <w:sz w:val="32"/>
          <w:szCs w:val="32"/>
        </w:rPr>
        <w:t>常州北收费站时被要求缴纳过路费的问题。（已转省交通厅高管局处理。）</w:t>
      </w:r>
    </w:p>
    <w:p w:rsidR="0001242C" w:rsidRDefault="0001242C" w:rsidP="005F0193">
      <w:pPr>
        <w:spacing w:line="560" w:lineRule="exact"/>
        <w:ind w:firstLineChars="200" w:firstLine="640"/>
        <w:rPr>
          <w:rFonts w:ascii="Times New Roman"/>
          <w:sz w:val="32"/>
          <w:szCs w:val="32"/>
        </w:rPr>
      </w:pPr>
      <w:r>
        <w:rPr>
          <w:rFonts w:ascii="Times New Roman" w:hint="eastAsia"/>
          <w:sz w:val="32"/>
          <w:szCs w:val="32"/>
        </w:rPr>
        <w:t>（</w:t>
      </w:r>
      <w:r>
        <w:rPr>
          <w:rFonts w:ascii="Times New Roman" w:hint="eastAsia"/>
          <w:sz w:val="32"/>
          <w:szCs w:val="32"/>
        </w:rPr>
        <w:t>11</w:t>
      </w:r>
      <w:r>
        <w:rPr>
          <w:rFonts w:ascii="Times New Roman" w:hint="eastAsia"/>
          <w:sz w:val="32"/>
          <w:szCs w:val="32"/>
        </w:rPr>
        <w:t>）其他</w:t>
      </w:r>
      <w:r>
        <w:rPr>
          <w:rFonts w:ascii="Times New Roman" w:hint="eastAsia"/>
          <w:sz w:val="32"/>
          <w:szCs w:val="32"/>
        </w:rPr>
        <w:t>1</w:t>
      </w:r>
      <w:r>
        <w:rPr>
          <w:rFonts w:ascii="Times New Roman" w:hint="eastAsia"/>
          <w:sz w:val="32"/>
          <w:szCs w:val="32"/>
        </w:rPr>
        <w:t>件，</w:t>
      </w:r>
      <w:r w:rsidR="00033F88">
        <w:rPr>
          <w:rFonts w:ascii="Times New Roman" w:hint="eastAsia"/>
          <w:sz w:val="32"/>
          <w:szCs w:val="32"/>
        </w:rPr>
        <w:t>反映无锡江阴的大巴车不文明驾驶的问题。（已转无锡交通局处理。）</w:t>
      </w:r>
    </w:p>
    <w:p w:rsidR="00026DF9" w:rsidRPr="00D71FBE"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3</w:t>
      </w:r>
      <w:r w:rsidR="00BA24C3" w:rsidRPr="009C74B8">
        <w:rPr>
          <w:rFonts w:ascii="Times New Roman" w:hint="eastAsia"/>
          <w:b/>
          <w:sz w:val="32"/>
          <w:szCs w:val="32"/>
        </w:rPr>
        <w:t>.</w:t>
      </w:r>
      <w:r w:rsidR="00CB1BE4">
        <w:rPr>
          <w:rFonts w:ascii="Times New Roman" w:hint="eastAsia"/>
          <w:b/>
          <w:sz w:val="32"/>
          <w:szCs w:val="32"/>
        </w:rPr>
        <w:t>意见建议</w:t>
      </w:r>
      <w:r w:rsidR="000A65A4" w:rsidRPr="009C74B8">
        <w:rPr>
          <w:rFonts w:ascii="Times New Roman"/>
          <w:b/>
          <w:sz w:val="32"/>
          <w:szCs w:val="32"/>
        </w:rPr>
        <w:t>：</w:t>
      </w:r>
      <w:r w:rsidR="00354A98">
        <w:rPr>
          <w:rFonts w:ascii="Times New Roman" w:hint="eastAsia"/>
          <w:b/>
          <w:sz w:val="32"/>
          <w:szCs w:val="32"/>
        </w:rPr>
        <w:t>65</w:t>
      </w:r>
      <w:r w:rsidR="009D194C" w:rsidRPr="009C74B8">
        <w:rPr>
          <w:rFonts w:ascii="Times New Roman"/>
          <w:b/>
          <w:sz w:val="32"/>
          <w:szCs w:val="32"/>
        </w:rPr>
        <w:t>件</w:t>
      </w:r>
      <w:r w:rsidR="00ED6318">
        <w:rPr>
          <w:rFonts w:ascii="Times New Roman" w:hint="eastAsia"/>
          <w:b/>
          <w:sz w:val="32"/>
          <w:szCs w:val="32"/>
        </w:rPr>
        <w:t>，</w:t>
      </w:r>
      <w:r w:rsidRPr="00D71FBE">
        <w:rPr>
          <w:rFonts w:ascii="Times New Roman" w:hint="eastAsia"/>
          <w:sz w:val="32"/>
          <w:szCs w:val="32"/>
        </w:rPr>
        <w:t>主要</w:t>
      </w:r>
      <w:r w:rsidR="00D71FBE" w:rsidRPr="00D71FBE">
        <w:rPr>
          <w:rFonts w:ascii="Times New Roman" w:hint="eastAsia"/>
          <w:sz w:val="32"/>
          <w:szCs w:val="32"/>
        </w:rPr>
        <w:t>是</w:t>
      </w:r>
      <w:r w:rsidR="00AD18A1">
        <w:rPr>
          <w:rFonts w:ascii="Times New Roman" w:hint="eastAsia"/>
          <w:sz w:val="32"/>
          <w:szCs w:val="32"/>
        </w:rPr>
        <w:t>对公交线路、设施及交通行业管理方面的</w:t>
      </w:r>
      <w:r w:rsidR="00D71FBE" w:rsidRPr="00D71FBE">
        <w:rPr>
          <w:rFonts w:ascii="Times New Roman" w:hint="eastAsia"/>
          <w:sz w:val="32"/>
          <w:szCs w:val="32"/>
        </w:rPr>
        <w:t>建议。</w:t>
      </w:r>
    </w:p>
    <w:p w:rsidR="00D82236"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4</w:t>
      </w:r>
      <w:r w:rsidR="00BA24C3" w:rsidRPr="009C74B8">
        <w:rPr>
          <w:rFonts w:ascii="Times New Roman" w:hint="eastAsia"/>
          <w:b/>
          <w:sz w:val="32"/>
          <w:szCs w:val="32"/>
        </w:rPr>
        <w:t>.</w:t>
      </w:r>
      <w:r>
        <w:rPr>
          <w:rFonts w:ascii="Times New Roman" w:hint="eastAsia"/>
          <w:b/>
          <w:sz w:val="32"/>
          <w:szCs w:val="32"/>
        </w:rPr>
        <w:t>表扬</w:t>
      </w:r>
      <w:r w:rsidR="00511AAE" w:rsidRPr="009C74B8">
        <w:rPr>
          <w:rFonts w:ascii="Times New Roman"/>
          <w:b/>
          <w:sz w:val="32"/>
          <w:szCs w:val="32"/>
        </w:rPr>
        <w:t>：</w:t>
      </w:r>
      <w:r w:rsidR="008E0710">
        <w:rPr>
          <w:rFonts w:ascii="Times New Roman" w:hint="eastAsia"/>
          <w:b/>
          <w:sz w:val="32"/>
          <w:szCs w:val="32"/>
        </w:rPr>
        <w:t>60</w:t>
      </w:r>
      <w:r w:rsidR="009D194C" w:rsidRPr="009C74B8">
        <w:rPr>
          <w:rFonts w:ascii="Times New Roman"/>
          <w:b/>
          <w:sz w:val="32"/>
          <w:szCs w:val="32"/>
        </w:rPr>
        <w:t>件</w:t>
      </w:r>
      <w:r w:rsidR="00ED6318">
        <w:rPr>
          <w:rFonts w:ascii="Times New Roman" w:hint="eastAsia"/>
          <w:b/>
          <w:sz w:val="32"/>
          <w:szCs w:val="32"/>
        </w:rPr>
        <w:t>，</w:t>
      </w:r>
      <w:r w:rsidR="00D82236" w:rsidRPr="009C74B8">
        <w:rPr>
          <w:rFonts w:ascii="Times New Roman"/>
          <w:sz w:val="32"/>
          <w:szCs w:val="32"/>
        </w:rPr>
        <w:t>表扬出租车驾驶员</w:t>
      </w:r>
      <w:r w:rsidR="00354A98">
        <w:rPr>
          <w:rFonts w:ascii="Times New Roman" w:hint="eastAsia"/>
          <w:sz w:val="32"/>
          <w:szCs w:val="32"/>
        </w:rPr>
        <w:t>20</w:t>
      </w:r>
      <w:r w:rsidR="00D82236">
        <w:rPr>
          <w:rFonts w:ascii="Times New Roman" w:hint="eastAsia"/>
          <w:sz w:val="32"/>
          <w:szCs w:val="32"/>
        </w:rPr>
        <w:t>件；</w:t>
      </w:r>
      <w:r w:rsidR="00D82236" w:rsidRPr="009C74B8">
        <w:rPr>
          <w:rFonts w:ascii="Times New Roman"/>
          <w:sz w:val="32"/>
          <w:szCs w:val="32"/>
        </w:rPr>
        <w:t>公交车驾驶员</w:t>
      </w:r>
      <w:r w:rsidR="00354A98">
        <w:rPr>
          <w:rFonts w:ascii="Times New Roman" w:hint="eastAsia"/>
          <w:sz w:val="32"/>
          <w:szCs w:val="32"/>
        </w:rPr>
        <w:t>36</w:t>
      </w:r>
      <w:r w:rsidR="00BE4F45">
        <w:rPr>
          <w:rFonts w:ascii="Times New Roman" w:hint="eastAsia"/>
          <w:sz w:val="32"/>
          <w:szCs w:val="32"/>
        </w:rPr>
        <w:t>件</w:t>
      </w:r>
      <w:r w:rsidR="0081226B">
        <w:rPr>
          <w:rFonts w:ascii="Times New Roman" w:hint="eastAsia"/>
          <w:sz w:val="32"/>
          <w:szCs w:val="32"/>
        </w:rPr>
        <w:t>；大巴车驾驶员</w:t>
      </w:r>
      <w:r w:rsidR="00354A98">
        <w:rPr>
          <w:rFonts w:ascii="Times New Roman" w:hint="eastAsia"/>
          <w:sz w:val="32"/>
          <w:szCs w:val="32"/>
        </w:rPr>
        <w:t>3</w:t>
      </w:r>
      <w:r w:rsidR="00470AB1">
        <w:rPr>
          <w:rFonts w:ascii="Times New Roman" w:hint="eastAsia"/>
          <w:sz w:val="32"/>
          <w:szCs w:val="32"/>
        </w:rPr>
        <w:t>件</w:t>
      </w:r>
      <w:r w:rsidR="008E0710">
        <w:rPr>
          <w:rFonts w:ascii="Times New Roman" w:hint="eastAsia"/>
          <w:sz w:val="32"/>
          <w:szCs w:val="32"/>
        </w:rPr>
        <w:t>；</w:t>
      </w:r>
      <w:r w:rsidR="008E0710">
        <w:rPr>
          <w:rFonts w:ascii="Times New Roman" w:hint="eastAsia"/>
          <w:sz w:val="32"/>
          <w:szCs w:val="32"/>
        </w:rPr>
        <w:t>96196</w:t>
      </w:r>
      <w:r w:rsidR="008E0710">
        <w:rPr>
          <w:rFonts w:ascii="Times New Roman" w:hint="eastAsia"/>
          <w:sz w:val="32"/>
          <w:szCs w:val="32"/>
        </w:rPr>
        <w:t>交通服务热线</w:t>
      </w:r>
      <w:r w:rsidR="00354A98">
        <w:rPr>
          <w:rFonts w:ascii="Times New Roman" w:hint="eastAsia"/>
          <w:sz w:val="32"/>
          <w:szCs w:val="32"/>
        </w:rPr>
        <w:t>1</w:t>
      </w:r>
      <w:r w:rsidR="008E0710">
        <w:rPr>
          <w:rFonts w:ascii="Times New Roman" w:hint="eastAsia"/>
          <w:sz w:val="32"/>
          <w:szCs w:val="32"/>
        </w:rPr>
        <w:t>件</w:t>
      </w:r>
      <w:r w:rsidR="00E47F6D">
        <w:rPr>
          <w:rFonts w:ascii="Times New Roman" w:hint="eastAsia"/>
          <w:sz w:val="32"/>
          <w:szCs w:val="32"/>
        </w:rPr>
        <w:t>。</w:t>
      </w:r>
    </w:p>
    <w:p w:rsidR="009D194C" w:rsidRPr="001B64E5"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5</w:t>
      </w:r>
      <w:r w:rsidR="00BA24C3" w:rsidRPr="009C74B8">
        <w:rPr>
          <w:rFonts w:ascii="Times New Roman" w:hint="eastAsia"/>
          <w:b/>
          <w:sz w:val="32"/>
          <w:szCs w:val="32"/>
        </w:rPr>
        <w:t>.</w:t>
      </w:r>
      <w:r>
        <w:rPr>
          <w:rFonts w:ascii="Times New Roman" w:hint="eastAsia"/>
          <w:b/>
          <w:sz w:val="32"/>
          <w:szCs w:val="32"/>
        </w:rPr>
        <w:t>车辆救援</w:t>
      </w:r>
      <w:r w:rsidR="00511AAE" w:rsidRPr="009C74B8">
        <w:rPr>
          <w:rFonts w:ascii="Times New Roman"/>
          <w:b/>
          <w:sz w:val="32"/>
          <w:szCs w:val="32"/>
        </w:rPr>
        <w:t>：</w:t>
      </w:r>
      <w:r w:rsidR="00354A98">
        <w:rPr>
          <w:rFonts w:ascii="Times New Roman" w:hint="eastAsia"/>
          <w:b/>
          <w:sz w:val="32"/>
          <w:szCs w:val="32"/>
        </w:rPr>
        <w:t>6</w:t>
      </w:r>
      <w:r w:rsidR="009D194C" w:rsidRPr="009C74B8">
        <w:rPr>
          <w:rFonts w:ascii="Times New Roman"/>
          <w:b/>
          <w:sz w:val="32"/>
          <w:szCs w:val="32"/>
        </w:rPr>
        <w:t>件</w:t>
      </w:r>
      <w:r w:rsidR="001B64E5" w:rsidRPr="001B64E5">
        <w:rPr>
          <w:rFonts w:ascii="Times New Roman" w:hint="eastAsia"/>
          <w:sz w:val="32"/>
          <w:szCs w:val="32"/>
        </w:rPr>
        <w:t>。</w:t>
      </w:r>
    </w:p>
    <w:p w:rsidR="0097770A" w:rsidRDefault="0097770A" w:rsidP="00C15645">
      <w:pPr>
        <w:spacing w:beforeLines="50" w:before="156" w:line="560" w:lineRule="exact"/>
        <w:ind w:firstLineChars="200" w:firstLine="643"/>
        <w:rPr>
          <w:rFonts w:ascii="Times New Roman"/>
          <w:sz w:val="32"/>
          <w:szCs w:val="32"/>
        </w:rPr>
      </w:pPr>
      <w:r w:rsidRPr="0097770A">
        <w:rPr>
          <w:rFonts w:ascii="Times New Roman" w:hint="eastAsia"/>
          <w:b/>
          <w:sz w:val="32"/>
          <w:szCs w:val="32"/>
        </w:rPr>
        <w:t>6.</w:t>
      </w:r>
      <w:r>
        <w:rPr>
          <w:rFonts w:ascii="Times New Roman" w:hint="eastAsia"/>
          <w:b/>
          <w:sz w:val="32"/>
          <w:szCs w:val="32"/>
        </w:rPr>
        <w:t>失物查找</w:t>
      </w:r>
      <w:r w:rsidR="00ED6318">
        <w:rPr>
          <w:rFonts w:ascii="Times New Roman" w:hint="eastAsia"/>
          <w:b/>
          <w:sz w:val="32"/>
          <w:szCs w:val="32"/>
        </w:rPr>
        <w:t>：</w:t>
      </w:r>
      <w:r w:rsidR="008E0710">
        <w:rPr>
          <w:rFonts w:ascii="Times New Roman" w:hint="eastAsia"/>
          <w:b/>
          <w:sz w:val="32"/>
          <w:szCs w:val="32"/>
        </w:rPr>
        <w:t>1</w:t>
      </w:r>
      <w:r w:rsidR="00354A98">
        <w:rPr>
          <w:rFonts w:ascii="Times New Roman" w:hint="eastAsia"/>
          <w:b/>
          <w:sz w:val="32"/>
          <w:szCs w:val="32"/>
        </w:rPr>
        <w:t>711</w:t>
      </w:r>
      <w:r w:rsidR="00D82236">
        <w:rPr>
          <w:rFonts w:ascii="Times New Roman" w:hint="eastAsia"/>
          <w:b/>
          <w:sz w:val="32"/>
          <w:szCs w:val="32"/>
        </w:rPr>
        <w:t>件</w:t>
      </w:r>
      <w:r w:rsidR="00ED6318">
        <w:rPr>
          <w:rFonts w:ascii="Times New Roman" w:hint="eastAsia"/>
          <w:b/>
          <w:sz w:val="32"/>
          <w:szCs w:val="32"/>
        </w:rPr>
        <w:t>，</w:t>
      </w:r>
      <w:r w:rsidR="00D82236" w:rsidRPr="009C74B8">
        <w:rPr>
          <w:rFonts w:ascii="Times New Roman"/>
          <w:sz w:val="32"/>
          <w:szCs w:val="32"/>
        </w:rPr>
        <w:t>公交</w:t>
      </w:r>
      <w:r w:rsidR="00D700EC">
        <w:rPr>
          <w:rFonts w:ascii="Times New Roman" w:hint="eastAsia"/>
          <w:sz w:val="32"/>
          <w:szCs w:val="32"/>
        </w:rPr>
        <w:t>车</w:t>
      </w:r>
      <w:r w:rsidR="00D82236">
        <w:rPr>
          <w:rFonts w:ascii="Times New Roman" w:hint="eastAsia"/>
          <w:sz w:val="32"/>
          <w:szCs w:val="32"/>
        </w:rPr>
        <w:t>丢失物品</w:t>
      </w:r>
      <w:r w:rsidR="00354A98">
        <w:rPr>
          <w:rFonts w:ascii="Times New Roman" w:hint="eastAsia"/>
          <w:sz w:val="32"/>
          <w:szCs w:val="32"/>
        </w:rPr>
        <w:t>706</w:t>
      </w:r>
      <w:r w:rsidR="001D5C51" w:rsidRPr="009C74B8">
        <w:rPr>
          <w:rFonts w:ascii="Times New Roman"/>
          <w:sz w:val="32"/>
          <w:szCs w:val="32"/>
        </w:rPr>
        <w:t>件</w:t>
      </w:r>
      <w:r w:rsidR="001D5C51">
        <w:rPr>
          <w:rFonts w:ascii="Times New Roman"/>
          <w:sz w:val="32"/>
          <w:szCs w:val="32"/>
        </w:rPr>
        <w:t>，出租</w:t>
      </w:r>
      <w:r w:rsidR="00D700EC">
        <w:rPr>
          <w:rFonts w:ascii="Times New Roman" w:hint="eastAsia"/>
          <w:sz w:val="32"/>
          <w:szCs w:val="32"/>
        </w:rPr>
        <w:t>车</w:t>
      </w:r>
      <w:r w:rsidR="001D5C51">
        <w:rPr>
          <w:rFonts w:ascii="Times New Roman" w:hint="eastAsia"/>
          <w:sz w:val="32"/>
          <w:szCs w:val="32"/>
        </w:rPr>
        <w:t>丢失物品</w:t>
      </w:r>
      <w:r w:rsidR="00354A98">
        <w:rPr>
          <w:rFonts w:ascii="Times New Roman" w:hint="eastAsia"/>
          <w:sz w:val="32"/>
          <w:szCs w:val="32"/>
        </w:rPr>
        <w:t>992</w:t>
      </w:r>
      <w:r w:rsidR="00D82236" w:rsidRPr="009C74B8">
        <w:rPr>
          <w:rFonts w:ascii="Times New Roman"/>
          <w:sz w:val="32"/>
          <w:szCs w:val="32"/>
        </w:rPr>
        <w:t>件</w:t>
      </w:r>
      <w:r w:rsidR="001D5C51">
        <w:rPr>
          <w:rFonts w:ascii="Times New Roman" w:hint="eastAsia"/>
          <w:sz w:val="32"/>
          <w:szCs w:val="32"/>
        </w:rPr>
        <w:t>，</w:t>
      </w:r>
      <w:r w:rsidR="00BE4F45">
        <w:rPr>
          <w:rFonts w:ascii="Times New Roman" w:hint="eastAsia"/>
          <w:sz w:val="32"/>
          <w:szCs w:val="32"/>
        </w:rPr>
        <w:t>长途车</w:t>
      </w:r>
      <w:r w:rsidR="001D5C51">
        <w:rPr>
          <w:rFonts w:ascii="Times New Roman" w:hint="eastAsia"/>
          <w:sz w:val="32"/>
          <w:szCs w:val="32"/>
        </w:rPr>
        <w:t>丢失物品</w:t>
      </w:r>
      <w:r w:rsidR="00354A98">
        <w:rPr>
          <w:rFonts w:ascii="Times New Roman" w:hint="eastAsia"/>
          <w:sz w:val="32"/>
          <w:szCs w:val="32"/>
        </w:rPr>
        <w:t>13</w:t>
      </w:r>
      <w:r w:rsidR="00D82236">
        <w:rPr>
          <w:rFonts w:ascii="Times New Roman" w:hint="eastAsia"/>
          <w:sz w:val="32"/>
          <w:szCs w:val="32"/>
        </w:rPr>
        <w:t>件</w:t>
      </w:r>
      <w:r w:rsidR="00C23E99">
        <w:rPr>
          <w:rFonts w:ascii="Times New Roman" w:hint="eastAsia"/>
          <w:sz w:val="32"/>
          <w:szCs w:val="32"/>
        </w:rPr>
        <w:t>。</w:t>
      </w:r>
    </w:p>
    <w:p w:rsidR="00B34DF2" w:rsidRPr="00B34DF2" w:rsidRDefault="00B34DF2" w:rsidP="00C15645">
      <w:pPr>
        <w:spacing w:beforeLines="50" w:before="156" w:line="560" w:lineRule="exact"/>
        <w:ind w:firstLineChars="200" w:firstLine="643"/>
        <w:rPr>
          <w:rFonts w:ascii="Times New Roman"/>
          <w:b/>
          <w:sz w:val="32"/>
          <w:szCs w:val="32"/>
        </w:rPr>
      </w:pPr>
      <w:r w:rsidRPr="00253BC9">
        <w:rPr>
          <w:rFonts w:ascii="Times New Roman" w:hint="eastAsia"/>
          <w:b/>
          <w:sz w:val="32"/>
          <w:szCs w:val="32"/>
        </w:rPr>
        <w:t>7.</w:t>
      </w:r>
      <w:r w:rsidRPr="00253BC9">
        <w:rPr>
          <w:rFonts w:ascii="Times New Roman" w:hint="eastAsia"/>
          <w:b/>
          <w:sz w:val="32"/>
          <w:szCs w:val="32"/>
        </w:rPr>
        <w:t>其他</w:t>
      </w:r>
      <w:r w:rsidR="00ED6318" w:rsidRPr="00253BC9">
        <w:rPr>
          <w:rFonts w:ascii="Times New Roman" w:hint="eastAsia"/>
          <w:b/>
          <w:sz w:val="32"/>
          <w:szCs w:val="32"/>
        </w:rPr>
        <w:t>：</w:t>
      </w:r>
      <w:r w:rsidR="00354A98">
        <w:rPr>
          <w:rFonts w:ascii="Times New Roman" w:hint="eastAsia"/>
          <w:b/>
          <w:sz w:val="32"/>
          <w:szCs w:val="32"/>
        </w:rPr>
        <w:t>232</w:t>
      </w:r>
      <w:r w:rsidRPr="00253BC9">
        <w:rPr>
          <w:rFonts w:ascii="Times New Roman" w:hint="eastAsia"/>
          <w:b/>
          <w:sz w:val="32"/>
          <w:szCs w:val="32"/>
        </w:rPr>
        <w:t>件</w:t>
      </w:r>
      <w:r w:rsidR="00ED6318">
        <w:rPr>
          <w:rFonts w:ascii="Times New Roman" w:hint="eastAsia"/>
          <w:b/>
          <w:sz w:val="32"/>
          <w:szCs w:val="32"/>
        </w:rPr>
        <w:t>，</w:t>
      </w:r>
      <w:r w:rsidR="00253BC9">
        <w:rPr>
          <w:rFonts w:ascii="Times New Roman" w:hint="eastAsia"/>
          <w:sz w:val="32"/>
          <w:szCs w:val="32"/>
        </w:rPr>
        <w:t>主要是来电</w:t>
      </w:r>
      <w:r w:rsidR="00354A98">
        <w:rPr>
          <w:rFonts w:ascii="Times New Roman" w:hint="eastAsia"/>
          <w:sz w:val="32"/>
          <w:szCs w:val="32"/>
        </w:rPr>
        <w:t>撤诉、</w:t>
      </w:r>
      <w:r w:rsidR="00253BC9">
        <w:rPr>
          <w:rFonts w:ascii="Times New Roman" w:hint="eastAsia"/>
          <w:sz w:val="32"/>
          <w:szCs w:val="32"/>
        </w:rPr>
        <w:t>自动挂机、无声、打错电话等。</w:t>
      </w:r>
    </w:p>
    <w:p w:rsidR="009D194C" w:rsidRPr="00A04BE6" w:rsidRDefault="00CA5B5D" w:rsidP="00C15645">
      <w:pPr>
        <w:pStyle w:val="2"/>
        <w:keepNext w:val="0"/>
        <w:keepLines w:val="0"/>
        <w:spacing w:beforeLines="50" w:before="156" w:after="0" w:line="560" w:lineRule="exact"/>
        <w:ind w:firstLineChars="200" w:firstLine="643"/>
        <w:rPr>
          <w:rFonts w:ascii="Times New Roman" w:eastAsia="楷体_GB2312" w:hAnsi="Times New Roman"/>
        </w:rPr>
      </w:pPr>
      <w:bookmarkStart w:id="24" w:name="_二、电召中心运行情况"/>
      <w:bookmarkStart w:id="25" w:name="_Toc387394282"/>
      <w:bookmarkStart w:id="26" w:name="_Toc460942707"/>
      <w:bookmarkStart w:id="27" w:name="_Toc468696640"/>
      <w:bookmarkStart w:id="28" w:name="_Toc481591341"/>
      <w:bookmarkEnd w:id="24"/>
      <w:r w:rsidRPr="00A04BE6">
        <w:rPr>
          <w:rFonts w:ascii="Times New Roman" w:eastAsia="楷体_GB2312" w:hAnsi="Times New Roman"/>
        </w:rPr>
        <w:t>二、</w:t>
      </w:r>
      <w:r w:rsidR="00B7594B">
        <w:rPr>
          <w:rFonts w:ascii="Times New Roman" w:eastAsia="楷体_GB2312" w:hAnsi="Times New Roman" w:hint="eastAsia"/>
        </w:rPr>
        <w:t>出租车</w:t>
      </w:r>
      <w:r w:rsidRPr="00A04BE6">
        <w:rPr>
          <w:rFonts w:ascii="Times New Roman" w:eastAsia="楷体_GB2312" w:hAnsi="Times New Roman"/>
        </w:rPr>
        <w:t>电召运行情况</w:t>
      </w:r>
      <w:bookmarkEnd w:id="25"/>
      <w:bookmarkEnd w:id="26"/>
      <w:bookmarkEnd w:id="27"/>
      <w:bookmarkEnd w:id="28"/>
    </w:p>
    <w:p w:rsidR="00BE16E0" w:rsidRPr="00BE16E0" w:rsidRDefault="00761F12" w:rsidP="000227F2">
      <w:pPr>
        <w:spacing w:beforeLines="50" w:before="156" w:line="560" w:lineRule="exact"/>
        <w:ind w:firstLineChars="200" w:firstLine="640"/>
        <w:rPr>
          <w:rFonts w:ascii="Times New Roman"/>
          <w:sz w:val="32"/>
          <w:szCs w:val="32"/>
        </w:rPr>
      </w:pPr>
      <w:r>
        <w:rPr>
          <w:rFonts w:ascii="Times New Roman" w:hint="eastAsia"/>
          <w:sz w:val="32"/>
          <w:szCs w:val="32"/>
        </w:rPr>
        <w:t>4</w:t>
      </w:r>
      <w:r w:rsidR="00F62620" w:rsidRPr="00BE16E0">
        <w:rPr>
          <w:rFonts w:ascii="Times New Roman"/>
          <w:sz w:val="32"/>
          <w:szCs w:val="32"/>
        </w:rPr>
        <w:t>月份，</w:t>
      </w:r>
      <w:r w:rsidR="00B7594B">
        <w:rPr>
          <w:rFonts w:ascii="Times New Roman" w:hint="eastAsia"/>
          <w:sz w:val="32"/>
          <w:szCs w:val="32"/>
        </w:rPr>
        <w:t>出租车电召席</w:t>
      </w:r>
      <w:r w:rsidR="00F62620" w:rsidRPr="00BE16E0">
        <w:rPr>
          <w:rFonts w:ascii="Times New Roman"/>
          <w:sz w:val="32"/>
          <w:szCs w:val="32"/>
        </w:rPr>
        <w:t>共呼入电话</w:t>
      </w:r>
      <w:r w:rsidR="00DD537F">
        <w:rPr>
          <w:rFonts w:ascii="Times New Roman" w:hint="eastAsia"/>
          <w:kern w:val="0"/>
          <w:sz w:val="32"/>
          <w:szCs w:val="32"/>
        </w:rPr>
        <w:t>1</w:t>
      </w:r>
      <w:r>
        <w:rPr>
          <w:rFonts w:ascii="Times New Roman" w:hint="eastAsia"/>
          <w:kern w:val="0"/>
          <w:sz w:val="32"/>
          <w:szCs w:val="32"/>
        </w:rPr>
        <w:t>47850</w:t>
      </w:r>
      <w:r w:rsidR="00BE16E0">
        <w:rPr>
          <w:rFonts w:ascii="Times New Roman" w:hAnsi="仿宋_GB2312" w:hint="eastAsia"/>
          <w:sz w:val="32"/>
          <w:szCs w:val="32"/>
        </w:rPr>
        <w:t>个</w:t>
      </w:r>
      <w:r w:rsidR="00BE16E0" w:rsidRPr="00BE16E0">
        <w:rPr>
          <w:rFonts w:ascii="Times New Roman" w:hAnsi="仿宋_GB2312"/>
          <w:sz w:val="32"/>
          <w:szCs w:val="32"/>
        </w:rPr>
        <w:t>，接通电话</w:t>
      </w:r>
      <w:r w:rsidR="00BE16E0" w:rsidRPr="00BE16E0">
        <w:rPr>
          <w:rFonts w:ascii="Times New Roman"/>
          <w:kern w:val="0"/>
          <w:sz w:val="32"/>
          <w:szCs w:val="32"/>
        </w:rPr>
        <w:t>1</w:t>
      </w:r>
      <w:r w:rsidR="00DD537F">
        <w:rPr>
          <w:rFonts w:ascii="Times New Roman" w:hint="eastAsia"/>
          <w:kern w:val="0"/>
          <w:sz w:val="32"/>
          <w:szCs w:val="32"/>
        </w:rPr>
        <w:t>4</w:t>
      </w:r>
      <w:r>
        <w:rPr>
          <w:rFonts w:ascii="Times New Roman" w:hint="eastAsia"/>
          <w:kern w:val="0"/>
          <w:sz w:val="32"/>
          <w:szCs w:val="32"/>
        </w:rPr>
        <w:t>0067</w:t>
      </w:r>
      <w:r w:rsidR="00DD537F">
        <w:rPr>
          <w:rFonts w:ascii="Times New Roman" w:hAnsi="仿宋_GB2312" w:hint="eastAsia"/>
          <w:sz w:val="32"/>
          <w:szCs w:val="32"/>
        </w:rPr>
        <w:t>个，</w:t>
      </w:r>
      <w:r w:rsidR="00BE16E0" w:rsidRPr="00BE16E0">
        <w:rPr>
          <w:rFonts w:ascii="Times New Roman" w:hAnsi="仿宋_GB2312"/>
          <w:sz w:val="32"/>
          <w:szCs w:val="32"/>
        </w:rPr>
        <w:t>接通率</w:t>
      </w:r>
      <w:r w:rsidR="00097E82">
        <w:rPr>
          <w:rFonts w:ascii="Times New Roman" w:hint="eastAsia"/>
          <w:kern w:val="0"/>
          <w:sz w:val="32"/>
          <w:szCs w:val="32"/>
        </w:rPr>
        <w:t>9</w:t>
      </w:r>
      <w:r>
        <w:rPr>
          <w:rFonts w:ascii="Times New Roman" w:hint="eastAsia"/>
          <w:kern w:val="0"/>
          <w:sz w:val="32"/>
          <w:szCs w:val="32"/>
        </w:rPr>
        <w:t>4.74</w:t>
      </w:r>
      <w:r w:rsidR="00BE16E0" w:rsidRPr="00BE16E0">
        <w:rPr>
          <w:rFonts w:ascii="Times New Roman"/>
          <w:kern w:val="0"/>
          <w:sz w:val="32"/>
          <w:szCs w:val="32"/>
        </w:rPr>
        <w:t>%</w:t>
      </w:r>
      <w:r w:rsidR="00BE16E0" w:rsidRPr="00BE16E0">
        <w:rPr>
          <w:rFonts w:ascii="Times New Roman" w:hAnsi="仿宋_GB2312"/>
          <w:sz w:val="32"/>
          <w:szCs w:val="32"/>
        </w:rPr>
        <w:t>，呼损电话</w:t>
      </w:r>
      <w:r>
        <w:rPr>
          <w:rFonts w:ascii="Times New Roman" w:hint="eastAsia"/>
          <w:kern w:val="0"/>
          <w:sz w:val="32"/>
          <w:szCs w:val="32"/>
        </w:rPr>
        <w:t>7783</w:t>
      </w:r>
      <w:r w:rsidR="00BE16E0">
        <w:rPr>
          <w:rFonts w:ascii="Times New Roman" w:hAnsi="仿宋_GB2312" w:hint="eastAsia"/>
          <w:sz w:val="32"/>
          <w:szCs w:val="32"/>
        </w:rPr>
        <w:t>个</w:t>
      </w:r>
      <w:r w:rsidR="00BE16E0" w:rsidRPr="00BE16E0">
        <w:rPr>
          <w:rFonts w:ascii="Times New Roman" w:hAnsi="仿宋_GB2312"/>
          <w:sz w:val="32"/>
          <w:szCs w:val="32"/>
        </w:rPr>
        <w:t>，呼损率为</w:t>
      </w:r>
      <w:r>
        <w:rPr>
          <w:rFonts w:ascii="Times New Roman" w:hint="eastAsia"/>
          <w:kern w:val="0"/>
          <w:sz w:val="32"/>
          <w:szCs w:val="32"/>
        </w:rPr>
        <w:t>5.26</w:t>
      </w:r>
      <w:r w:rsidR="00BE16E0" w:rsidRPr="00BE16E0">
        <w:rPr>
          <w:rFonts w:ascii="Times New Roman"/>
          <w:kern w:val="0"/>
          <w:sz w:val="32"/>
          <w:szCs w:val="32"/>
        </w:rPr>
        <w:t>%</w:t>
      </w:r>
      <w:r w:rsidR="00BE16E0" w:rsidRPr="00BE16E0">
        <w:rPr>
          <w:rFonts w:ascii="Times New Roman" w:hAnsi="仿宋_GB2312"/>
          <w:sz w:val="32"/>
          <w:szCs w:val="32"/>
        </w:rPr>
        <w:t>。</w:t>
      </w:r>
    </w:p>
    <w:p w:rsidR="0015360C" w:rsidRDefault="00F62620" w:rsidP="00074FA7">
      <w:pPr>
        <w:spacing w:line="560" w:lineRule="exact"/>
        <w:ind w:firstLineChars="200" w:firstLine="640"/>
        <w:rPr>
          <w:rStyle w:val="a3"/>
          <w:rFonts w:ascii="Times New Roman"/>
          <w:sz w:val="32"/>
          <w:szCs w:val="32"/>
          <w:u w:val="none"/>
        </w:rPr>
      </w:pPr>
      <w:r w:rsidRPr="009C74B8">
        <w:rPr>
          <w:rFonts w:ascii="Times New Roman"/>
          <w:sz w:val="32"/>
          <w:szCs w:val="32"/>
        </w:rPr>
        <w:t>接通电话中咨询电话</w:t>
      </w:r>
      <w:r w:rsidR="0049361B">
        <w:rPr>
          <w:rFonts w:ascii="Times New Roman" w:hint="eastAsia"/>
          <w:sz w:val="32"/>
          <w:szCs w:val="32"/>
        </w:rPr>
        <w:t>13543</w:t>
      </w:r>
      <w:r w:rsidRPr="009C74B8">
        <w:rPr>
          <w:rFonts w:ascii="Times New Roman"/>
          <w:sz w:val="32"/>
          <w:szCs w:val="32"/>
        </w:rPr>
        <w:t>个，</w:t>
      </w:r>
      <w:r w:rsidR="000B3F9A" w:rsidRPr="009C74B8">
        <w:rPr>
          <w:rFonts w:ascii="Times New Roman"/>
          <w:sz w:val="32"/>
          <w:szCs w:val="32"/>
        </w:rPr>
        <w:t>电召电话</w:t>
      </w:r>
      <w:r w:rsidR="00154008">
        <w:rPr>
          <w:rFonts w:ascii="Times New Roman" w:hint="eastAsia"/>
          <w:sz w:val="32"/>
          <w:szCs w:val="32"/>
        </w:rPr>
        <w:t>1</w:t>
      </w:r>
      <w:r w:rsidR="0049361B">
        <w:rPr>
          <w:rFonts w:ascii="Times New Roman" w:hint="eastAsia"/>
          <w:sz w:val="32"/>
          <w:szCs w:val="32"/>
        </w:rPr>
        <w:t>26524</w:t>
      </w:r>
      <w:r w:rsidRPr="009C74B8">
        <w:rPr>
          <w:rFonts w:ascii="Times New Roman"/>
          <w:sz w:val="32"/>
          <w:szCs w:val="32"/>
        </w:rPr>
        <w:t>个，电</w:t>
      </w:r>
      <w:r w:rsidRPr="009C74B8">
        <w:rPr>
          <w:rFonts w:ascii="Times New Roman"/>
          <w:sz w:val="32"/>
          <w:szCs w:val="32"/>
        </w:rPr>
        <w:lastRenderedPageBreak/>
        <w:t>召成功</w:t>
      </w:r>
      <w:r w:rsidR="0049361B">
        <w:rPr>
          <w:rFonts w:ascii="Times New Roman" w:hint="eastAsia"/>
          <w:sz w:val="32"/>
          <w:szCs w:val="32"/>
        </w:rPr>
        <w:t>95288</w:t>
      </w:r>
      <w:r w:rsidRPr="009C74B8">
        <w:rPr>
          <w:rFonts w:ascii="Times New Roman"/>
          <w:sz w:val="32"/>
          <w:szCs w:val="32"/>
        </w:rPr>
        <w:t>个，成功率</w:t>
      </w:r>
      <w:r w:rsidR="00DD537F">
        <w:rPr>
          <w:rFonts w:ascii="Times New Roman" w:hint="eastAsia"/>
          <w:sz w:val="32"/>
          <w:szCs w:val="32"/>
        </w:rPr>
        <w:t>7</w:t>
      </w:r>
      <w:r w:rsidR="0049361B">
        <w:rPr>
          <w:rFonts w:ascii="Times New Roman" w:hint="eastAsia"/>
          <w:sz w:val="32"/>
          <w:szCs w:val="32"/>
        </w:rPr>
        <w:t>5.31</w:t>
      </w:r>
      <w:r w:rsidRPr="009C74B8">
        <w:rPr>
          <w:rFonts w:ascii="Times New Roman"/>
          <w:sz w:val="32"/>
          <w:szCs w:val="32"/>
        </w:rPr>
        <w:t>%</w:t>
      </w:r>
      <w:r w:rsidRPr="009C74B8">
        <w:rPr>
          <w:rFonts w:ascii="Times New Roman"/>
          <w:sz w:val="32"/>
          <w:szCs w:val="32"/>
        </w:rPr>
        <w:t>，无车抢答</w:t>
      </w:r>
      <w:r w:rsidR="00DD537F">
        <w:rPr>
          <w:rFonts w:ascii="Times New Roman" w:hint="eastAsia"/>
          <w:sz w:val="32"/>
          <w:szCs w:val="32"/>
        </w:rPr>
        <w:t>3</w:t>
      </w:r>
      <w:r w:rsidR="0049361B">
        <w:rPr>
          <w:rFonts w:ascii="Times New Roman" w:hint="eastAsia"/>
          <w:sz w:val="32"/>
          <w:szCs w:val="32"/>
        </w:rPr>
        <w:t>1236</w:t>
      </w:r>
      <w:r w:rsidRPr="009C74B8">
        <w:rPr>
          <w:rFonts w:ascii="Times New Roman"/>
          <w:sz w:val="32"/>
          <w:szCs w:val="32"/>
        </w:rPr>
        <w:t>个；</w:t>
      </w:r>
      <w:r w:rsidRPr="0065740D">
        <w:rPr>
          <w:rFonts w:ascii="Times New Roman"/>
          <w:sz w:val="32"/>
          <w:szCs w:val="32"/>
        </w:rPr>
        <w:t>手机</w:t>
      </w:r>
      <w:r w:rsidR="00074FA7">
        <w:rPr>
          <w:noProof/>
          <w:snapToGrid/>
        </w:rPr>
        <w:drawing>
          <wp:anchor distT="0" distB="0" distL="114300" distR="114300" simplePos="0" relativeHeight="251671552" behindDoc="0" locked="0" layoutInCell="1" allowOverlap="1" wp14:anchorId="3C84B68E" wp14:editId="4A5C3635">
            <wp:simplePos x="0" y="0"/>
            <wp:positionH relativeFrom="column">
              <wp:posOffset>-41910</wp:posOffset>
            </wp:positionH>
            <wp:positionV relativeFrom="paragraph">
              <wp:posOffset>939800</wp:posOffset>
            </wp:positionV>
            <wp:extent cx="5400040" cy="3063240"/>
            <wp:effectExtent l="0" t="0" r="0" b="381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roofErr w:type="gramStart"/>
      <w:r w:rsidRPr="0065740D">
        <w:rPr>
          <w:rFonts w:ascii="Times New Roman"/>
          <w:sz w:val="32"/>
          <w:szCs w:val="32"/>
        </w:rPr>
        <w:t>召车</w:t>
      </w:r>
      <w:r w:rsidR="004E1512">
        <w:rPr>
          <w:rFonts w:ascii="Times New Roman" w:hint="eastAsia"/>
          <w:sz w:val="32"/>
          <w:szCs w:val="32"/>
        </w:rPr>
        <w:t>18</w:t>
      </w:r>
      <w:r w:rsidRPr="0065740D">
        <w:rPr>
          <w:rFonts w:ascii="Times New Roman"/>
          <w:sz w:val="32"/>
          <w:szCs w:val="32"/>
        </w:rPr>
        <w:t>个</w:t>
      </w:r>
      <w:proofErr w:type="gramEnd"/>
      <w:r w:rsidRPr="0065740D">
        <w:rPr>
          <w:rFonts w:ascii="Times New Roman"/>
          <w:sz w:val="32"/>
          <w:szCs w:val="32"/>
        </w:rPr>
        <w:t>。</w:t>
      </w:r>
      <w:hyperlink w:anchor="_附表三：" w:history="1">
        <w:r w:rsidRPr="00E22E5F">
          <w:rPr>
            <w:rStyle w:val="a3"/>
            <w:rFonts w:ascii="Times New Roman"/>
            <w:sz w:val="32"/>
            <w:szCs w:val="32"/>
            <w:u w:val="none"/>
          </w:rPr>
          <w:t>（详见附表三）</w:t>
        </w:r>
      </w:hyperlink>
      <w:bookmarkStart w:id="29" w:name="OLE_LINK8"/>
      <w:bookmarkStart w:id="30" w:name="OLE_LINK10"/>
      <w:bookmarkStart w:id="31" w:name="_GoBack"/>
      <w:bookmarkEnd w:id="31"/>
    </w:p>
    <w:p w:rsidR="00074FA7" w:rsidRDefault="00074FA7" w:rsidP="00074FA7">
      <w:pPr>
        <w:spacing w:line="560" w:lineRule="exact"/>
        <w:rPr>
          <w:noProof/>
          <w:snapToGrid/>
        </w:rPr>
      </w:pPr>
      <w:r>
        <w:rPr>
          <w:noProof/>
          <w:snapToGrid/>
        </w:rPr>
        <w:drawing>
          <wp:anchor distT="0" distB="0" distL="114300" distR="114300" simplePos="0" relativeHeight="251673600" behindDoc="0" locked="0" layoutInCell="1" allowOverlap="1" wp14:anchorId="42910A11" wp14:editId="513BF608">
            <wp:simplePos x="0" y="0"/>
            <wp:positionH relativeFrom="column">
              <wp:posOffset>-3810</wp:posOffset>
            </wp:positionH>
            <wp:positionV relativeFrom="paragraph">
              <wp:posOffset>3531235</wp:posOffset>
            </wp:positionV>
            <wp:extent cx="5400040" cy="3239770"/>
            <wp:effectExtent l="0" t="0" r="0" b="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074FA7">
        <w:rPr>
          <w:noProof/>
          <w:snapToGrid/>
        </w:rPr>
        <w:t xml:space="preserve"> </w:t>
      </w:r>
    </w:p>
    <w:p w:rsidR="00074FA7" w:rsidRDefault="00074FA7" w:rsidP="00074FA7">
      <w:pPr>
        <w:spacing w:line="560" w:lineRule="exact"/>
        <w:ind w:firstLineChars="200" w:firstLine="643"/>
        <w:rPr>
          <w:rFonts w:ascii="Times New Roman"/>
          <w:b/>
          <w:sz w:val="32"/>
          <w:szCs w:val="32"/>
        </w:rPr>
      </w:pPr>
    </w:p>
    <w:p w:rsidR="00074FA7" w:rsidRDefault="00074FA7" w:rsidP="00074FA7">
      <w:pPr>
        <w:spacing w:line="560" w:lineRule="exact"/>
        <w:ind w:firstLineChars="200" w:firstLine="643"/>
        <w:rPr>
          <w:rFonts w:ascii="Times New Roman"/>
          <w:b/>
          <w:sz w:val="32"/>
          <w:szCs w:val="32"/>
        </w:rPr>
      </w:pPr>
    </w:p>
    <w:p w:rsidR="006B265F" w:rsidRPr="00074FA7" w:rsidRDefault="00BA24C3" w:rsidP="00074FA7">
      <w:pPr>
        <w:spacing w:line="560" w:lineRule="exact"/>
        <w:ind w:firstLineChars="200" w:firstLine="643"/>
        <w:rPr>
          <w:noProof/>
          <w:snapToGrid/>
        </w:rPr>
      </w:pPr>
      <w:r w:rsidRPr="009C74B8">
        <w:rPr>
          <w:rFonts w:ascii="Times New Roman" w:hint="eastAsia"/>
          <w:b/>
          <w:sz w:val="32"/>
          <w:szCs w:val="32"/>
        </w:rPr>
        <w:t>1.</w:t>
      </w:r>
      <w:r w:rsidR="00074FA7">
        <w:rPr>
          <w:rFonts w:ascii="Times New Roman" w:hint="eastAsia"/>
          <w:b/>
          <w:sz w:val="32"/>
          <w:szCs w:val="32"/>
        </w:rPr>
        <w:t>3</w:t>
      </w:r>
      <w:r w:rsidR="006B2DAB" w:rsidRPr="009C74B8">
        <w:rPr>
          <w:rFonts w:ascii="Times New Roman"/>
          <w:b/>
          <w:sz w:val="32"/>
          <w:szCs w:val="32"/>
        </w:rPr>
        <w:t>月、</w:t>
      </w:r>
      <w:r w:rsidR="00074FA7">
        <w:rPr>
          <w:rFonts w:ascii="Times New Roman" w:hint="eastAsia"/>
          <w:b/>
          <w:sz w:val="32"/>
          <w:szCs w:val="32"/>
        </w:rPr>
        <w:t>4</w:t>
      </w:r>
      <w:r w:rsidR="006B2DAB" w:rsidRPr="009C74B8">
        <w:rPr>
          <w:rFonts w:ascii="Times New Roman"/>
          <w:b/>
          <w:sz w:val="32"/>
          <w:szCs w:val="32"/>
        </w:rPr>
        <w:t>月</w:t>
      </w:r>
      <w:r w:rsidR="00072F3E" w:rsidRPr="009C74B8">
        <w:rPr>
          <w:rFonts w:ascii="Times New Roman"/>
          <w:b/>
          <w:sz w:val="32"/>
          <w:szCs w:val="32"/>
        </w:rPr>
        <w:t>份</w:t>
      </w:r>
      <w:r w:rsidR="00074FA7">
        <w:rPr>
          <w:rFonts w:ascii="Times New Roman"/>
          <w:b/>
          <w:sz w:val="32"/>
          <w:szCs w:val="32"/>
        </w:rPr>
        <w:t>电召</w:t>
      </w:r>
      <w:r w:rsidR="006B2DAB" w:rsidRPr="009C74B8">
        <w:rPr>
          <w:rFonts w:ascii="Times New Roman"/>
          <w:b/>
          <w:sz w:val="32"/>
          <w:szCs w:val="32"/>
        </w:rPr>
        <w:t>接通率对比表</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89"/>
        <w:gridCol w:w="1920"/>
        <w:gridCol w:w="1112"/>
        <w:gridCol w:w="1742"/>
        <w:gridCol w:w="1392"/>
      </w:tblGrid>
      <w:tr w:rsidR="006B1F90" w:rsidRPr="00834627" w:rsidTr="006B1F90">
        <w:trPr>
          <w:trHeight w:val="603"/>
          <w:jc w:val="center"/>
        </w:trPr>
        <w:tc>
          <w:tcPr>
            <w:tcW w:w="828"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月份</w:t>
            </w:r>
          </w:p>
        </w:tc>
        <w:tc>
          <w:tcPr>
            <w:tcW w:w="1689"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呼入电话（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920"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接通电话（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11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接通率</w:t>
            </w:r>
          </w:p>
        </w:tc>
        <w:tc>
          <w:tcPr>
            <w:tcW w:w="174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呼损电话（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39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呼损率</w:t>
            </w:r>
          </w:p>
        </w:tc>
      </w:tr>
      <w:tr w:rsidR="009554AC" w:rsidRPr="00834627" w:rsidTr="006B1F90">
        <w:trPr>
          <w:trHeight w:val="303"/>
          <w:jc w:val="center"/>
        </w:trPr>
        <w:tc>
          <w:tcPr>
            <w:tcW w:w="828" w:type="dxa"/>
            <w:vAlign w:val="center"/>
          </w:tcPr>
          <w:p w:rsidR="009554AC" w:rsidRPr="006B1F90" w:rsidRDefault="009554AC" w:rsidP="006B1F90">
            <w:pPr>
              <w:spacing w:line="440" w:lineRule="exact"/>
              <w:jc w:val="center"/>
              <w:rPr>
                <w:rFonts w:ascii="Times New Roman" w:eastAsia="宋体" w:hAnsi="宋体"/>
                <w:b/>
                <w:kern w:val="0"/>
                <w:sz w:val="24"/>
              </w:rPr>
            </w:pPr>
            <w:r>
              <w:rPr>
                <w:rFonts w:ascii="Times New Roman" w:eastAsia="宋体" w:hAnsi="宋体" w:hint="eastAsia"/>
                <w:b/>
                <w:kern w:val="0"/>
                <w:sz w:val="24"/>
              </w:rPr>
              <w:t>3</w:t>
            </w:r>
            <w:r w:rsidRPr="006B1F90">
              <w:rPr>
                <w:rFonts w:ascii="Times New Roman" w:eastAsia="宋体" w:hAnsi="宋体"/>
                <w:b/>
                <w:kern w:val="0"/>
                <w:sz w:val="24"/>
              </w:rPr>
              <w:t>月</w:t>
            </w:r>
          </w:p>
        </w:tc>
        <w:tc>
          <w:tcPr>
            <w:tcW w:w="1689" w:type="dxa"/>
            <w:vAlign w:val="center"/>
          </w:tcPr>
          <w:p w:rsidR="009554AC" w:rsidRPr="009554AC" w:rsidRDefault="009554AC" w:rsidP="00194BB8">
            <w:pPr>
              <w:jc w:val="center"/>
              <w:rPr>
                <w:rFonts w:ascii="Times New Roman"/>
                <w:sz w:val="24"/>
              </w:rPr>
            </w:pPr>
            <w:r w:rsidRPr="009554AC">
              <w:rPr>
                <w:rFonts w:ascii="Times New Roman"/>
                <w:kern w:val="0"/>
                <w:sz w:val="24"/>
              </w:rPr>
              <w:t>153072</w:t>
            </w:r>
          </w:p>
        </w:tc>
        <w:tc>
          <w:tcPr>
            <w:tcW w:w="1920" w:type="dxa"/>
            <w:vAlign w:val="center"/>
          </w:tcPr>
          <w:p w:rsidR="009554AC" w:rsidRPr="009554AC" w:rsidRDefault="009554AC" w:rsidP="00194BB8">
            <w:pPr>
              <w:jc w:val="center"/>
              <w:rPr>
                <w:rFonts w:ascii="Times New Roman"/>
                <w:sz w:val="24"/>
              </w:rPr>
            </w:pPr>
            <w:r w:rsidRPr="009554AC">
              <w:rPr>
                <w:rFonts w:ascii="Times New Roman"/>
                <w:sz w:val="24"/>
              </w:rPr>
              <w:t>145519</w:t>
            </w:r>
          </w:p>
        </w:tc>
        <w:tc>
          <w:tcPr>
            <w:tcW w:w="1112" w:type="dxa"/>
            <w:vAlign w:val="center"/>
          </w:tcPr>
          <w:p w:rsidR="009554AC" w:rsidRPr="009554AC" w:rsidRDefault="009554AC" w:rsidP="00194BB8">
            <w:pPr>
              <w:jc w:val="center"/>
              <w:rPr>
                <w:rFonts w:ascii="Times New Roman"/>
                <w:sz w:val="24"/>
              </w:rPr>
            </w:pPr>
            <w:r w:rsidRPr="009554AC">
              <w:rPr>
                <w:rFonts w:ascii="Times New Roman"/>
                <w:kern w:val="0"/>
                <w:sz w:val="24"/>
              </w:rPr>
              <w:t>95.07%</w:t>
            </w:r>
          </w:p>
        </w:tc>
        <w:tc>
          <w:tcPr>
            <w:tcW w:w="1742" w:type="dxa"/>
            <w:vAlign w:val="center"/>
          </w:tcPr>
          <w:p w:rsidR="009554AC" w:rsidRPr="009554AC" w:rsidRDefault="009554AC" w:rsidP="00194BB8">
            <w:pPr>
              <w:jc w:val="center"/>
              <w:rPr>
                <w:rFonts w:ascii="Times New Roman"/>
                <w:sz w:val="24"/>
              </w:rPr>
            </w:pPr>
            <w:r w:rsidRPr="009554AC">
              <w:rPr>
                <w:rFonts w:ascii="Times New Roman"/>
                <w:sz w:val="24"/>
              </w:rPr>
              <w:t>7553</w:t>
            </w:r>
          </w:p>
        </w:tc>
        <w:tc>
          <w:tcPr>
            <w:tcW w:w="1392" w:type="dxa"/>
            <w:vAlign w:val="center"/>
          </w:tcPr>
          <w:p w:rsidR="009554AC" w:rsidRPr="009554AC" w:rsidRDefault="009554AC" w:rsidP="00194BB8">
            <w:pPr>
              <w:jc w:val="center"/>
              <w:rPr>
                <w:rFonts w:ascii="Times New Roman"/>
                <w:sz w:val="24"/>
              </w:rPr>
            </w:pPr>
            <w:r w:rsidRPr="009554AC">
              <w:rPr>
                <w:rFonts w:ascii="Times New Roman"/>
                <w:kern w:val="0"/>
                <w:sz w:val="24"/>
              </w:rPr>
              <w:t>4.93%</w:t>
            </w:r>
          </w:p>
        </w:tc>
      </w:tr>
      <w:tr w:rsidR="009554AC" w:rsidRPr="00834627" w:rsidTr="006B1F90">
        <w:trPr>
          <w:trHeight w:val="323"/>
          <w:jc w:val="center"/>
        </w:trPr>
        <w:tc>
          <w:tcPr>
            <w:tcW w:w="828" w:type="dxa"/>
            <w:vAlign w:val="center"/>
          </w:tcPr>
          <w:p w:rsidR="009554AC" w:rsidRPr="006B1F90" w:rsidRDefault="009554AC" w:rsidP="006B1F90">
            <w:pPr>
              <w:spacing w:line="440" w:lineRule="exact"/>
              <w:jc w:val="center"/>
              <w:rPr>
                <w:rFonts w:ascii="Times New Roman" w:eastAsia="宋体" w:hAnsi="宋体"/>
                <w:b/>
                <w:kern w:val="0"/>
                <w:sz w:val="24"/>
              </w:rPr>
            </w:pPr>
            <w:r>
              <w:rPr>
                <w:rFonts w:ascii="Times New Roman" w:eastAsia="宋体" w:hAnsi="宋体" w:hint="eastAsia"/>
                <w:b/>
                <w:kern w:val="0"/>
                <w:sz w:val="24"/>
              </w:rPr>
              <w:t>4</w:t>
            </w:r>
            <w:r w:rsidRPr="006B1F90">
              <w:rPr>
                <w:rFonts w:ascii="Times New Roman" w:eastAsia="宋体" w:hAnsi="宋体"/>
                <w:b/>
                <w:kern w:val="0"/>
                <w:sz w:val="24"/>
              </w:rPr>
              <w:t>月</w:t>
            </w:r>
          </w:p>
        </w:tc>
        <w:tc>
          <w:tcPr>
            <w:tcW w:w="1689" w:type="dxa"/>
            <w:vAlign w:val="center"/>
          </w:tcPr>
          <w:p w:rsidR="009554AC" w:rsidRPr="009554AC" w:rsidRDefault="009554AC" w:rsidP="00194BB8">
            <w:pPr>
              <w:jc w:val="center"/>
              <w:rPr>
                <w:rFonts w:ascii="Times New Roman"/>
                <w:sz w:val="24"/>
              </w:rPr>
            </w:pPr>
            <w:r w:rsidRPr="009554AC">
              <w:rPr>
                <w:rFonts w:ascii="Times New Roman"/>
                <w:kern w:val="0"/>
                <w:sz w:val="24"/>
              </w:rPr>
              <w:t>147850</w:t>
            </w:r>
          </w:p>
        </w:tc>
        <w:tc>
          <w:tcPr>
            <w:tcW w:w="1920" w:type="dxa"/>
            <w:vAlign w:val="center"/>
          </w:tcPr>
          <w:p w:rsidR="009554AC" w:rsidRPr="009554AC" w:rsidRDefault="009554AC" w:rsidP="00194BB8">
            <w:pPr>
              <w:jc w:val="center"/>
              <w:rPr>
                <w:rFonts w:ascii="Times New Roman"/>
                <w:sz w:val="24"/>
              </w:rPr>
            </w:pPr>
            <w:r w:rsidRPr="009554AC">
              <w:rPr>
                <w:rFonts w:ascii="Times New Roman"/>
                <w:sz w:val="24"/>
              </w:rPr>
              <w:t>140067</w:t>
            </w:r>
          </w:p>
        </w:tc>
        <w:tc>
          <w:tcPr>
            <w:tcW w:w="1112" w:type="dxa"/>
            <w:vAlign w:val="center"/>
          </w:tcPr>
          <w:p w:rsidR="009554AC" w:rsidRPr="009554AC" w:rsidRDefault="009554AC" w:rsidP="00194BB8">
            <w:pPr>
              <w:jc w:val="center"/>
              <w:rPr>
                <w:rFonts w:ascii="Times New Roman"/>
                <w:sz w:val="24"/>
              </w:rPr>
            </w:pPr>
            <w:r w:rsidRPr="009554AC">
              <w:rPr>
                <w:rFonts w:ascii="Times New Roman"/>
                <w:kern w:val="0"/>
                <w:sz w:val="24"/>
              </w:rPr>
              <w:t>94.74%</w:t>
            </w:r>
          </w:p>
        </w:tc>
        <w:tc>
          <w:tcPr>
            <w:tcW w:w="1742" w:type="dxa"/>
            <w:vAlign w:val="center"/>
          </w:tcPr>
          <w:p w:rsidR="009554AC" w:rsidRPr="009554AC" w:rsidRDefault="009554AC" w:rsidP="00194BB8">
            <w:pPr>
              <w:jc w:val="center"/>
              <w:rPr>
                <w:rFonts w:ascii="Times New Roman"/>
                <w:sz w:val="24"/>
              </w:rPr>
            </w:pPr>
            <w:r w:rsidRPr="009554AC">
              <w:rPr>
                <w:rFonts w:ascii="Times New Roman"/>
                <w:sz w:val="24"/>
              </w:rPr>
              <w:t>7783</w:t>
            </w:r>
          </w:p>
        </w:tc>
        <w:tc>
          <w:tcPr>
            <w:tcW w:w="1392" w:type="dxa"/>
            <w:vAlign w:val="center"/>
          </w:tcPr>
          <w:p w:rsidR="009554AC" w:rsidRPr="009554AC" w:rsidRDefault="009554AC" w:rsidP="00194BB8">
            <w:pPr>
              <w:jc w:val="center"/>
              <w:rPr>
                <w:rFonts w:ascii="Times New Roman"/>
                <w:sz w:val="24"/>
              </w:rPr>
            </w:pPr>
            <w:r w:rsidRPr="009554AC">
              <w:rPr>
                <w:rFonts w:ascii="Times New Roman"/>
                <w:kern w:val="0"/>
                <w:sz w:val="24"/>
              </w:rPr>
              <w:t>5.26%</w:t>
            </w:r>
          </w:p>
        </w:tc>
      </w:tr>
      <w:tr w:rsidR="009554AC" w:rsidRPr="00834627" w:rsidTr="006B1F90">
        <w:trPr>
          <w:trHeight w:val="259"/>
          <w:jc w:val="center"/>
        </w:trPr>
        <w:tc>
          <w:tcPr>
            <w:tcW w:w="828" w:type="dxa"/>
            <w:vAlign w:val="center"/>
          </w:tcPr>
          <w:p w:rsidR="009554AC" w:rsidRPr="006B1F90" w:rsidRDefault="009554AC"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比较</w:t>
            </w:r>
          </w:p>
        </w:tc>
        <w:tc>
          <w:tcPr>
            <w:tcW w:w="1689" w:type="dxa"/>
            <w:vAlign w:val="center"/>
          </w:tcPr>
          <w:p w:rsidR="009554AC" w:rsidRPr="009554AC" w:rsidRDefault="009554AC" w:rsidP="00194BB8">
            <w:pPr>
              <w:jc w:val="center"/>
              <w:rPr>
                <w:rFonts w:ascii="Times New Roman"/>
                <w:sz w:val="24"/>
              </w:rPr>
            </w:pPr>
            <w:r w:rsidRPr="009554AC">
              <w:rPr>
                <w:rFonts w:ascii="Times New Roman"/>
                <w:sz w:val="24"/>
              </w:rPr>
              <w:t>-3.41%</w:t>
            </w:r>
          </w:p>
        </w:tc>
        <w:tc>
          <w:tcPr>
            <w:tcW w:w="1920" w:type="dxa"/>
            <w:vAlign w:val="center"/>
          </w:tcPr>
          <w:p w:rsidR="009554AC" w:rsidRPr="009554AC" w:rsidRDefault="009554AC" w:rsidP="00194BB8">
            <w:pPr>
              <w:jc w:val="center"/>
              <w:rPr>
                <w:rFonts w:ascii="Times New Roman"/>
                <w:sz w:val="24"/>
              </w:rPr>
            </w:pPr>
            <w:r w:rsidRPr="009554AC">
              <w:rPr>
                <w:rFonts w:ascii="Times New Roman"/>
                <w:sz w:val="24"/>
              </w:rPr>
              <w:t>-3.75%</w:t>
            </w:r>
          </w:p>
        </w:tc>
        <w:tc>
          <w:tcPr>
            <w:tcW w:w="1112" w:type="dxa"/>
            <w:vAlign w:val="center"/>
          </w:tcPr>
          <w:p w:rsidR="009554AC" w:rsidRPr="009554AC" w:rsidRDefault="009554AC" w:rsidP="00194BB8">
            <w:pPr>
              <w:jc w:val="center"/>
              <w:rPr>
                <w:rFonts w:ascii="Times New Roman"/>
                <w:sz w:val="24"/>
              </w:rPr>
            </w:pPr>
            <w:r w:rsidRPr="009554AC">
              <w:rPr>
                <w:rFonts w:ascii="Times New Roman"/>
                <w:sz w:val="24"/>
              </w:rPr>
              <w:t>-0.33%</w:t>
            </w:r>
          </w:p>
        </w:tc>
        <w:tc>
          <w:tcPr>
            <w:tcW w:w="1742" w:type="dxa"/>
            <w:vAlign w:val="center"/>
          </w:tcPr>
          <w:p w:rsidR="009554AC" w:rsidRPr="009554AC" w:rsidRDefault="009554AC" w:rsidP="00194BB8">
            <w:pPr>
              <w:jc w:val="center"/>
              <w:rPr>
                <w:rFonts w:ascii="Times New Roman"/>
                <w:sz w:val="24"/>
              </w:rPr>
            </w:pPr>
            <w:r w:rsidRPr="009554AC">
              <w:rPr>
                <w:rFonts w:ascii="Times New Roman"/>
                <w:sz w:val="24"/>
              </w:rPr>
              <w:t>3.05%</w:t>
            </w:r>
          </w:p>
        </w:tc>
        <w:tc>
          <w:tcPr>
            <w:tcW w:w="1392" w:type="dxa"/>
            <w:vAlign w:val="center"/>
          </w:tcPr>
          <w:p w:rsidR="009554AC" w:rsidRPr="009554AC" w:rsidRDefault="009554AC" w:rsidP="00194BB8">
            <w:pPr>
              <w:jc w:val="center"/>
              <w:rPr>
                <w:rFonts w:ascii="Times New Roman"/>
                <w:sz w:val="24"/>
              </w:rPr>
            </w:pPr>
            <w:r w:rsidRPr="009554AC">
              <w:rPr>
                <w:rFonts w:ascii="Times New Roman"/>
                <w:sz w:val="24"/>
              </w:rPr>
              <w:t>0.33%</w:t>
            </w:r>
          </w:p>
        </w:tc>
      </w:tr>
    </w:tbl>
    <w:p w:rsidR="00CA5B5D" w:rsidRDefault="00BA24C3" w:rsidP="00C15645">
      <w:pPr>
        <w:spacing w:beforeLines="50" w:before="156"/>
        <w:ind w:firstLineChars="200" w:firstLine="643"/>
        <w:rPr>
          <w:rFonts w:ascii="Times New Roman"/>
          <w:b/>
          <w:sz w:val="32"/>
          <w:szCs w:val="32"/>
        </w:rPr>
      </w:pPr>
      <w:r w:rsidRPr="009C74B8">
        <w:rPr>
          <w:rFonts w:ascii="Times New Roman" w:hint="eastAsia"/>
          <w:b/>
          <w:sz w:val="32"/>
          <w:szCs w:val="32"/>
        </w:rPr>
        <w:t>2.</w:t>
      </w:r>
      <w:r w:rsidR="009554AC">
        <w:rPr>
          <w:rFonts w:ascii="Times New Roman" w:hint="eastAsia"/>
          <w:b/>
          <w:sz w:val="32"/>
          <w:szCs w:val="32"/>
        </w:rPr>
        <w:t>3</w:t>
      </w:r>
      <w:r w:rsidR="0028744A" w:rsidRPr="009C74B8">
        <w:rPr>
          <w:rFonts w:ascii="Times New Roman"/>
          <w:b/>
          <w:sz w:val="32"/>
          <w:szCs w:val="32"/>
        </w:rPr>
        <w:t>月、</w:t>
      </w:r>
      <w:r w:rsidR="009554AC">
        <w:rPr>
          <w:rFonts w:ascii="Times New Roman" w:hint="eastAsia"/>
          <w:b/>
          <w:sz w:val="32"/>
          <w:szCs w:val="32"/>
        </w:rPr>
        <w:t>4</w:t>
      </w:r>
      <w:r w:rsidR="0028744A" w:rsidRPr="009C74B8">
        <w:rPr>
          <w:rFonts w:ascii="Times New Roman"/>
          <w:b/>
          <w:sz w:val="32"/>
          <w:szCs w:val="32"/>
        </w:rPr>
        <w:t>月</w:t>
      </w:r>
      <w:r w:rsidR="00072F3E" w:rsidRPr="009C74B8">
        <w:rPr>
          <w:rFonts w:ascii="Times New Roman"/>
          <w:b/>
          <w:sz w:val="32"/>
          <w:szCs w:val="32"/>
        </w:rPr>
        <w:t>份</w:t>
      </w:r>
      <w:r w:rsidR="0028744A" w:rsidRPr="009C74B8">
        <w:rPr>
          <w:rFonts w:ascii="Times New Roman"/>
          <w:b/>
          <w:sz w:val="32"/>
          <w:szCs w:val="32"/>
        </w:rPr>
        <w:t>电召</w:t>
      </w:r>
      <w:r w:rsidR="00CA5B5D" w:rsidRPr="009C74B8">
        <w:rPr>
          <w:rFonts w:ascii="Times New Roman"/>
          <w:b/>
          <w:sz w:val="32"/>
          <w:szCs w:val="32"/>
        </w:rPr>
        <w:t>成功率</w:t>
      </w:r>
      <w:r w:rsidR="0028744A" w:rsidRPr="009C74B8">
        <w:rPr>
          <w:rFonts w:ascii="Times New Roman"/>
          <w:b/>
          <w:sz w:val="32"/>
          <w:szCs w:val="32"/>
        </w:rPr>
        <w:t>对比表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689"/>
        <w:gridCol w:w="1679"/>
        <w:gridCol w:w="1487"/>
        <w:gridCol w:w="1119"/>
        <w:gridCol w:w="1758"/>
      </w:tblGrid>
      <w:tr w:rsidR="006B1F90" w:rsidRPr="006B1F90" w:rsidTr="00823694">
        <w:trPr>
          <w:trHeight w:val="621"/>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月份</w:t>
            </w:r>
          </w:p>
        </w:tc>
        <w:tc>
          <w:tcPr>
            <w:tcW w:w="168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叫车总量（</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67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叫车成功</w:t>
            </w:r>
            <w:r w:rsidRPr="006B1F90">
              <w:rPr>
                <w:rFonts w:ascii="Times New Roman" w:eastAsiaTheme="minorEastAsia"/>
                <w:b/>
                <w:kern w:val="0"/>
                <w:sz w:val="24"/>
              </w:rPr>
              <w:t>(</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487"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无车（</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11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成功率</w:t>
            </w:r>
          </w:p>
        </w:tc>
        <w:tc>
          <w:tcPr>
            <w:tcW w:w="1758"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咨询电话（</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r>
      <w:tr w:rsidR="009554AC" w:rsidRPr="006B1F90" w:rsidTr="00823694">
        <w:trPr>
          <w:trHeight w:val="339"/>
          <w:jc w:val="center"/>
        </w:trPr>
        <w:tc>
          <w:tcPr>
            <w:tcW w:w="940" w:type="dxa"/>
            <w:vAlign w:val="center"/>
          </w:tcPr>
          <w:p w:rsidR="009554AC" w:rsidRPr="006B1F90" w:rsidRDefault="009554AC" w:rsidP="00823694">
            <w:pPr>
              <w:spacing w:line="440" w:lineRule="exact"/>
              <w:jc w:val="center"/>
              <w:rPr>
                <w:rFonts w:ascii="Times New Roman" w:eastAsiaTheme="minorEastAsia"/>
                <w:b/>
                <w:kern w:val="0"/>
                <w:sz w:val="24"/>
              </w:rPr>
            </w:pPr>
            <w:r>
              <w:rPr>
                <w:rFonts w:ascii="Times New Roman" w:eastAsiaTheme="minorEastAsia" w:hint="eastAsia"/>
                <w:b/>
                <w:kern w:val="0"/>
                <w:sz w:val="24"/>
              </w:rPr>
              <w:t>3</w:t>
            </w:r>
            <w:r w:rsidRPr="006B1F90">
              <w:rPr>
                <w:rFonts w:ascii="Times New Roman" w:eastAsiaTheme="minorEastAsia"/>
                <w:b/>
                <w:kern w:val="0"/>
                <w:sz w:val="24"/>
              </w:rPr>
              <w:t>月</w:t>
            </w:r>
          </w:p>
        </w:tc>
        <w:tc>
          <w:tcPr>
            <w:tcW w:w="1689" w:type="dxa"/>
            <w:vAlign w:val="center"/>
          </w:tcPr>
          <w:p w:rsidR="009554AC" w:rsidRPr="009554AC" w:rsidRDefault="009554AC" w:rsidP="00194BB8">
            <w:pPr>
              <w:jc w:val="center"/>
              <w:rPr>
                <w:rFonts w:ascii="Times New Roman"/>
                <w:sz w:val="24"/>
              </w:rPr>
            </w:pPr>
            <w:r w:rsidRPr="009554AC">
              <w:rPr>
                <w:rFonts w:ascii="Times New Roman"/>
                <w:sz w:val="24"/>
              </w:rPr>
              <w:t>131242</w:t>
            </w:r>
          </w:p>
        </w:tc>
        <w:tc>
          <w:tcPr>
            <w:tcW w:w="1679" w:type="dxa"/>
            <w:vAlign w:val="center"/>
          </w:tcPr>
          <w:p w:rsidR="009554AC" w:rsidRPr="009554AC" w:rsidRDefault="009554AC" w:rsidP="00194BB8">
            <w:pPr>
              <w:jc w:val="center"/>
              <w:rPr>
                <w:rFonts w:ascii="Times New Roman"/>
                <w:sz w:val="24"/>
              </w:rPr>
            </w:pPr>
            <w:r w:rsidRPr="009554AC">
              <w:rPr>
                <w:rFonts w:ascii="Times New Roman"/>
                <w:sz w:val="24"/>
              </w:rPr>
              <w:t>100701</w:t>
            </w:r>
          </w:p>
        </w:tc>
        <w:tc>
          <w:tcPr>
            <w:tcW w:w="1487" w:type="dxa"/>
            <w:vAlign w:val="center"/>
          </w:tcPr>
          <w:p w:rsidR="009554AC" w:rsidRPr="009554AC" w:rsidRDefault="009554AC" w:rsidP="00194BB8">
            <w:pPr>
              <w:jc w:val="center"/>
              <w:rPr>
                <w:rFonts w:ascii="Times New Roman"/>
                <w:sz w:val="24"/>
              </w:rPr>
            </w:pPr>
            <w:r w:rsidRPr="009554AC">
              <w:rPr>
                <w:rFonts w:ascii="Times New Roman"/>
                <w:sz w:val="24"/>
              </w:rPr>
              <w:t>30541</w:t>
            </w:r>
          </w:p>
        </w:tc>
        <w:tc>
          <w:tcPr>
            <w:tcW w:w="1119" w:type="dxa"/>
            <w:vAlign w:val="center"/>
          </w:tcPr>
          <w:p w:rsidR="009554AC" w:rsidRPr="009554AC" w:rsidRDefault="009554AC" w:rsidP="00194BB8">
            <w:pPr>
              <w:jc w:val="center"/>
              <w:rPr>
                <w:rFonts w:ascii="Times New Roman"/>
                <w:sz w:val="24"/>
              </w:rPr>
            </w:pPr>
            <w:r w:rsidRPr="009554AC">
              <w:rPr>
                <w:rFonts w:ascii="Times New Roman"/>
                <w:sz w:val="24"/>
              </w:rPr>
              <w:t>76.73%</w:t>
            </w:r>
          </w:p>
        </w:tc>
        <w:tc>
          <w:tcPr>
            <w:tcW w:w="1758" w:type="dxa"/>
            <w:vAlign w:val="center"/>
          </w:tcPr>
          <w:p w:rsidR="009554AC" w:rsidRPr="009554AC" w:rsidRDefault="009554AC" w:rsidP="00194BB8">
            <w:pPr>
              <w:jc w:val="center"/>
              <w:rPr>
                <w:rFonts w:ascii="Times New Roman"/>
                <w:sz w:val="24"/>
              </w:rPr>
            </w:pPr>
            <w:r w:rsidRPr="009554AC">
              <w:rPr>
                <w:rFonts w:ascii="Times New Roman"/>
                <w:sz w:val="24"/>
              </w:rPr>
              <w:t>14277</w:t>
            </w:r>
          </w:p>
        </w:tc>
      </w:tr>
      <w:tr w:rsidR="009554AC" w:rsidRPr="006B1F90" w:rsidTr="00823694">
        <w:trPr>
          <w:trHeight w:val="359"/>
          <w:jc w:val="center"/>
        </w:trPr>
        <w:tc>
          <w:tcPr>
            <w:tcW w:w="940" w:type="dxa"/>
            <w:vAlign w:val="center"/>
          </w:tcPr>
          <w:p w:rsidR="009554AC" w:rsidRPr="006B1F90" w:rsidRDefault="009554AC" w:rsidP="00823694">
            <w:pPr>
              <w:spacing w:line="440" w:lineRule="exact"/>
              <w:jc w:val="center"/>
              <w:rPr>
                <w:rFonts w:ascii="Times New Roman" w:eastAsiaTheme="minorEastAsia"/>
                <w:b/>
                <w:kern w:val="0"/>
                <w:sz w:val="24"/>
              </w:rPr>
            </w:pPr>
            <w:r>
              <w:rPr>
                <w:rFonts w:ascii="Times New Roman" w:eastAsiaTheme="minorEastAsia" w:hint="eastAsia"/>
                <w:b/>
                <w:kern w:val="0"/>
                <w:sz w:val="24"/>
              </w:rPr>
              <w:t>4</w:t>
            </w:r>
            <w:r w:rsidRPr="006B1F90">
              <w:rPr>
                <w:rFonts w:ascii="Times New Roman" w:eastAsiaTheme="minorEastAsia"/>
                <w:b/>
                <w:kern w:val="0"/>
                <w:sz w:val="24"/>
              </w:rPr>
              <w:t>月</w:t>
            </w:r>
          </w:p>
        </w:tc>
        <w:tc>
          <w:tcPr>
            <w:tcW w:w="1689" w:type="dxa"/>
            <w:vAlign w:val="center"/>
          </w:tcPr>
          <w:p w:rsidR="009554AC" w:rsidRPr="009554AC" w:rsidRDefault="009554AC" w:rsidP="00194BB8">
            <w:pPr>
              <w:jc w:val="center"/>
              <w:rPr>
                <w:rFonts w:ascii="Times New Roman"/>
                <w:sz w:val="24"/>
              </w:rPr>
            </w:pPr>
            <w:r w:rsidRPr="009554AC">
              <w:rPr>
                <w:rFonts w:ascii="Times New Roman"/>
                <w:sz w:val="24"/>
              </w:rPr>
              <w:t>126524</w:t>
            </w:r>
          </w:p>
        </w:tc>
        <w:tc>
          <w:tcPr>
            <w:tcW w:w="1679" w:type="dxa"/>
            <w:vAlign w:val="center"/>
          </w:tcPr>
          <w:p w:rsidR="009554AC" w:rsidRPr="009554AC" w:rsidRDefault="009554AC" w:rsidP="00194BB8">
            <w:pPr>
              <w:jc w:val="center"/>
              <w:rPr>
                <w:rFonts w:ascii="Times New Roman"/>
                <w:sz w:val="24"/>
              </w:rPr>
            </w:pPr>
            <w:r w:rsidRPr="009554AC">
              <w:rPr>
                <w:rFonts w:ascii="Times New Roman"/>
                <w:sz w:val="24"/>
              </w:rPr>
              <w:t>95288</w:t>
            </w:r>
          </w:p>
        </w:tc>
        <w:tc>
          <w:tcPr>
            <w:tcW w:w="1487" w:type="dxa"/>
            <w:vAlign w:val="center"/>
          </w:tcPr>
          <w:p w:rsidR="009554AC" w:rsidRPr="009554AC" w:rsidRDefault="009554AC" w:rsidP="00194BB8">
            <w:pPr>
              <w:jc w:val="center"/>
              <w:rPr>
                <w:rFonts w:ascii="Times New Roman"/>
                <w:sz w:val="24"/>
              </w:rPr>
            </w:pPr>
            <w:r w:rsidRPr="009554AC">
              <w:rPr>
                <w:rFonts w:ascii="Times New Roman"/>
                <w:sz w:val="24"/>
              </w:rPr>
              <w:t>31236</w:t>
            </w:r>
          </w:p>
        </w:tc>
        <w:tc>
          <w:tcPr>
            <w:tcW w:w="1119" w:type="dxa"/>
            <w:vAlign w:val="center"/>
          </w:tcPr>
          <w:p w:rsidR="009554AC" w:rsidRPr="009554AC" w:rsidRDefault="009554AC" w:rsidP="00194BB8">
            <w:pPr>
              <w:jc w:val="center"/>
              <w:rPr>
                <w:rFonts w:ascii="Times New Roman"/>
                <w:sz w:val="24"/>
              </w:rPr>
            </w:pPr>
            <w:r w:rsidRPr="009554AC">
              <w:rPr>
                <w:rFonts w:ascii="Times New Roman"/>
                <w:sz w:val="24"/>
              </w:rPr>
              <w:t>75.31%</w:t>
            </w:r>
          </w:p>
        </w:tc>
        <w:tc>
          <w:tcPr>
            <w:tcW w:w="1758" w:type="dxa"/>
            <w:vAlign w:val="center"/>
          </w:tcPr>
          <w:p w:rsidR="009554AC" w:rsidRPr="009554AC" w:rsidRDefault="009554AC" w:rsidP="00194BB8">
            <w:pPr>
              <w:jc w:val="center"/>
              <w:rPr>
                <w:rFonts w:ascii="Times New Roman"/>
                <w:sz w:val="24"/>
              </w:rPr>
            </w:pPr>
            <w:r w:rsidRPr="009554AC">
              <w:rPr>
                <w:rFonts w:ascii="Times New Roman"/>
                <w:sz w:val="24"/>
              </w:rPr>
              <w:t>13543</w:t>
            </w:r>
          </w:p>
        </w:tc>
      </w:tr>
      <w:tr w:rsidR="009554AC" w:rsidRPr="006B1F90" w:rsidTr="00823694">
        <w:trPr>
          <w:trHeight w:val="325"/>
          <w:jc w:val="center"/>
        </w:trPr>
        <w:tc>
          <w:tcPr>
            <w:tcW w:w="940" w:type="dxa"/>
            <w:vAlign w:val="center"/>
          </w:tcPr>
          <w:p w:rsidR="009554AC" w:rsidRPr="006B1F90" w:rsidRDefault="009554AC"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比较</w:t>
            </w:r>
          </w:p>
        </w:tc>
        <w:tc>
          <w:tcPr>
            <w:tcW w:w="1689" w:type="dxa"/>
            <w:vAlign w:val="center"/>
          </w:tcPr>
          <w:p w:rsidR="009554AC" w:rsidRPr="009554AC" w:rsidRDefault="009554AC" w:rsidP="00194BB8">
            <w:pPr>
              <w:jc w:val="center"/>
              <w:rPr>
                <w:rFonts w:ascii="Times New Roman"/>
                <w:sz w:val="24"/>
              </w:rPr>
            </w:pPr>
            <w:r w:rsidRPr="009554AC">
              <w:rPr>
                <w:rFonts w:ascii="Times New Roman"/>
                <w:sz w:val="24"/>
              </w:rPr>
              <w:t>-3.59%</w:t>
            </w:r>
          </w:p>
        </w:tc>
        <w:tc>
          <w:tcPr>
            <w:tcW w:w="1679" w:type="dxa"/>
            <w:vAlign w:val="center"/>
          </w:tcPr>
          <w:p w:rsidR="009554AC" w:rsidRPr="009554AC" w:rsidRDefault="009554AC" w:rsidP="00194BB8">
            <w:pPr>
              <w:jc w:val="center"/>
              <w:rPr>
                <w:rFonts w:ascii="Times New Roman"/>
                <w:sz w:val="24"/>
              </w:rPr>
            </w:pPr>
            <w:r w:rsidRPr="009554AC">
              <w:rPr>
                <w:rFonts w:ascii="Times New Roman"/>
                <w:sz w:val="24"/>
              </w:rPr>
              <w:t>-5.38%</w:t>
            </w:r>
          </w:p>
        </w:tc>
        <w:tc>
          <w:tcPr>
            <w:tcW w:w="1487" w:type="dxa"/>
            <w:vAlign w:val="center"/>
          </w:tcPr>
          <w:p w:rsidR="009554AC" w:rsidRPr="009554AC" w:rsidRDefault="009554AC" w:rsidP="00194BB8">
            <w:pPr>
              <w:jc w:val="center"/>
              <w:rPr>
                <w:rFonts w:ascii="Times New Roman"/>
                <w:sz w:val="24"/>
              </w:rPr>
            </w:pPr>
            <w:r w:rsidRPr="009554AC">
              <w:rPr>
                <w:rFonts w:ascii="Times New Roman"/>
                <w:sz w:val="24"/>
              </w:rPr>
              <w:t>2.28%</w:t>
            </w:r>
          </w:p>
        </w:tc>
        <w:tc>
          <w:tcPr>
            <w:tcW w:w="1119" w:type="dxa"/>
            <w:vAlign w:val="center"/>
          </w:tcPr>
          <w:p w:rsidR="009554AC" w:rsidRPr="009554AC" w:rsidRDefault="009554AC" w:rsidP="00194BB8">
            <w:pPr>
              <w:jc w:val="center"/>
              <w:rPr>
                <w:rFonts w:ascii="Times New Roman"/>
                <w:sz w:val="24"/>
              </w:rPr>
            </w:pPr>
            <w:r w:rsidRPr="009554AC">
              <w:rPr>
                <w:rFonts w:ascii="Times New Roman"/>
                <w:sz w:val="24"/>
              </w:rPr>
              <w:t>-1.42%</w:t>
            </w:r>
          </w:p>
        </w:tc>
        <w:tc>
          <w:tcPr>
            <w:tcW w:w="1758" w:type="dxa"/>
            <w:vAlign w:val="center"/>
          </w:tcPr>
          <w:p w:rsidR="009554AC" w:rsidRPr="009554AC" w:rsidRDefault="009554AC" w:rsidP="00194BB8">
            <w:pPr>
              <w:jc w:val="center"/>
              <w:rPr>
                <w:rFonts w:ascii="Times New Roman"/>
                <w:sz w:val="24"/>
              </w:rPr>
            </w:pPr>
            <w:r w:rsidRPr="009554AC">
              <w:rPr>
                <w:rFonts w:ascii="Times New Roman"/>
                <w:sz w:val="24"/>
              </w:rPr>
              <w:t>-5.14%</w:t>
            </w:r>
          </w:p>
        </w:tc>
      </w:tr>
    </w:tbl>
    <w:p w:rsidR="00CA5B5D" w:rsidRPr="009C74B8" w:rsidRDefault="00BA24C3" w:rsidP="00ED6318">
      <w:pPr>
        <w:spacing w:beforeLines="50" w:before="156" w:line="560" w:lineRule="exact"/>
        <w:ind w:firstLineChars="200" w:firstLine="643"/>
        <w:rPr>
          <w:rFonts w:ascii="Times New Roman"/>
          <w:sz w:val="32"/>
          <w:szCs w:val="32"/>
        </w:rPr>
      </w:pPr>
      <w:r w:rsidRPr="009C74B8">
        <w:rPr>
          <w:rFonts w:ascii="Times New Roman" w:hint="eastAsia"/>
          <w:b/>
          <w:sz w:val="32"/>
          <w:szCs w:val="32"/>
        </w:rPr>
        <w:t>3.</w:t>
      </w:r>
      <w:r w:rsidR="0028744A" w:rsidRPr="009C74B8">
        <w:rPr>
          <w:rFonts w:ascii="Times New Roman"/>
          <w:b/>
          <w:sz w:val="32"/>
          <w:szCs w:val="32"/>
        </w:rPr>
        <w:t>电召系统</w:t>
      </w:r>
      <w:r w:rsidR="00CA5B5D" w:rsidRPr="009C74B8">
        <w:rPr>
          <w:rFonts w:ascii="Times New Roman"/>
          <w:b/>
          <w:sz w:val="32"/>
          <w:szCs w:val="32"/>
        </w:rPr>
        <w:t>故障</w:t>
      </w:r>
      <w:r w:rsidR="00FB5AEA" w:rsidRPr="009C74B8">
        <w:rPr>
          <w:rFonts w:ascii="Times New Roman"/>
          <w:b/>
          <w:sz w:val="32"/>
          <w:szCs w:val="32"/>
        </w:rPr>
        <w:t>。</w:t>
      </w:r>
      <w:r w:rsidR="009554AC">
        <w:rPr>
          <w:rFonts w:ascii="Times New Roman" w:hint="eastAsia"/>
          <w:sz w:val="32"/>
          <w:szCs w:val="32"/>
        </w:rPr>
        <w:t>4</w:t>
      </w:r>
      <w:r w:rsidR="0028744A" w:rsidRPr="009C74B8">
        <w:rPr>
          <w:rFonts w:ascii="Times New Roman"/>
          <w:sz w:val="32"/>
          <w:szCs w:val="32"/>
        </w:rPr>
        <w:t>月份，</w:t>
      </w:r>
      <w:r w:rsidR="00CA5B5D" w:rsidRPr="009C74B8">
        <w:rPr>
          <w:rFonts w:ascii="Times New Roman"/>
          <w:sz w:val="32"/>
          <w:szCs w:val="32"/>
        </w:rPr>
        <w:t>技术部门（因系统维护、故障</w:t>
      </w:r>
      <w:r w:rsidR="00E10CA7" w:rsidRPr="009C74B8">
        <w:rPr>
          <w:rFonts w:ascii="Times New Roman"/>
          <w:sz w:val="32"/>
          <w:szCs w:val="32"/>
        </w:rPr>
        <w:t>等因素</w:t>
      </w:r>
      <w:r w:rsidR="00CA5B5D" w:rsidRPr="009C74B8">
        <w:rPr>
          <w:rFonts w:ascii="Times New Roman"/>
          <w:sz w:val="32"/>
          <w:szCs w:val="32"/>
        </w:rPr>
        <w:t>）重启</w:t>
      </w:r>
      <w:r w:rsidR="0028744A" w:rsidRPr="009C74B8">
        <w:rPr>
          <w:rFonts w:ascii="Times New Roman"/>
          <w:sz w:val="32"/>
          <w:szCs w:val="32"/>
        </w:rPr>
        <w:t>电召系统</w:t>
      </w:r>
      <w:r w:rsidR="009554AC">
        <w:rPr>
          <w:rFonts w:ascii="Times New Roman" w:hint="eastAsia"/>
          <w:sz w:val="32"/>
          <w:szCs w:val="32"/>
        </w:rPr>
        <w:t>1</w:t>
      </w:r>
      <w:r w:rsidR="00CA5B5D" w:rsidRPr="009C74B8">
        <w:rPr>
          <w:rFonts w:ascii="Times New Roman"/>
          <w:sz w:val="32"/>
          <w:szCs w:val="32"/>
        </w:rPr>
        <w:t>次。</w:t>
      </w:r>
    </w:p>
    <w:p w:rsidR="00CA5B5D" w:rsidRPr="009C74B8" w:rsidRDefault="00BA24C3" w:rsidP="00C15645">
      <w:pPr>
        <w:spacing w:beforeLines="50" w:before="156"/>
        <w:ind w:firstLineChars="200" w:firstLine="643"/>
        <w:rPr>
          <w:rFonts w:ascii="Times New Roman"/>
          <w:b/>
          <w:sz w:val="32"/>
          <w:szCs w:val="32"/>
        </w:rPr>
      </w:pPr>
      <w:r w:rsidRPr="009C74B8">
        <w:rPr>
          <w:rFonts w:ascii="Times New Roman" w:hint="eastAsia"/>
          <w:b/>
          <w:sz w:val="32"/>
          <w:szCs w:val="32"/>
        </w:rPr>
        <w:t>4</w:t>
      </w:r>
      <w:r w:rsidR="00D0469F">
        <w:rPr>
          <w:rFonts w:ascii="Times New Roman" w:hint="eastAsia"/>
          <w:b/>
          <w:sz w:val="32"/>
          <w:szCs w:val="32"/>
        </w:rPr>
        <w:t>.</w:t>
      </w:r>
      <w:r w:rsidR="009554AC">
        <w:rPr>
          <w:rFonts w:ascii="Times New Roman" w:hint="eastAsia"/>
          <w:b/>
          <w:sz w:val="32"/>
          <w:szCs w:val="32"/>
        </w:rPr>
        <w:t>4</w:t>
      </w:r>
      <w:r w:rsidR="0028744A" w:rsidRPr="009C74B8">
        <w:rPr>
          <w:rFonts w:ascii="Times New Roman"/>
          <w:b/>
          <w:sz w:val="32"/>
          <w:szCs w:val="32"/>
        </w:rPr>
        <w:t>月份</w:t>
      </w:r>
      <w:r w:rsidR="00CA5B5D" w:rsidRPr="009C74B8">
        <w:rPr>
          <w:rFonts w:ascii="Times New Roman"/>
          <w:b/>
          <w:sz w:val="32"/>
          <w:szCs w:val="32"/>
        </w:rPr>
        <w:t>报警情况</w:t>
      </w:r>
      <w:r w:rsidR="0028744A" w:rsidRPr="009C74B8">
        <w:rPr>
          <w:rFonts w:ascii="Times New Roman"/>
          <w:b/>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9C74B8"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转警数量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6617B4">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未转警数量</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BA71BF" w:rsidRDefault="009554AC"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nil"/>
              <w:bottom w:val="single" w:sz="4" w:space="0" w:color="auto"/>
              <w:right w:val="nil"/>
            </w:tcBorders>
            <w:vAlign w:val="center"/>
          </w:tcPr>
          <w:p w:rsidR="00BA71BF" w:rsidRPr="00BA71BF" w:rsidRDefault="009554AC"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BA71BF" w:rsidRDefault="006B1F90" w:rsidP="009554AC">
            <w:pPr>
              <w:widowControl/>
              <w:spacing w:line="440" w:lineRule="exact"/>
              <w:jc w:val="center"/>
              <w:rPr>
                <w:rFonts w:ascii="Times New Roman"/>
                <w:kern w:val="0"/>
                <w:sz w:val="24"/>
              </w:rPr>
            </w:pPr>
            <w:r>
              <w:rPr>
                <w:rFonts w:ascii="Times New Roman" w:hint="eastAsia"/>
                <w:kern w:val="0"/>
                <w:sz w:val="24"/>
              </w:rPr>
              <w:t>8</w:t>
            </w:r>
            <w:r w:rsidR="009554AC">
              <w:rPr>
                <w:rFonts w:ascii="Times New Roman" w:hint="eastAsia"/>
                <w:kern w:val="0"/>
                <w:sz w:val="24"/>
              </w:rPr>
              <w:t>7</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9554AC" w:rsidP="00BA71BF">
            <w:pPr>
              <w:widowControl/>
              <w:spacing w:line="440" w:lineRule="exact"/>
              <w:jc w:val="center"/>
              <w:rPr>
                <w:rFonts w:ascii="Times New Roman"/>
                <w:kern w:val="0"/>
                <w:sz w:val="24"/>
              </w:rPr>
            </w:pPr>
            <w:r>
              <w:rPr>
                <w:rFonts w:ascii="Times New Roman" w:hint="eastAsia"/>
                <w:kern w:val="0"/>
                <w:sz w:val="24"/>
              </w:rPr>
              <w:t>87</w:t>
            </w:r>
          </w:p>
        </w:tc>
      </w:tr>
      <w:tr w:rsidR="00BA71BF" w:rsidRPr="009C74B8"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9C74B8" w:rsidRDefault="00BA71BF" w:rsidP="00BA71BF">
            <w:pPr>
              <w:spacing w:line="440" w:lineRule="exact"/>
              <w:jc w:val="center"/>
              <w:rPr>
                <w:rFonts w:ascii="Times New Roman" w:eastAsia="宋体"/>
                <w:b/>
                <w:bCs/>
                <w:kern w:val="0"/>
                <w:sz w:val="24"/>
                <w:szCs w:val="24"/>
              </w:rPr>
            </w:pPr>
            <w:r w:rsidRPr="009C74B8">
              <w:rPr>
                <w:rFonts w:ascii="Times New Roman" w:eastAsia="宋体" w:hAnsi="宋体"/>
                <w:b/>
                <w:bCs/>
                <w:kern w:val="0"/>
                <w:sz w:val="24"/>
                <w:szCs w:val="24"/>
              </w:rPr>
              <w:t>合</w:t>
            </w:r>
            <w:r w:rsidRPr="009C74B8">
              <w:rPr>
                <w:rFonts w:ascii="Times New Roman" w:eastAsia="宋体"/>
                <w:b/>
                <w:bCs/>
                <w:kern w:val="0"/>
                <w:sz w:val="24"/>
                <w:szCs w:val="24"/>
              </w:rPr>
              <w:t xml:space="preserve"> </w:t>
            </w:r>
            <w:r w:rsidRPr="009C74B8">
              <w:rPr>
                <w:rFonts w:ascii="Times New Roman" w:eastAsia="宋体" w:hAnsi="宋体"/>
                <w:b/>
                <w:bCs/>
                <w:kern w:val="0"/>
                <w:sz w:val="24"/>
                <w:szCs w:val="24"/>
              </w:rPr>
              <w:t>计</w:t>
            </w:r>
          </w:p>
        </w:tc>
        <w:tc>
          <w:tcPr>
            <w:tcW w:w="2100" w:type="dxa"/>
            <w:tcBorders>
              <w:top w:val="nil"/>
              <w:left w:val="nil"/>
              <w:bottom w:val="single" w:sz="8" w:space="0" w:color="auto"/>
              <w:right w:val="single" w:sz="4" w:space="0" w:color="auto"/>
            </w:tcBorders>
            <w:vAlign w:val="center"/>
          </w:tcPr>
          <w:p w:rsidR="00BA71BF" w:rsidRPr="00BA71BF" w:rsidRDefault="006B1F90" w:rsidP="009554AC">
            <w:pPr>
              <w:widowControl/>
              <w:spacing w:line="440" w:lineRule="exact"/>
              <w:jc w:val="center"/>
              <w:rPr>
                <w:rFonts w:ascii="Times New Roman"/>
                <w:kern w:val="0"/>
                <w:sz w:val="24"/>
              </w:rPr>
            </w:pPr>
            <w:r>
              <w:rPr>
                <w:rFonts w:ascii="Times New Roman" w:hint="eastAsia"/>
                <w:kern w:val="0"/>
                <w:sz w:val="24"/>
              </w:rPr>
              <w:t>8</w:t>
            </w:r>
            <w:r w:rsidR="009554AC">
              <w:rPr>
                <w:rFonts w:ascii="Times New Roman" w:hint="eastAsia"/>
                <w:kern w:val="0"/>
                <w:sz w:val="24"/>
              </w:rPr>
              <w:t>7</w:t>
            </w:r>
          </w:p>
        </w:tc>
        <w:tc>
          <w:tcPr>
            <w:tcW w:w="2100" w:type="dxa"/>
            <w:tcBorders>
              <w:top w:val="nil"/>
              <w:left w:val="nil"/>
              <w:bottom w:val="single" w:sz="8" w:space="0" w:color="auto"/>
              <w:right w:val="nil"/>
            </w:tcBorders>
            <w:vAlign w:val="center"/>
          </w:tcPr>
          <w:p w:rsidR="00BA71BF" w:rsidRPr="00BA71BF" w:rsidRDefault="009554AC"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single" w:sz="4" w:space="0" w:color="auto"/>
              <w:bottom w:val="single" w:sz="8" w:space="0" w:color="auto"/>
              <w:right w:val="single" w:sz="4" w:space="0" w:color="auto"/>
            </w:tcBorders>
            <w:vAlign w:val="bottom"/>
          </w:tcPr>
          <w:p w:rsidR="00BA71BF" w:rsidRPr="00BA71BF" w:rsidRDefault="009554AC" w:rsidP="00BA71BF">
            <w:pPr>
              <w:widowControl/>
              <w:spacing w:line="440" w:lineRule="exact"/>
              <w:jc w:val="center"/>
              <w:rPr>
                <w:rFonts w:ascii="Times New Roman"/>
                <w:kern w:val="0"/>
                <w:sz w:val="24"/>
              </w:rPr>
            </w:pPr>
            <w:r>
              <w:rPr>
                <w:rFonts w:ascii="Times New Roman" w:hint="eastAsia"/>
                <w:kern w:val="0"/>
                <w:sz w:val="24"/>
              </w:rPr>
              <w:t>87</w:t>
            </w:r>
          </w:p>
        </w:tc>
      </w:tr>
    </w:tbl>
    <w:p w:rsidR="000A4715" w:rsidRPr="009C74B8" w:rsidRDefault="00BA24C3" w:rsidP="00C15645">
      <w:pPr>
        <w:spacing w:beforeLines="50" w:before="156" w:line="560" w:lineRule="exact"/>
        <w:ind w:firstLineChars="200" w:firstLine="643"/>
        <w:rPr>
          <w:rFonts w:ascii="Times New Roman"/>
          <w:sz w:val="32"/>
          <w:szCs w:val="32"/>
        </w:rPr>
      </w:pPr>
      <w:r w:rsidRPr="009C74B8">
        <w:rPr>
          <w:rFonts w:ascii="Times New Roman" w:hint="eastAsia"/>
          <w:b/>
          <w:sz w:val="32"/>
          <w:szCs w:val="32"/>
        </w:rPr>
        <w:t>5.</w:t>
      </w:r>
      <w:r w:rsidR="00CA5B5D" w:rsidRPr="009C74B8">
        <w:rPr>
          <w:rFonts w:ascii="Times New Roman"/>
          <w:b/>
          <w:sz w:val="32"/>
          <w:szCs w:val="32"/>
        </w:rPr>
        <w:t>乘客毁约</w:t>
      </w:r>
      <w:r w:rsidR="00FB5AEA" w:rsidRPr="009C74B8">
        <w:rPr>
          <w:rFonts w:ascii="Times New Roman"/>
          <w:b/>
          <w:sz w:val="32"/>
          <w:szCs w:val="32"/>
        </w:rPr>
        <w:t>。</w:t>
      </w:r>
      <w:r w:rsidR="009554AC">
        <w:rPr>
          <w:rFonts w:ascii="Times New Roman" w:hint="eastAsia"/>
          <w:sz w:val="32"/>
          <w:szCs w:val="32"/>
        </w:rPr>
        <w:t>4</w:t>
      </w:r>
      <w:r w:rsidR="000A4715" w:rsidRPr="009C74B8">
        <w:rPr>
          <w:rFonts w:ascii="Times New Roman"/>
          <w:sz w:val="32"/>
          <w:szCs w:val="32"/>
        </w:rPr>
        <w:t>月份共受理乘客毁约</w:t>
      </w:r>
      <w:r w:rsidR="009554AC">
        <w:rPr>
          <w:rFonts w:ascii="Times New Roman" w:hint="eastAsia"/>
          <w:sz w:val="32"/>
          <w:szCs w:val="32"/>
        </w:rPr>
        <w:t>195</w:t>
      </w:r>
      <w:r w:rsidR="00E10CA7" w:rsidRPr="009C74B8">
        <w:rPr>
          <w:rFonts w:ascii="Times New Roman"/>
          <w:sz w:val="32"/>
          <w:szCs w:val="32"/>
        </w:rPr>
        <w:t>起</w:t>
      </w:r>
      <w:r w:rsidR="000A4715" w:rsidRPr="009C74B8">
        <w:rPr>
          <w:rFonts w:ascii="Times New Roman"/>
          <w:sz w:val="32"/>
          <w:szCs w:val="32"/>
        </w:rPr>
        <w:t>，经核实，其中构成乘客毁约的事实</w:t>
      </w:r>
      <w:r w:rsidR="009554AC">
        <w:rPr>
          <w:rFonts w:ascii="Times New Roman" w:hint="eastAsia"/>
          <w:sz w:val="32"/>
          <w:szCs w:val="32"/>
        </w:rPr>
        <w:t>192</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，不构成毁约的</w:t>
      </w:r>
      <w:r w:rsidR="009554AC">
        <w:rPr>
          <w:rFonts w:ascii="Times New Roman" w:hint="eastAsia"/>
          <w:sz w:val="32"/>
          <w:szCs w:val="32"/>
        </w:rPr>
        <w:t>3</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w:t>
      </w:r>
    </w:p>
    <w:p w:rsidR="00CA5B5D" w:rsidRPr="009C74B8" w:rsidRDefault="00BA24C3" w:rsidP="00C15645">
      <w:pPr>
        <w:spacing w:beforeLines="50" w:before="156" w:line="560" w:lineRule="exact"/>
        <w:ind w:firstLineChars="200" w:firstLine="643"/>
        <w:rPr>
          <w:rFonts w:ascii="Times New Roman"/>
          <w:sz w:val="32"/>
          <w:szCs w:val="32"/>
        </w:rPr>
      </w:pPr>
      <w:r w:rsidRPr="009C74B8">
        <w:rPr>
          <w:rFonts w:ascii="Times New Roman" w:hint="eastAsia"/>
          <w:b/>
          <w:sz w:val="32"/>
          <w:szCs w:val="32"/>
        </w:rPr>
        <w:lastRenderedPageBreak/>
        <w:t>6.</w:t>
      </w:r>
      <w:r w:rsidR="00CA5B5D" w:rsidRPr="009C74B8">
        <w:rPr>
          <w:rFonts w:ascii="Times New Roman"/>
          <w:b/>
          <w:sz w:val="32"/>
          <w:szCs w:val="32"/>
        </w:rPr>
        <w:t>轨迹查询</w:t>
      </w:r>
      <w:r w:rsidR="00FB5AEA" w:rsidRPr="009C74B8">
        <w:rPr>
          <w:rFonts w:ascii="Times New Roman"/>
          <w:b/>
          <w:sz w:val="32"/>
          <w:szCs w:val="32"/>
        </w:rPr>
        <w:t>。</w:t>
      </w:r>
      <w:bookmarkEnd w:id="29"/>
      <w:bookmarkEnd w:id="30"/>
      <w:r w:rsidR="009554AC">
        <w:rPr>
          <w:rFonts w:ascii="Times New Roman" w:hint="eastAsia"/>
          <w:sz w:val="32"/>
          <w:szCs w:val="32"/>
        </w:rPr>
        <w:t>4</w:t>
      </w:r>
      <w:r w:rsidR="00CA5B5D" w:rsidRPr="009C74B8">
        <w:rPr>
          <w:rFonts w:ascii="Times New Roman"/>
          <w:sz w:val="32"/>
          <w:szCs w:val="32"/>
        </w:rPr>
        <w:t>月份</w:t>
      </w:r>
      <w:r w:rsidR="00315832" w:rsidRPr="009C74B8">
        <w:rPr>
          <w:rFonts w:ascii="Times New Roman"/>
          <w:sz w:val="32"/>
          <w:szCs w:val="32"/>
        </w:rPr>
        <w:t>，</w:t>
      </w:r>
      <w:r w:rsidR="0028744A" w:rsidRPr="009C74B8">
        <w:rPr>
          <w:rFonts w:ascii="Times New Roman"/>
          <w:sz w:val="32"/>
          <w:szCs w:val="32"/>
        </w:rPr>
        <w:t>调查</w:t>
      </w:r>
      <w:r w:rsidR="00CA5B5D" w:rsidRPr="009C74B8">
        <w:rPr>
          <w:rFonts w:ascii="Times New Roman"/>
          <w:sz w:val="32"/>
          <w:szCs w:val="32"/>
        </w:rPr>
        <w:t>出租车</w:t>
      </w:r>
      <w:r w:rsidR="0028744A" w:rsidRPr="009C74B8">
        <w:rPr>
          <w:rFonts w:ascii="Times New Roman"/>
          <w:sz w:val="32"/>
          <w:szCs w:val="32"/>
        </w:rPr>
        <w:t>营运</w:t>
      </w:r>
      <w:r w:rsidR="00CA5B5D" w:rsidRPr="009C74B8">
        <w:rPr>
          <w:rFonts w:ascii="Times New Roman"/>
          <w:sz w:val="32"/>
          <w:szCs w:val="32"/>
        </w:rPr>
        <w:t>轨迹</w:t>
      </w:r>
      <w:r w:rsidR="0028744A" w:rsidRPr="009C74B8">
        <w:rPr>
          <w:rFonts w:ascii="Times New Roman"/>
          <w:sz w:val="32"/>
          <w:szCs w:val="32"/>
        </w:rPr>
        <w:t>或录音</w:t>
      </w:r>
      <w:r w:rsidR="00A04BE6">
        <w:rPr>
          <w:rFonts w:ascii="Times New Roman" w:hint="eastAsia"/>
          <w:sz w:val="32"/>
          <w:szCs w:val="32"/>
        </w:rPr>
        <w:t>3</w:t>
      </w:r>
      <w:r w:rsidR="009554AC">
        <w:rPr>
          <w:rFonts w:ascii="Times New Roman" w:hint="eastAsia"/>
          <w:sz w:val="32"/>
          <w:szCs w:val="32"/>
        </w:rPr>
        <w:t>40</w:t>
      </w:r>
      <w:r w:rsidR="0028744A" w:rsidRPr="009C74B8">
        <w:rPr>
          <w:rFonts w:ascii="Times New Roman"/>
          <w:sz w:val="32"/>
          <w:szCs w:val="32"/>
        </w:rPr>
        <w:t>次</w:t>
      </w:r>
      <w:r w:rsidR="00CA5B5D" w:rsidRPr="009C74B8">
        <w:rPr>
          <w:rFonts w:ascii="Times New Roman"/>
          <w:sz w:val="32"/>
          <w:szCs w:val="32"/>
        </w:rPr>
        <w:t>，其中</w:t>
      </w:r>
      <w:r w:rsidR="0028744A" w:rsidRPr="009C74B8">
        <w:rPr>
          <w:rFonts w:ascii="Times New Roman"/>
          <w:sz w:val="32"/>
          <w:szCs w:val="32"/>
        </w:rPr>
        <w:t>配合公安部门查找</w:t>
      </w:r>
      <w:r w:rsidR="00CA5B5D" w:rsidRPr="009C74B8">
        <w:rPr>
          <w:rFonts w:ascii="Times New Roman"/>
          <w:sz w:val="32"/>
          <w:szCs w:val="32"/>
        </w:rPr>
        <w:t>失物</w:t>
      </w:r>
      <w:r w:rsidR="001A128E">
        <w:rPr>
          <w:rFonts w:ascii="Times New Roman" w:hint="eastAsia"/>
          <w:sz w:val="32"/>
          <w:szCs w:val="32"/>
        </w:rPr>
        <w:t>3</w:t>
      </w:r>
      <w:r w:rsidR="009554AC">
        <w:rPr>
          <w:rFonts w:ascii="Times New Roman" w:hint="eastAsia"/>
          <w:sz w:val="32"/>
          <w:szCs w:val="32"/>
        </w:rPr>
        <w:t>08</w:t>
      </w:r>
      <w:r w:rsidR="0028744A" w:rsidRPr="009C74B8">
        <w:rPr>
          <w:rFonts w:ascii="Times New Roman"/>
          <w:sz w:val="32"/>
          <w:szCs w:val="32"/>
        </w:rPr>
        <w:t>次</w:t>
      </w:r>
      <w:r w:rsidR="00CA5B5D" w:rsidRPr="009C74B8">
        <w:rPr>
          <w:rFonts w:ascii="Times New Roman"/>
          <w:sz w:val="32"/>
          <w:szCs w:val="32"/>
        </w:rPr>
        <w:t>（成功</w:t>
      </w:r>
      <w:r w:rsidR="00A04BE6">
        <w:rPr>
          <w:rFonts w:ascii="Times New Roman" w:hint="eastAsia"/>
          <w:sz w:val="32"/>
          <w:szCs w:val="32"/>
        </w:rPr>
        <w:t>2</w:t>
      </w:r>
      <w:r w:rsidR="009554AC">
        <w:rPr>
          <w:rFonts w:ascii="Times New Roman" w:hint="eastAsia"/>
          <w:sz w:val="32"/>
          <w:szCs w:val="32"/>
        </w:rPr>
        <w:t>43</w:t>
      </w:r>
      <w:r w:rsidR="0028744A" w:rsidRPr="009C74B8">
        <w:rPr>
          <w:rFonts w:ascii="Times New Roman"/>
          <w:sz w:val="32"/>
          <w:szCs w:val="32"/>
        </w:rPr>
        <w:t>次</w:t>
      </w:r>
      <w:r w:rsidR="00CA5B5D" w:rsidRPr="009C74B8">
        <w:rPr>
          <w:rFonts w:ascii="Times New Roman"/>
          <w:sz w:val="32"/>
          <w:szCs w:val="32"/>
        </w:rPr>
        <w:t>，未成功</w:t>
      </w:r>
      <w:r w:rsidR="009554AC">
        <w:rPr>
          <w:rFonts w:ascii="Times New Roman" w:hint="eastAsia"/>
          <w:sz w:val="32"/>
          <w:szCs w:val="32"/>
        </w:rPr>
        <w:t>65</w:t>
      </w:r>
      <w:r w:rsidR="0028744A" w:rsidRPr="009C74B8">
        <w:rPr>
          <w:rFonts w:ascii="Times New Roman"/>
          <w:sz w:val="32"/>
          <w:szCs w:val="32"/>
        </w:rPr>
        <w:t>次</w:t>
      </w:r>
      <w:r w:rsidR="00CA5B5D" w:rsidRPr="009C74B8">
        <w:rPr>
          <w:rFonts w:ascii="Times New Roman"/>
          <w:sz w:val="32"/>
          <w:szCs w:val="32"/>
        </w:rPr>
        <w:t>），</w:t>
      </w:r>
      <w:r w:rsidR="00053576">
        <w:rPr>
          <w:rFonts w:ascii="Times New Roman" w:hint="eastAsia"/>
          <w:sz w:val="32"/>
          <w:szCs w:val="32"/>
        </w:rPr>
        <w:t>协助</w:t>
      </w:r>
      <w:r w:rsidR="0028744A" w:rsidRPr="009C74B8">
        <w:rPr>
          <w:rFonts w:ascii="Times New Roman"/>
          <w:sz w:val="32"/>
          <w:szCs w:val="32"/>
        </w:rPr>
        <w:t>调查</w:t>
      </w:r>
      <w:r w:rsidR="00CA5B5D" w:rsidRPr="009C74B8">
        <w:rPr>
          <w:rFonts w:ascii="Times New Roman"/>
          <w:sz w:val="32"/>
          <w:szCs w:val="32"/>
        </w:rPr>
        <w:t>案件</w:t>
      </w:r>
      <w:r w:rsidR="009554AC">
        <w:rPr>
          <w:rFonts w:ascii="Times New Roman" w:hint="eastAsia"/>
          <w:sz w:val="32"/>
          <w:szCs w:val="32"/>
        </w:rPr>
        <w:t>32</w:t>
      </w:r>
      <w:r w:rsidR="0028744A" w:rsidRPr="009C74B8">
        <w:rPr>
          <w:rFonts w:ascii="Times New Roman"/>
          <w:sz w:val="32"/>
          <w:szCs w:val="32"/>
        </w:rPr>
        <w:t>次</w:t>
      </w:r>
      <w:r w:rsidR="00CA5B5D" w:rsidRPr="009C74B8">
        <w:rPr>
          <w:rFonts w:ascii="Times New Roman"/>
          <w:sz w:val="32"/>
          <w:szCs w:val="32"/>
        </w:rPr>
        <w:t>。</w:t>
      </w:r>
    </w:p>
    <w:p w:rsidR="00C84DA4" w:rsidRPr="00370EA2" w:rsidRDefault="00C84DA4" w:rsidP="00C15645">
      <w:pPr>
        <w:pStyle w:val="1"/>
        <w:keepNext w:val="0"/>
        <w:keepLines w:val="0"/>
        <w:spacing w:beforeLines="50" w:before="156" w:after="0" w:line="560" w:lineRule="exact"/>
        <w:rPr>
          <w:rFonts w:ascii="Times New Roman" w:eastAsia="黑体"/>
          <w:b w:val="0"/>
          <w:bCs w:val="0"/>
          <w:color w:val="000000" w:themeColor="text1"/>
          <w:sz w:val="32"/>
        </w:rPr>
      </w:pPr>
      <w:bookmarkStart w:id="32" w:name="_Toc387394283"/>
      <w:bookmarkStart w:id="33" w:name="_Toc460942708"/>
      <w:bookmarkStart w:id="34" w:name="_Toc468696641"/>
      <w:bookmarkStart w:id="35" w:name="_Toc481591342"/>
      <w:r w:rsidRPr="00370EA2">
        <w:rPr>
          <w:rFonts w:ascii="Times New Roman" w:eastAsia="黑体" w:hAnsi="黑体"/>
          <w:b w:val="0"/>
          <w:bCs w:val="0"/>
          <w:color w:val="000000" w:themeColor="text1"/>
          <w:sz w:val="32"/>
        </w:rPr>
        <w:t>【</w:t>
      </w:r>
      <w:r w:rsidR="00883F50" w:rsidRPr="00370EA2">
        <w:rPr>
          <w:rFonts w:ascii="Times New Roman" w:eastAsia="黑体" w:hAnsi="黑体"/>
          <w:b w:val="0"/>
          <w:bCs w:val="0"/>
          <w:color w:val="000000" w:themeColor="text1"/>
          <w:sz w:val="32"/>
        </w:rPr>
        <w:t>诉求热点分析</w:t>
      </w:r>
      <w:r w:rsidRPr="00370EA2">
        <w:rPr>
          <w:rFonts w:ascii="Times New Roman" w:eastAsia="黑体" w:hAnsi="黑体"/>
          <w:b w:val="0"/>
          <w:bCs w:val="0"/>
          <w:color w:val="000000" w:themeColor="text1"/>
          <w:sz w:val="32"/>
        </w:rPr>
        <w:t>】</w:t>
      </w:r>
      <w:bookmarkEnd w:id="32"/>
      <w:bookmarkEnd w:id="33"/>
      <w:bookmarkEnd w:id="34"/>
      <w:bookmarkEnd w:id="35"/>
    </w:p>
    <w:p w:rsidR="002A1314" w:rsidRPr="00A11DC9" w:rsidRDefault="00370EA2" w:rsidP="00A11DC9">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hint="eastAsia"/>
          <w:sz w:val="32"/>
          <w:szCs w:val="32"/>
        </w:rPr>
        <w:t>4</w:t>
      </w:r>
      <w:r w:rsidR="00883F50" w:rsidRPr="0032215F">
        <w:rPr>
          <w:rFonts w:ascii="Times New Roman"/>
          <w:sz w:val="32"/>
          <w:szCs w:val="32"/>
        </w:rPr>
        <w:t>月份，常州</w:t>
      </w:r>
      <w:r w:rsidR="00883F50" w:rsidRPr="0032215F">
        <w:rPr>
          <w:rFonts w:ascii="Times New Roman"/>
          <w:sz w:val="32"/>
          <w:szCs w:val="32"/>
        </w:rPr>
        <w:t>96196</w:t>
      </w:r>
      <w:r w:rsidR="00883F50" w:rsidRPr="0032215F">
        <w:rPr>
          <w:rFonts w:ascii="Times New Roman"/>
          <w:sz w:val="32"/>
          <w:szCs w:val="32"/>
        </w:rPr>
        <w:t>交通服务热线</w:t>
      </w:r>
      <w:r w:rsidR="004364A8">
        <w:rPr>
          <w:rFonts w:ascii="Times New Roman" w:hint="eastAsia"/>
          <w:sz w:val="32"/>
          <w:szCs w:val="32"/>
        </w:rPr>
        <w:t>运行良好</w:t>
      </w:r>
      <w:r w:rsidR="00883F50" w:rsidRPr="0032215F">
        <w:rPr>
          <w:rFonts w:ascii="Times New Roman"/>
          <w:sz w:val="32"/>
          <w:szCs w:val="32"/>
        </w:rPr>
        <w:t>。群众诉求热点主要</w:t>
      </w:r>
      <w:proofErr w:type="gramStart"/>
      <w:r w:rsidR="00883F50" w:rsidRPr="0032215F">
        <w:rPr>
          <w:rFonts w:ascii="Times New Roman"/>
          <w:sz w:val="32"/>
          <w:szCs w:val="32"/>
        </w:rPr>
        <w:t>涉</w:t>
      </w:r>
      <w:r w:rsidR="00883F50" w:rsidRPr="001116DF">
        <w:rPr>
          <w:rFonts w:ascii="Times New Roman"/>
          <w:sz w:val="32"/>
          <w:szCs w:val="32"/>
        </w:rPr>
        <w:t>及</w:t>
      </w:r>
      <w:r w:rsidR="00020E0A" w:rsidRPr="00020E0A">
        <w:rPr>
          <w:rFonts w:ascii="Times New Roman" w:hint="eastAsia"/>
          <w:color w:val="000000" w:themeColor="text1"/>
          <w:sz w:val="32"/>
          <w:szCs w:val="32"/>
        </w:rPr>
        <w:t>网约车</w:t>
      </w:r>
      <w:proofErr w:type="gramEnd"/>
      <w:r w:rsidR="00020E0A" w:rsidRPr="00020E0A">
        <w:rPr>
          <w:rFonts w:ascii="Times New Roman" w:hint="eastAsia"/>
          <w:color w:val="000000" w:themeColor="text1"/>
          <w:sz w:val="32"/>
          <w:szCs w:val="32"/>
        </w:rPr>
        <w:t>驾驶员证申请、安徽籍客车违规经营、大巴车服务不规范</w:t>
      </w:r>
      <w:r w:rsidR="002D65F5" w:rsidRPr="00A11DC9">
        <w:rPr>
          <w:rFonts w:ascii="Times New Roman" w:hint="eastAsia"/>
          <w:color w:val="000000" w:themeColor="text1"/>
          <w:sz w:val="32"/>
          <w:szCs w:val="32"/>
        </w:rPr>
        <w:t>等</w:t>
      </w:r>
      <w:r w:rsidR="00883F50" w:rsidRPr="00A11DC9">
        <w:rPr>
          <w:rFonts w:ascii="Times New Roman"/>
          <w:color w:val="000000" w:themeColor="text1"/>
          <w:sz w:val="32"/>
          <w:szCs w:val="32"/>
        </w:rPr>
        <w:t>问题。</w:t>
      </w:r>
      <w:bookmarkStart w:id="36" w:name="_Toc387394284"/>
    </w:p>
    <w:p w:rsidR="00370EA2" w:rsidRPr="00370EA2" w:rsidRDefault="00A11DC9" w:rsidP="006D1370">
      <w:pPr>
        <w:spacing w:line="560" w:lineRule="exact"/>
        <w:ind w:firstLineChars="200" w:firstLine="643"/>
        <w:rPr>
          <w:rFonts w:ascii="Times New Roman"/>
          <w:sz w:val="32"/>
          <w:szCs w:val="32"/>
        </w:rPr>
      </w:pPr>
      <w:r w:rsidRPr="006D1370">
        <w:rPr>
          <w:rFonts w:ascii="Times New Roman"/>
          <w:b/>
          <w:sz w:val="32"/>
          <w:szCs w:val="32"/>
        </w:rPr>
        <w:t>1.</w:t>
      </w:r>
      <w:r w:rsidR="006D1370" w:rsidRPr="006D1370">
        <w:rPr>
          <w:rFonts w:ascii="Times New Roman" w:hint="eastAsia"/>
          <w:b/>
          <w:sz w:val="32"/>
          <w:szCs w:val="32"/>
        </w:rPr>
        <w:t>网约车驾驶员证的申请成为市民关注热点。</w:t>
      </w:r>
      <w:r w:rsidR="00370EA2" w:rsidRPr="00370EA2">
        <w:rPr>
          <w:rFonts w:ascii="Times New Roman"/>
          <w:sz w:val="32"/>
          <w:szCs w:val="32"/>
        </w:rPr>
        <w:t>自</w:t>
      </w:r>
      <w:r w:rsidR="00370EA2" w:rsidRPr="00370EA2">
        <w:rPr>
          <w:rFonts w:ascii="Times New Roman"/>
          <w:sz w:val="32"/>
          <w:szCs w:val="32"/>
        </w:rPr>
        <w:t>2017</w:t>
      </w:r>
      <w:r w:rsidR="00370EA2" w:rsidRPr="00370EA2">
        <w:rPr>
          <w:rFonts w:ascii="Times New Roman"/>
          <w:sz w:val="32"/>
          <w:szCs w:val="32"/>
        </w:rPr>
        <w:t>年</w:t>
      </w:r>
      <w:r w:rsidR="00370EA2" w:rsidRPr="00370EA2">
        <w:rPr>
          <w:rFonts w:ascii="Times New Roman"/>
          <w:sz w:val="32"/>
          <w:szCs w:val="32"/>
        </w:rPr>
        <w:t>3</w:t>
      </w:r>
      <w:r w:rsidR="00370EA2" w:rsidRPr="00370EA2">
        <w:rPr>
          <w:rFonts w:ascii="Times New Roman"/>
          <w:sz w:val="32"/>
          <w:szCs w:val="32"/>
        </w:rPr>
        <w:t>月</w:t>
      </w:r>
      <w:r w:rsidR="00370EA2" w:rsidRPr="00370EA2">
        <w:rPr>
          <w:rFonts w:ascii="Times New Roman"/>
          <w:sz w:val="32"/>
          <w:szCs w:val="32"/>
        </w:rPr>
        <w:t>6</w:t>
      </w:r>
      <w:r w:rsidR="00370EA2" w:rsidRPr="00370EA2">
        <w:rPr>
          <w:rFonts w:ascii="Times New Roman"/>
          <w:sz w:val="32"/>
          <w:szCs w:val="32"/>
        </w:rPr>
        <w:t>日常州市运输管理处开始受理网约车驾驶员证的申请以来，常州</w:t>
      </w:r>
      <w:r w:rsidR="00370EA2" w:rsidRPr="00370EA2">
        <w:rPr>
          <w:rFonts w:ascii="Times New Roman"/>
          <w:sz w:val="32"/>
          <w:szCs w:val="32"/>
        </w:rPr>
        <w:t>96196</w:t>
      </w:r>
      <w:r w:rsidR="00370EA2" w:rsidRPr="00370EA2">
        <w:rPr>
          <w:rFonts w:ascii="Times New Roman"/>
          <w:sz w:val="32"/>
          <w:szCs w:val="32"/>
        </w:rPr>
        <w:t>交通服务热线在近</w:t>
      </w:r>
      <w:r w:rsidR="00370EA2" w:rsidRPr="00370EA2">
        <w:rPr>
          <w:rFonts w:ascii="Times New Roman"/>
          <w:sz w:val="32"/>
          <w:szCs w:val="32"/>
        </w:rPr>
        <w:t>2</w:t>
      </w:r>
      <w:r w:rsidR="00370EA2" w:rsidRPr="00370EA2">
        <w:rPr>
          <w:rFonts w:ascii="Times New Roman"/>
          <w:sz w:val="32"/>
          <w:szCs w:val="32"/>
        </w:rPr>
        <w:t>个月内共接到市民咨询如何从事网约车驾驶、网约车驾驶员申请条件、个人是否能申请等来电共计</w:t>
      </w:r>
      <w:r w:rsidR="00370EA2" w:rsidRPr="00370EA2">
        <w:rPr>
          <w:rFonts w:ascii="Times New Roman"/>
          <w:sz w:val="32"/>
          <w:szCs w:val="32"/>
        </w:rPr>
        <w:t>50</w:t>
      </w:r>
      <w:r w:rsidR="00370EA2" w:rsidRPr="00370EA2">
        <w:rPr>
          <w:rFonts w:ascii="Times New Roman"/>
          <w:sz w:val="32"/>
          <w:szCs w:val="32"/>
        </w:rPr>
        <w:t>起。网约车新政即将于</w:t>
      </w:r>
      <w:r w:rsidR="00370EA2" w:rsidRPr="00370EA2">
        <w:rPr>
          <w:rFonts w:ascii="Times New Roman"/>
          <w:sz w:val="32"/>
          <w:szCs w:val="32"/>
        </w:rPr>
        <w:t>4</w:t>
      </w:r>
      <w:r w:rsidR="00370EA2" w:rsidRPr="00370EA2">
        <w:rPr>
          <w:rFonts w:ascii="Times New Roman"/>
          <w:sz w:val="32"/>
          <w:szCs w:val="32"/>
        </w:rPr>
        <w:t>月</w:t>
      </w:r>
      <w:r w:rsidR="00370EA2" w:rsidRPr="00370EA2">
        <w:rPr>
          <w:rFonts w:ascii="Times New Roman"/>
          <w:sz w:val="32"/>
          <w:szCs w:val="32"/>
        </w:rPr>
        <w:t>30</w:t>
      </w:r>
      <w:r w:rsidR="00370EA2" w:rsidRPr="00370EA2">
        <w:rPr>
          <w:rFonts w:ascii="Times New Roman"/>
          <w:sz w:val="32"/>
          <w:szCs w:val="32"/>
        </w:rPr>
        <w:t>日后结束过渡期，因此相关从业人员的关注度普遍较高。热线话务员认真解读了</w:t>
      </w:r>
      <w:proofErr w:type="gramStart"/>
      <w:r w:rsidR="00370EA2" w:rsidRPr="00370EA2">
        <w:rPr>
          <w:rFonts w:ascii="Times New Roman"/>
          <w:sz w:val="32"/>
          <w:szCs w:val="32"/>
        </w:rPr>
        <w:t>网约车实施</w:t>
      </w:r>
      <w:proofErr w:type="gramEnd"/>
      <w:r w:rsidR="00370EA2" w:rsidRPr="00370EA2">
        <w:rPr>
          <w:rFonts w:ascii="Times New Roman"/>
          <w:sz w:val="32"/>
          <w:szCs w:val="32"/>
        </w:rPr>
        <w:t>细则，密切关注网</w:t>
      </w:r>
      <w:proofErr w:type="gramStart"/>
      <w:r w:rsidR="00370EA2" w:rsidRPr="00370EA2">
        <w:rPr>
          <w:rFonts w:ascii="Times New Roman"/>
          <w:sz w:val="32"/>
          <w:szCs w:val="32"/>
        </w:rPr>
        <w:t>约车相关</w:t>
      </w:r>
      <w:proofErr w:type="gramEnd"/>
      <w:r w:rsidR="00370EA2" w:rsidRPr="00370EA2">
        <w:rPr>
          <w:rFonts w:ascii="Times New Roman"/>
          <w:sz w:val="32"/>
          <w:szCs w:val="32"/>
        </w:rPr>
        <w:t>条例的变化，及时准确</w:t>
      </w:r>
      <w:r w:rsidR="006D1370">
        <w:rPr>
          <w:rFonts w:ascii="Times New Roman" w:hint="eastAsia"/>
          <w:sz w:val="32"/>
          <w:szCs w:val="32"/>
        </w:rPr>
        <w:t>地</w:t>
      </w:r>
      <w:r w:rsidR="00370EA2" w:rsidRPr="00370EA2">
        <w:rPr>
          <w:rFonts w:ascii="Times New Roman"/>
          <w:sz w:val="32"/>
          <w:szCs w:val="32"/>
        </w:rPr>
        <w:t>应答市民来电，同时建议来电人尽快向运管部门递交申请，办理</w:t>
      </w:r>
      <w:proofErr w:type="gramStart"/>
      <w:r w:rsidR="00370EA2" w:rsidRPr="00370EA2">
        <w:rPr>
          <w:rFonts w:ascii="Times New Roman"/>
          <w:sz w:val="32"/>
          <w:szCs w:val="32"/>
        </w:rPr>
        <w:t>网约车驾驶员</w:t>
      </w:r>
      <w:proofErr w:type="gramEnd"/>
      <w:r w:rsidR="00370EA2" w:rsidRPr="00370EA2">
        <w:rPr>
          <w:rFonts w:ascii="Times New Roman"/>
          <w:sz w:val="32"/>
          <w:szCs w:val="32"/>
        </w:rPr>
        <w:t>证和</w:t>
      </w:r>
      <w:r w:rsidR="006D1370">
        <w:rPr>
          <w:rFonts w:ascii="Times New Roman" w:hint="eastAsia"/>
          <w:sz w:val="32"/>
          <w:szCs w:val="32"/>
        </w:rPr>
        <w:t>车辆</w:t>
      </w:r>
      <w:r w:rsidR="00370EA2" w:rsidRPr="00370EA2">
        <w:rPr>
          <w:rFonts w:ascii="Times New Roman"/>
          <w:sz w:val="32"/>
          <w:szCs w:val="32"/>
        </w:rPr>
        <w:t>运输证，在取得</w:t>
      </w:r>
      <w:r w:rsidR="00370EA2" w:rsidRPr="00370EA2">
        <w:rPr>
          <w:rFonts w:ascii="Times New Roman"/>
          <w:sz w:val="32"/>
          <w:szCs w:val="32"/>
        </w:rPr>
        <w:t>“</w:t>
      </w:r>
      <w:r w:rsidR="00370EA2" w:rsidRPr="00370EA2">
        <w:rPr>
          <w:rFonts w:ascii="Times New Roman"/>
          <w:sz w:val="32"/>
          <w:szCs w:val="32"/>
        </w:rPr>
        <w:t>两证</w:t>
      </w:r>
      <w:r w:rsidR="00370EA2" w:rsidRPr="00370EA2">
        <w:rPr>
          <w:rFonts w:ascii="Times New Roman"/>
          <w:sz w:val="32"/>
          <w:szCs w:val="32"/>
        </w:rPr>
        <w:t>”</w:t>
      </w:r>
      <w:r w:rsidR="00370EA2" w:rsidRPr="00370EA2">
        <w:rPr>
          <w:rFonts w:ascii="Times New Roman"/>
          <w:sz w:val="32"/>
          <w:szCs w:val="32"/>
        </w:rPr>
        <w:t>后合法合</w:t>
      </w:r>
      <w:proofErr w:type="gramStart"/>
      <w:r w:rsidR="00370EA2" w:rsidRPr="00370EA2">
        <w:rPr>
          <w:rFonts w:ascii="Times New Roman"/>
          <w:sz w:val="32"/>
          <w:szCs w:val="32"/>
        </w:rPr>
        <w:t>规</w:t>
      </w:r>
      <w:proofErr w:type="gramEnd"/>
      <w:r w:rsidR="00370EA2" w:rsidRPr="00370EA2">
        <w:rPr>
          <w:rFonts w:ascii="Times New Roman"/>
          <w:sz w:val="32"/>
          <w:szCs w:val="32"/>
        </w:rPr>
        <w:t>的</w:t>
      </w:r>
      <w:proofErr w:type="gramStart"/>
      <w:r w:rsidR="00370EA2" w:rsidRPr="00370EA2">
        <w:rPr>
          <w:rFonts w:ascii="Times New Roman"/>
          <w:sz w:val="32"/>
          <w:szCs w:val="32"/>
        </w:rPr>
        <w:t>从事网约车</w:t>
      </w:r>
      <w:proofErr w:type="gramEnd"/>
      <w:r w:rsidR="00370EA2" w:rsidRPr="00370EA2">
        <w:rPr>
          <w:rFonts w:ascii="Times New Roman"/>
          <w:sz w:val="32"/>
          <w:szCs w:val="32"/>
        </w:rPr>
        <w:t>运营。</w:t>
      </w:r>
    </w:p>
    <w:p w:rsidR="00370EA2" w:rsidRPr="00370EA2" w:rsidRDefault="00370EA2" w:rsidP="0031111C">
      <w:pPr>
        <w:spacing w:line="560" w:lineRule="exact"/>
        <w:ind w:firstLineChars="200" w:firstLine="643"/>
        <w:rPr>
          <w:rFonts w:ascii="Times New Roman"/>
          <w:sz w:val="32"/>
          <w:szCs w:val="32"/>
        </w:rPr>
      </w:pPr>
      <w:r w:rsidRPr="0031111C">
        <w:rPr>
          <w:rFonts w:ascii="Times New Roman" w:hint="eastAsia"/>
          <w:b/>
          <w:sz w:val="32"/>
          <w:szCs w:val="32"/>
        </w:rPr>
        <w:t>2.</w:t>
      </w:r>
      <w:r w:rsidRPr="0031111C">
        <w:rPr>
          <w:rFonts w:ascii="Times New Roman"/>
          <w:b/>
          <w:sz w:val="32"/>
          <w:szCs w:val="32"/>
        </w:rPr>
        <w:t>市民反复多次地举报安徽籍客车违规运营。</w:t>
      </w:r>
      <w:r w:rsidRPr="00370EA2">
        <w:rPr>
          <w:rFonts w:ascii="Times New Roman"/>
          <w:sz w:val="32"/>
          <w:szCs w:val="32"/>
        </w:rPr>
        <w:t>4</w:t>
      </w:r>
      <w:r w:rsidRPr="00370EA2">
        <w:rPr>
          <w:rFonts w:ascii="Times New Roman"/>
          <w:sz w:val="32"/>
          <w:szCs w:val="32"/>
        </w:rPr>
        <w:t>月，市民刘先生继续多次地向热线举报：每天</w:t>
      </w:r>
      <w:r w:rsidRPr="00370EA2">
        <w:rPr>
          <w:rFonts w:ascii="Times New Roman"/>
          <w:sz w:val="32"/>
          <w:szCs w:val="32"/>
        </w:rPr>
        <w:t>7</w:t>
      </w:r>
      <w:r w:rsidRPr="00370EA2">
        <w:rPr>
          <w:rFonts w:ascii="Times New Roman"/>
          <w:sz w:val="32"/>
          <w:szCs w:val="32"/>
        </w:rPr>
        <w:t>点</w:t>
      </w:r>
      <w:r w:rsidRPr="00370EA2">
        <w:rPr>
          <w:rFonts w:ascii="Times New Roman"/>
          <w:sz w:val="32"/>
          <w:szCs w:val="32"/>
        </w:rPr>
        <w:t>30</w:t>
      </w:r>
      <w:r w:rsidRPr="00370EA2">
        <w:rPr>
          <w:rFonts w:ascii="Times New Roman"/>
          <w:sz w:val="32"/>
          <w:szCs w:val="32"/>
        </w:rPr>
        <w:t>分</w:t>
      </w:r>
      <w:r w:rsidR="0031111C">
        <w:rPr>
          <w:rFonts w:ascii="Times New Roman" w:hint="eastAsia"/>
          <w:sz w:val="32"/>
          <w:szCs w:val="32"/>
        </w:rPr>
        <w:t>、</w:t>
      </w:r>
      <w:r w:rsidRPr="00370EA2">
        <w:rPr>
          <w:rFonts w:ascii="Times New Roman"/>
          <w:sz w:val="32"/>
          <w:szCs w:val="32"/>
        </w:rPr>
        <w:t>13</w:t>
      </w:r>
      <w:r w:rsidRPr="00370EA2">
        <w:rPr>
          <w:rFonts w:ascii="Times New Roman"/>
          <w:sz w:val="32"/>
          <w:szCs w:val="32"/>
        </w:rPr>
        <w:t>点，在沪</w:t>
      </w:r>
      <w:proofErr w:type="gramStart"/>
      <w:r w:rsidRPr="00370EA2">
        <w:rPr>
          <w:rFonts w:ascii="Times New Roman"/>
          <w:sz w:val="32"/>
          <w:szCs w:val="32"/>
        </w:rPr>
        <w:t>蓉</w:t>
      </w:r>
      <w:proofErr w:type="gramEnd"/>
      <w:r w:rsidRPr="00370EA2">
        <w:rPr>
          <w:rFonts w:ascii="Times New Roman"/>
          <w:sz w:val="32"/>
          <w:szCs w:val="32"/>
        </w:rPr>
        <w:t>高速青龙出口往江阴方向的一个中石化庆丰加油站门口有多辆安徽籍大客车违章上下客，刘先生已</w:t>
      </w:r>
      <w:r w:rsidR="0031111C">
        <w:rPr>
          <w:rFonts w:ascii="Times New Roman" w:hint="eastAsia"/>
          <w:sz w:val="32"/>
          <w:szCs w:val="32"/>
        </w:rPr>
        <w:t>举报</w:t>
      </w:r>
      <w:r w:rsidRPr="00370EA2">
        <w:rPr>
          <w:rFonts w:ascii="Times New Roman"/>
          <w:sz w:val="32"/>
          <w:szCs w:val="32"/>
        </w:rPr>
        <w:t>多次，但该现象始终未有改善。经了解，运管部门已多次前往该区域巡查，但</w:t>
      </w:r>
      <w:r w:rsidRPr="00370EA2">
        <w:rPr>
          <w:rFonts w:ascii="Times New Roman"/>
          <w:sz w:val="32"/>
          <w:szCs w:val="32"/>
        </w:rPr>
        <w:lastRenderedPageBreak/>
        <w:t>均未发现有客运车辆违章，直至</w:t>
      </w:r>
      <w:r w:rsidRPr="00370EA2">
        <w:rPr>
          <w:rFonts w:ascii="Times New Roman"/>
          <w:sz w:val="32"/>
          <w:szCs w:val="32"/>
        </w:rPr>
        <w:t>4</w:t>
      </w:r>
      <w:r w:rsidRPr="00370EA2">
        <w:rPr>
          <w:rFonts w:ascii="Times New Roman"/>
          <w:sz w:val="32"/>
          <w:szCs w:val="32"/>
        </w:rPr>
        <w:t>月</w:t>
      </w:r>
      <w:r w:rsidRPr="00370EA2">
        <w:rPr>
          <w:rFonts w:ascii="Times New Roman"/>
          <w:sz w:val="32"/>
          <w:szCs w:val="32"/>
        </w:rPr>
        <w:t>13</w:t>
      </w:r>
      <w:r w:rsidRPr="00370EA2">
        <w:rPr>
          <w:rFonts w:ascii="Times New Roman"/>
          <w:sz w:val="32"/>
          <w:szCs w:val="32"/>
        </w:rPr>
        <w:t>日，运管执法人员发现在青龙收费站广场有一辆车号为皖</w:t>
      </w:r>
      <w:r w:rsidRPr="00370EA2">
        <w:rPr>
          <w:rFonts w:ascii="Times New Roman"/>
          <w:sz w:val="32"/>
          <w:szCs w:val="32"/>
        </w:rPr>
        <w:t>S-71265</w:t>
      </w:r>
      <w:r w:rsidRPr="00370EA2">
        <w:rPr>
          <w:rFonts w:ascii="Times New Roman"/>
          <w:sz w:val="32"/>
          <w:szCs w:val="32"/>
        </w:rPr>
        <w:t>的安徽籍大客车正停靠在广场路边下客卸货，但由于该地区由省高管局管辖，运管执法人员只得对该车进行教育驱赶。运管部门表示今后会继续加大对该区域的巡查力度。</w:t>
      </w:r>
    </w:p>
    <w:p w:rsidR="00A11DC9" w:rsidRPr="00370EA2" w:rsidRDefault="00370EA2" w:rsidP="00427734">
      <w:pPr>
        <w:spacing w:line="560" w:lineRule="exact"/>
        <w:ind w:firstLineChars="200" w:firstLine="643"/>
        <w:rPr>
          <w:rFonts w:ascii="Times New Roman"/>
          <w:sz w:val="32"/>
          <w:szCs w:val="32"/>
        </w:rPr>
      </w:pPr>
      <w:r w:rsidRPr="00427734">
        <w:rPr>
          <w:rFonts w:ascii="Times New Roman" w:hint="eastAsia"/>
          <w:b/>
          <w:sz w:val="32"/>
          <w:szCs w:val="32"/>
        </w:rPr>
        <w:t>3.</w:t>
      </w:r>
      <w:r w:rsidR="00427734" w:rsidRPr="00427734">
        <w:rPr>
          <w:rFonts w:ascii="Times New Roman" w:hint="eastAsia"/>
          <w:b/>
          <w:sz w:val="32"/>
          <w:szCs w:val="32"/>
        </w:rPr>
        <w:t>部分大巴车服务不规范</w:t>
      </w:r>
      <w:r w:rsidR="00427734">
        <w:rPr>
          <w:rFonts w:ascii="Times New Roman" w:hint="eastAsia"/>
          <w:b/>
          <w:sz w:val="32"/>
          <w:szCs w:val="32"/>
        </w:rPr>
        <w:t>引起</w:t>
      </w:r>
      <w:r w:rsidR="00427734" w:rsidRPr="00427734">
        <w:rPr>
          <w:rFonts w:ascii="Times New Roman" w:hint="eastAsia"/>
          <w:b/>
          <w:sz w:val="32"/>
          <w:szCs w:val="32"/>
        </w:rPr>
        <w:t>市民投诉。</w:t>
      </w:r>
      <w:r w:rsidRPr="00370EA2">
        <w:rPr>
          <w:rFonts w:ascii="Times New Roman"/>
          <w:sz w:val="32"/>
          <w:szCs w:val="32"/>
        </w:rPr>
        <w:t>4</w:t>
      </w:r>
      <w:r w:rsidRPr="00370EA2">
        <w:rPr>
          <w:rFonts w:ascii="Times New Roman"/>
          <w:sz w:val="32"/>
          <w:szCs w:val="32"/>
        </w:rPr>
        <w:t>月份，常州</w:t>
      </w:r>
      <w:r w:rsidRPr="00370EA2">
        <w:rPr>
          <w:rFonts w:ascii="Times New Roman"/>
          <w:sz w:val="32"/>
          <w:szCs w:val="32"/>
        </w:rPr>
        <w:t>96196</w:t>
      </w:r>
      <w:r w:rsidRPr="00370EA2">
        <w:rPr>
          <w:rFonts w:ascii="Times New Roman"/>
          <w:sz w:val="32"/>
          <w:szCs w:val="32"/>
        </w:rPr>
        <w:t>交通服务热线接到</w:t>
      </w:r>
      <w:r w:rsidR="00844470">
        <w:rPr>
          <w:rFonts w:ascii="Times New Roman" w:hint="eastAsia"/>
          <w:sz w:val="32"/>
          <w:szCs w:val="32"/>
        </w:rPr>
        <w:t>多起</w:t>
      </w:r>
      <w:r w:rsidRPr="00370EA2">
        <w:rPr>
          <w:rFonts w:ascii="Times New Roman"/>
          <w:sz w:val="32"/>
          <w:szCs w:val="32"/>
        </w:rPr>
        <w:t>市民来电反映大巴车到站不停、未进站停靠、驾驶员聊天等服务不规范的问题</w:t>
      </w:r>
      <w:r w:rsidR="00844470">
        <w:rPr>
          <w:rFonts w:ascii="Times New Roman" w:hint="eastAsia"/>
          <w:sz w:val="32"/>
          <w:szCs w:val="32"/>
        </w:rPr>
        <w:t>。</w:t>
      </w:r>
      <w:r w:rsidRPr="00370EA2">
        <w:rPr>
          <w:rFonts w:ascii="Times New Roman"/>
          <w:sz w:val="32"/>
          <w:szCs w:val="32"/>
        </w:rPr>
        <w:t>热线接到市民来电后及时向常运集团反映，常运集团通过调取车内监控、查看</w:t>
      </w:r>
      <w:r w:rsidRPr="00370EA2">
        <w:rPr>
          <w:rFonts w:ascii="Times New Roman"/>
          <w:sz w:val="32"/>
          <w:szCs w:val="32"/>
        </w:rPr>
        <w:t>GPS</w:t>
      </w:r>
      <w:r w:rsidRPr="00370EA2">
        <w:rPr>
          <w:rFonts w:ascii="Times New Roman"/>
          <w:sz w:val="32"/>
          <w:szCs w:val="32"/>
        </w:rPr>
        <w:t>轨迹发现情况属实</w:t>
      </w:r>
      <w:r w:rsidR="00D46A2F">
        <w:rPr>
          <w:rFonts w:ascii="Times New Roman" w:hint="eastAsia"/>
          <w:sz w:val="32"/>
          <w:szCs w:val="32"/>
        </w:rPr>
        <w:t>，立即</w:t>
      </w:r>
      <w:r w:rsidRPr="00370EA2">
        <w:rPr>
          <w:rFonts w:ascii="Times New Roman"/>
          <w:sz w:val="32"/>
          <w:szCs w:val="32"/>
        </w:rPr>
        <w:t>对当班驾驶员进行了考核</w:t>
      </w:r>
      <w:r w:rsidR="00427734">
        <w:rPr>
          <w:rFonts w:ascii="Times New Roman" w:hint="eastAsia"/>
          <w:sz w:val="32"/>
          <w:szCs w:val="32"/>
        </w:rPr>
        <w:t>：</w:t>
      </w:r>
      <w:r w:rsidRPr="00370EA2">
        <w:rPr>
          <w:rFonts w:ascii="Times New Roman"/>
          <w:sz w:val="32"/>
          <w:szCs w:val="32"/>
        </w:rPr>
        <w:t>情节轻微的，公司对驾驶员予以批评教育、自我检讨或经济处罚；情节严重的，公司对驾驶员予以停驾处罚。针对驾驶员的不规范行为，常运集团采取了一系列的考核措施，并通过多种方式不断地加强对驾驶员的教育培训工作，进一步强化驾驶员服务意识，努力为市民出行提供优质的服务。</w:t>
      </w:r>
    </w:p>
    <w:p w:rsidR="00700CCB" w:rsidRDefault="00370EA2" w:rsidP="00A11DC9">
      <w:pPr>
        <w:spacing w:line="560" w:lineRule="exact"/>
        <w:ind w:firstLineChars="200" w:firstLine="643"/>
        <w:rPr>
          <w:rFonts w:ascii="Times New Roman"/>
          <w:sz w:val="32"/>
          <w:szCs w:val="32"/>
        </w:rPr>
      </w:pPr>
      <w:r>
        <w:rPr>
          <w:rFonts w:ascii="Times New Roman" w:hint="eastAsia"/>
          <w:b/>
          <w:sz w:val="32"/>
          <w:szCs w:val="32"/>
        </w:rPr>
        <w:t>4</w:t>
      </w:r>
      <w:r w:rsidR="0052620B">
        <w:rPr>
          <w:rFonts w:ascii="Times New Roman" w:hint="eastAsia"/>
          <w:b/>
          <w:sz w:val="32"/>
          <w:szCs w:val="32"/>
        </w:rPr>
        <w:t>.</w:t>
      </w:r>
      <w:r w:rsidR="00B03E0F" w:rsidRPr="00FE0E6C">
        <w:rPr>
          <w:rFonts w:ascii="Times New Roman"/>
          <w:b/>
          <w:sz w:val="32"/>
          <w:szCs w:val="32"/>
        </w:rPr>
        <w:t>部分工单的办理流程及答复意见不符合规范。</w:t>
      </w:r>
      <w:r w:rsidR="00427734">
        <w:rPr>
          <w:rFonts w:ascii="Times New Roman" w:hint="eastAsia"/>
          <w:sz w:val="32"/>
          <w:szCs w:val="32"/>
        </w:rPr>
        <w:t>4</w:t>
      </w:r>
      <w:r w:rsidR="00B03E0F" w:rsidRPr="00B03E0F">
        <w:rPr>
          <w:rFonts w:ascii="Times New Roman"/>
          <w:sz w:val="32"/>
          <w:szCs w:val="32"/>
        </w:rPr>
        <w:t>月，常州交通服务热线转办工单中，涉及出租、公交方面的工单承办单位在办理过程中存在答复意见过于简单和不与来电人联系、不反馈来电人办理结果等两方面问题，不符合《江苏省</w:t>
      </w:r>
      <w:r w:rsidR="00B03E0F" w:rsidRPr="00B03E0F">
        <w:rPr>
          <w:rFonts w:ascii="Times New Roman"/>
          <w:sz w:val="32"/>
          <w:szCs w:val="32"/>
        </w:rPr>
        <w:t>12328</w:t>
      </w:r>
      <w:r w:rsidR="00B03E0F" w:rsidRPr="00B03E0F">
        <w:rPr>
          <w:rFonts w:ascii="Times New Roman"/>
          <w:sz w:val="32"/>
          <w:szCs w:val="32"/>
        </w:rPr>
        <w:t>交通运输服务监督电话业务办理流程》规定。</w:t>
      </w:r>
      <w:r w:rsidR="00B03E0F" w:rsidRPr="00B03E0F">
        <w:rPr>
          <w:rFonts w:ascii="Times New Roman"/>
          <w:b/>
          <w:sz w:val="32"/>
          <w:szCs w:val="32"/>
        </w:rPr>
        <w:t>一是</w:t>
      </w:r>
      <w:r w:rsidR="00B03E0F" w:rsidRPr="00B03E0F">
        <w:rPr>
          <w:rFonts w:ascii="Times New Roman"/>
          <w:sz w:val="32"/>
          <w:szCs w:val="32"/>
        </w:rPr>
        <w:t>出租车方面诉求工单办理意见过于简单。本月，共转办出租方面的投诉</w:t>
      </w:r>
      <w:r w:rsidR="00427734">
        <w:rPr>
          <w:rFonts w:ascii="Times New Roman" w:hint="eastAsia"/>
          <w:sz w:val="32"/>
          <w:szCs w:val="32"/>
        </w:rPr>
        <w:t>1340</w:t>
      </w:r>
      <w:r w:rsidR="00B03E0F" w:rsidRPr="00B03E0F">
        <w:rPr>
          <w:rFonts w:ascii="Times New Roman"/>
          <w:sz w:val="32"/>
          <w:szCs w:val="32"/>
        </w:rPr>
        <w:t>件，所有工单的办理意见均过于简单，如：已处理；同意公司意见，无责；公司教育驾驶员要优质服务等。</w:t>
      </w:r>
      <w:r w:rsidR="00B03E0F" w:rsidRPr="00B03E0F">
        <w:rPr>
          <w:rFonts w:ascii="Times New Roman"/>
          <w:b/>
          <w:sz w:val="32"/>
          <w:szCs w:val="32"/>
        </w:rPr>
        <w:t>二是</w:t>
      </w:r>
      <w:r w:rsidR="00B03E0F" w:rsidRPr="00B03E0F">
        <w:rPr>
          <w:rFonts w:ascii="Times New Roman"/>
          <w:sz w:val="32"/>
          <w:szCs w:val="32"/>
        </w:rPr>
        <w:t>部分</w:t>
      </w:r>
      <w:r w:rsidR="00B03E0F" w:rsidRPr="00B03E0F">
        <w:rPr>
          <w:rFonts w:ascii="Times New Roman"/>
          <w:sz w:val="32"/>
          <w:szCs w:val="32"/>
        </w:rPr>
        <w:lastRenderedPageBreak/>
        <w:t>公交方面的转办工单承办单</w:t>
      </w:r>
      <w:r w:rsidR="00B03E0F" w:rsidRPr="004E1E42">
        <w:rPr>
          <w:rFonts w:ascii="Times New Roman"/>
          <w:sz w:val="32"/>
          <w:szCs w:val="32"/>
        </w:rPr>
        <w:t>位不与来电人联系沟通。本月，共转办公</w:t>
      </w:r>
      <w:proofErr w:type="gramStart"/>
      <w:r w:rsidR="00B03E0F" w:rsidRPr="004E1E42">
        <w:rPr>
          <w:rFonts w:ascii="Times New Roman"/>
          <w:sz w:val="32"/>
          <w:szCs w:val="32"/>
        </w:rPr>
        <w:t>交方面</w:t>
      </w:r>
      <w:proofErr w:type="gramEnd"/>
      <w:r w:rsidR="00B03E0F" w:rsidRPr="004E1E42">
        <w:rPr>
          <w:rFonts w:ascii="Times New Roman"/>
          <w:sz w:val="32"/>
          <w:szCs w:val="32"/>
        </w:rPr>
        <w:t>的工单</w:t>
      </w:r>
      <w:r w:rsidR="00352A7E">
        <w:rPr>
          <w:rFonts w:ascii="Times New Roman" w:hint="eastAsia"/>
          <w:sz w:val="32"/>
          <w:szCs w:val="32"/>
        </w:rPr>
        <w:t>1</w:t>
      </w:r>
      <w:r w:rsidR="00F75729">
        <w:rPr>
          <w:rFonts w:ascii="Times New Roman" w:hint="eastAsia"/>
          <w:sz w:val="32"/>
          <w:szCs w:val="32"/>
        </w:rPr>
        <w:t>4</w:t>
      </w:r>
      <w:r w:rsidR="00427734">
        <w:rPr>
          <w:rFonts w:ascii="Times New Roman" w:hint="eastAsia"/>
          <w:sz w:val="32"/>
          <w:szCs w:val="32"/>
        </w:rPr>
        <w:t>50</w:t>
      </w:r>
      <w:r w:rsidR="00B03E0F" w:rsidRPr="004E1E42">
        <w:rPr>
          <w:rFonts w:ascii="Times New Roman"/>
          <w:sz w:val="32"/>
          <w:szCs w:val="32"/>
        </w:rPr>
        <w:t>件，其</w:t>
      </w:r>
      <w:r w:rsidR="00B03E0F" w:rsidRPr="00FE0E6C">
        <w:rPr>
          <w:rFonts w:ascii="Times New Roman"/>
          <w:sz w:val="32"/>
          <w:szCs w:val="32"/>
        </w:rPr>
        <w:t>中</w:t>
      </w:r>
      <w:r w:rsidR="00427734">
        <w:rPr>
          <w:rFonts w:ascii="Times New Roman" w:hint="eastAsia"/>
          <w:sz w:val="32"/>
          <w:szCs w:val="32"/>
        </w:rPr>
        <w:t>741</w:t>
      </w:r>
      <w:r w:rsidR="00B03E0F" w:rsidRPr="00FE0E6C">
        <w:rPr>
          <w:rFonts w:ascii="Times New Roman"/>
          <w:sz w:val="32"/>
          <w:szCs w:val="32"/>
        </w:rPr>
        <w:t>件</w:t>
      </w:r>
      <w:r w:rsidR="00B03E0F" w:rsidRPr="004E1E42">
        <w:rPr>
          <w:rFonts w:ascii="Times New Roman"/>
          <w:sz w:val="32"/>
          <w:szCs w:val="32"/>
        </w:rPr>
        <w:t>工单承办单位不与来电人联系，</w:t>
      </w:r>
      <w:r w:rsidR="004059E5" w:rsidRPr="004E1E42">
        <w:rPr>
          <w:rFonts w:ascii="Times New Roman"/>
          <w:sz w:val="32"/>
          <w:szCs w:val="32"/>
        </w:rPr>
        <w:t>不反馈来电人办理结果</w:t>
      </w:r>
      <w:r w:rsidR="00B03E0F" w:rsidRPr="004E1E42">
        <w:rPr>
          <w:rFonts w:ascii="Times New Roman"/>
          <w:sz w:val="32"/>
          <w:szCs w:val="32"/>
        </w:rPr>
        <w:t>，此类工单约占转办工单</w:t>
      </w:r>
      <w:r w:rsidR="004059E5" w:rsidRPr="004E1E42">
        <w:rPr>
          <w:rFonts w:ascii="Times New Roman" w:hint="eastAsia"/>
          <w:sz w:val="32"/>
          <w:szCs w:val="32"/>
        </w:rPr>
        <w:t>量</w:t>
      </w:r>
      <w:r w:rsidR="00B03E0F" w:rsidRPr="004E1E42">
        <w:rPr>
          <w:rFonts w:ascii="Times New Roman"/>
          <w:sz w:val="32"/>
          <w:szCs w:val="32"/>
        </w:rPr>
        <w:t>的</w:t>
      </w:r>
      <w:r w:rsidR="00FB7865">
        <w:rPr>
          <w:rFonts w:ascii="Times New Roman" w:hint="eastAsia"/>
          <w:sz w:val="32"/>
          <w:szCs w:val="32"/>
        </w:rPr>
        <w:t>5</w:t>
      </w:r>
      <w:r w:rsidR="00F75729">
        <w:rPr>
          <w:rFonts w:ascii="Times New Roman" w:hint="eastAsia"/>
          <w:sz w:val="32"/>
          <w:szCs w:val="32"/>
        </w:rPr>
        <w:t>1.</w:t>
      </w:r>
      <w:r w:rsidR="00427734">
        <w:rPr>
          <w:rFonts w:ascii="Times New Roman" w:hint="eastAsia"/>
          <w:sz w:val="32"/>
          <w:szCs w:val="32"/>
        </w:rPr>
        <w:t>1</w:t>
      </w:r>
      <w:r w:rsidR="00F75729">
        <w:rPr>
          <w:rFonts w:ascii="Times New Roman" w:hint="eastAsia"/>
          <w:sz w:val="32"/>
          <w:szCs w:val="32"/>
        </w:rPr>
        <w:t>0</w:t>
      </w:r>
      <w:r w:rsidR="00B03E0F" w:rsidRPr="004E1E42">
        <w:rPr>
          <w:rFonts w:ascii="Times New Roman"/>
          <w:sz w:val="32"/>
          <w:szCs w:val="32"/>
        </w:rPr>
        <w:t>%</w:t>
      </w:r>
      <w:r w:rsidR="00B03E0F" w:rsidRPr="004E1E42">
        <w:rPr>
          <w:rFonts w:ascii="Times New Roman"/>
          <w:sz w:val="32"/>
          <w:szCs w:val="32"/>
        </w:rPr>
        <w:t>。</w:t>
      </w:r>
    </w:p>
    <w:p w:rsidR="004728E8" w:rsidRPr="00C63F31" w:rsidRDefault="004728E8" w:rsidP="00C15645">
      <w:pPr>
        <w:pStyle w:val="1"/>
        <w:keepNext w:val="0"/>
        <w:keepLines w:val="0"/>
        <w:spacing w:beforeLines="50" w:before="156" w:after="0" w:line="560" w:lineRule="exact"/>
        <w:rPr>
          <w:rFonts w:ascii="Times New Roman" w:eastAsia="黑体"/>
          <w:b w:val="0"/>
          <w:color w:val="FF0000"/>
          <w:sz w:val="32"/>
          <w:szCs w:val="32"/>
        </w:rPr>
      </w:pPr>
      <w:bookmarkStart w:id="37" w:name="_Toc481591343"/>
      <w:r w:rsidRPr="009C74B8">
        <w:rPr>
          <w:rFonts w:ascii="Times New Roman" w:eastAsia="黑体"/>
          <w:b w:val="0"/>
          <w:sz w:val="32"/>
          <w:szCs w:val="32"/>
        </w:rPr>
        <w:t>【</w:t>
      </w:r>
      <w:r>
        <w:rPr>
          <w:rFonts w:ascii="Times New Roman" w:eastAsia="黑体" w:hint="eastAsia"/>
          <w:b w:val="0"/>
          <w:sz w:val="32"/>
          <w:szCs w:val="32"/>
        </w:rPr>
        <w:t>回音壁</w:t>
      </w:r>
      <w:r w:rsidRPr="009C74B8">
        <w:rPr>
          <w:rFonts w:ascii="Times New Roman" w:eastAsia="黑体"/>
          <w:b w:val="0"/>
          <w:sz w:val="32"/>
          <w:szCs w:val="32"/>
        </w:rPr>
        <w:t>】</w:t>
      </w:r>
      <w:bookmarkEnd w:id="37"/>
    </w:p>
    <w:p w:rsidR="00020E0A" w:rsidRPr="00020E0A" w:rsidRDefault="00020E0A" w:rsidP="00020E0A">
      <w:pPr>
        <w:spacing w:beforeLines="50" w:before="156" w:line="560" w:lineRule="exact"/>
        <w:ind w:firstLineChars="200" w:firstLine="643"/>
        <w:rPr>
          <w:rFonts w:ascii="Times New Roman"/>
          <w:sz w:val="32"/>
          <w:szCs w:val="32"/>
        </w:rPr>
      </w:pPr>
      <w:bookmarkStart w:id="38" w:name="_Toc468696643"/>
      <w:bookmarkEnd w:id="36"/>
      <w:r w:rsidRPr="00020E0A">
        <w:rPr>
          <w:rFonts w:ascii="Times New Roman"/>
          <w:b/>
          <w:sz w:val="32"/>
          <w:szCs w:val="32"/>
        </w:rPr>
        <w:t>运管部门全面整顿龙虎塘地区的客运违法乱象。</w:t>
      </w:r>
      <w:r w:rsidRPr="00020E0A">
        <w:rPr>
          <w:rFonts w:ascii="Times New Roman"/>
          <w:sz w:val="32"/>
          <w:szCs w:val="32"/>
        </w:rPr>
        <w:t>4</w:t>
      </w:r>
      <w:r w:rsidRPr="00020E0A">
        <w:rPr>
          <w:rFonts w:ascii="Times New Roman"/>
          <w:sz w:val="32"/>
          <w:szCs w:val="32"/>
        </w:rPr>
        <w:t>月份，常州</w:t>
      </w:r>
      <w:r w:rsidRPr="00020E0A">
        <w:rPr>
          <w:rFonts w:ascii="Times New Roman"/>
          <w:sz w:val="32"/>
          <w:szCs w:val="32"/>
        </w:rPr>
        <w:t>96196</w:t>
      </w:r>
      <w:r w:rsidRPr="00020E0A">
        <w:rPr>
          <w:rFonts w:ascii="Times New Roman"/>
          <w:sz w:val="32"/>
          <w:szCs w:val="32"/>
        </w:rPr>
        <w:t>交通服务热线再次接到市民来电举报：在新北区龙虎塘盘龙苑小区内有一家店铺专门出售四川方向的车票，门口每天都有几辆大巴车在非法带客，建议运管部门立即查处。新北运管所接举报后，立即组织执法人员会同相关部门对该店铺进行调查取证，发现该店铺没有取得运管部门的客运经营许可，现场拆除了店面广告牌并责令限期整改。下一步，新北运管所将建立联动长效机制，对龙虎塘地区的客运市场进行彻底清理，同时将公安高清探头等科技手段引入取证的手段中，多管齐下遏制违法现象。</w:t>
      </w:r>
      <w:r w:rsidRPr="00020E0A">
        <w:rPr>
          <w:rFonts w:ascii="Times New Roman"/>
          <w:sz w:val="32"/>
          <w:szCs w:val="32"/>
        </w:rPr>
        <w:t xml:space="preserve">  </w:t>
      </w:r>
    </w:p>
    <w:p w:rsidR="009640D7" w:rsidRPr="00020E0A" w:rsidRDefault="009640D7" w:rsidP="00020E0A">
      <w:pPr>
        <w:pStyle w:val="1"/>
        <w:keepNext w:val="0"/>
        <w:keepLines w:val="0"/>
        <w:spacing w:beforeLines="50" w:before="156" w:after="0" w:line="560" w:lineRule="exact"/>
        <w:rPr>
          <w:rFonts w:ascii="Times New Roman" w:eastAsia="黑体"/>
          <w:b w:val="0"/>
          <w:sz w:val="32"/>
          <w:szCs w:val="32"/>
        </w:rPr>
      </w:pPr>
      <w:bookmarkStart w:id="39" w:name="_Toc481591344"/>
      <w:r w:rsidRPr="009C74B8">
        <w:rPr>
          <w:rFonts w:ascii="Times New Roman" w:eastAsia="黑体"/>
          <w:b w:val="0"/>
          <w:sz w:val="32"/>
          <w:szCs w:val="32"/>
        </w:rPr>
        <w:t>【表扬汇总】</w:t>
      </w:r>
      <w:bookmarkEnd w:id="38"/>
      <w:bookmarkEnd w:id="39"/>
    </w:p>
    <w:p w:rsidR="00E91631" w:rsidRDefault="00C91DA2" w:rsidP="00C15645">
      <w:pPr>
        <w:spacing w:beforeLines="50" w:before="156" w:line="560" w:lineRule="exact"/>
        <w:ind w:firstLineChars="200" w:firstLine="640"/>
        <w:rPr>
          <w:rFonts w:ascii="Times New Roman"/>
          <w:sz w:val="32"/>
          <w:szCs w:val="32"/>
        </w:rPr>
      </w:pPr>
      <w:r>
        <w:rPr>
          <w:rFonts w:ascii="Times New Roman" w:hint="eastAsia"/>
          <w:sz w:val="32"/>
          <w:szCs w:val="32"/>
        </w:rPr>
        <w:t>4</w:t>
      </w:r>
      <w:r w:rsidR="00883F50" w:rsidRPr="009C74B8">
        <w:rPr>
          <w:rFonts w:ascii="Times New Roman"/>
          <w:sz w:val="32"/>
          <w:szCs w:val="32"/>
        </w:rPr>
        <w:t>月份，常州市</w:t>
      </w:r>
      <w:r w:rsidR="00883F50" w:rsidRPr="009C74B8">
        <w:rPr>
          <w:rFonts w:ascii="Times New Roman"/>
          <w:sz w:val="32"/>
          <w:szCs w:val="32"/>
        </w:rPr>
        <w:t>96196</w:t>
      </w:r>
      <w:r w:rsidR="00883F50" w:rsidRPr="009C74B8">
        <w:rPr>
          <w:rFonts w:ascii="Times New Roman"/>
          <w:sz w:val="32"/>
          <w:szCs w:val="32"/>
        </w:rPr>
        <w:t>交通服务热线共受理表扬</w:t>
      </w:r>
      <w:r w:rsidR="006F4AEC">
        <w:rPr>
          <w:rFonts w:ascii="Times New Roman" w:hint="eastAsia"/>
          <w:sz w:val="32"/>
          <w:szCs w:val="32"/>
        </w:rPr>
        <w:t>60</w:t>
      </w:r>
      <w:r w:rsidR="00883F50" w:rsidRPr="009C74B8">
        <w:rPr>
          <w:rFonts w:ascii="Times New Roman"/>
          <w:sz w:val="32"/>
          <w:szCs w:val="32"/>
        </w:rPr>
        <w:t>件。其中来电</w:t>
      </w:r>
      <w:r w:rsidR="00512E5F" w:rsidRPr="009C74B8">
        <w:rPr>
          <w:rFonts w:ascii="Times New Roman"/>
          <w:sz w:val="32"/>
          <w:szCs w:val="32"/>
        </w:rPr>
        <w:t>表扬</w:t>
      </w:r>
      <w:r w:rsidR="005B360D" w:rsidRPr="009C74B8">
        <w:rPr>
          <w:rFonts w:ascii="Times New Roman"/>
          <w:sz w:val="32"/>
          <w:szCs w:val="32"/>
        </w:rPr>
        <w:t>出租车驾驶员</w:t>
      </w:r>
      <w:r>
        <w:rPr>
          <w:rFonts w:ascii="Times New Roman" w:hint="eastAsia"/>
          <w:sz w:val="32"/>
          <w:szCs w:val="32"/>
        </w:rPr>
        <w:t>20</w:t>
      </w:r>
      <w:r w:rsidR="005B360D">
        <w:rPr>
          <w:rFonts w:ascii="Times New Roman" w:hint="eastAsia"/>
          <w:sz w:val="32"/>
          <w:szCs w:val="32"/>
        </w:rPr>
        <w:t>件；</w:t>
      </w:r>
      <w:r w:rsidR="005B360D" w:rsidRPr="009C74B8">
        <w:rPr>
          <w:rFonts w:ascii="Times New Roman"/>
          <w:sz w:val="32"/>
          <w:szCs w:val="32"/>
        </w:rPr>
        <w:t>公交车驾驶员</w:t>
      </w:r>
      <w:r>
        <w:rPr>
          <w:rFonts w:ascii="Times New Roman" w:hint="eastAsia"/>
          <w:sz w:val="32"/>
          <w:szCs w:val="32"/>
        </w:rPr>
        <w:t>36</w:t>
      </w:r>
      <w:r w:rsidR="005B360D">
        <w:rPr>
          <w:rFonts w:ascii="Times New Roman" w:hint="eastAsia"/>
          <w:sz w:val="32"/>
          <w:szCs w:val="32"/>
        </w:rPr>
        <w:t>件；大巴车驾驶员</w:t>
      </w:r>
      <w:r>
        <w:rPr>
          <w:rFonts w:ascii="Times New Roman" w:hint="eastAsia"/>
          <w:sz w:val="32"/>
          <w:szCs w:val="32"/>
        </w:rPr>
        <w:t>3</w:t>
      </w:r>
      <w:r w:rsidR="005B360D">
        <w:rPr>
          <w:rFonts w:ascii="Times New Roman" w:hint="eastAsia"/>
          <w:sz w:val="32"/>
          <w:szCs w:val="32"/>
        </w:rPr>
        <w:t>件</w:t>
      </w:r>
      <w:r w:rsidR="006F4AEC">
        <w:rPr>
          <w:rFonts w:ascii="Times New Roman" w:hint="eastAsia"/>
          <w:sz w:val="32"/>
          <w:szCs w:val="32"/>
        </w:rPr>
        <w:t>；</w:t>
      </w:r>
      <w:r w:rsidR="006F4AEC">
        <w:rPr>
          <w:rFonts w:ascii="Times New Roman" w:hint="eastAsia"/>
          <w:sz w:val="32"/>
          <w:szCs w:val="32"/>
        </w:rPr>
        <w:t>96196</w:t>
      </w:r>
      <w:r w:rsidR="006F4AEC">
        <w:rPr>
          <w:rFonts w:ascii="Times New Roman" w:hint="eastAsia"/>
          <w:sz w:val="32"/>
          <w:szCs w:val="32"/>
        </w:rPr>
        <w:t>交通服务热线</w:t>
      </w:r>
      <w:r>
        <w:rPr>
          <w:rFonts w:ascii="Times New Roman" w:hint="eastAsia"/>
          <w:sz w:val="32"/>
          <w:szCs w:val="32"/>
        </w:rPr>
        <w:t>1</w:t>
      </w:r>
      <w:r w:rsidR="006F4AEC">
        <w:rPr>
          <w:rFonts w:ascii="Times New Roman" w:hint="eastAsia"/>
          <w:sz w:val="32"/>
          <w:szCs w:val="32"/>
        </w:rPr>
        <w:t>件</w:t>
      </w:r>
      <w:r w:rsidR="005B360D">
        <w:rPr>
          <w:rFonts w:ascii="Times New Roman" w:hint="eastAsia"/>
          <w:sz w:val="32"/>
          <w:szCs w:val="32"/>
        </w:rPr>
        <w:t>。</w:t>
      </w:r>
    </w:p>
    <w:p w:rsidR="0085400B" w:rsidRDefault="00C15645" w:rsidP="006F4AEC">
      <w:pPr>
        <w:spacing w:line="560" w:lineRule="exact"/>
        <w:ind w:firstLineChars="200" w:firstLine="640"/>
        <w:rPr>
          <w:rFonts w:ascii="Times New Roman"/>
          <w:sz w:val="32"/>
          <w:szCs w:val="32"/>
        </w:rPr>
      </w:pPr>
      <w:r w:rsidRPr="006F4AEC">
        <w:rPr>
          <w:rFonts w:ascii="Times New Roman"/>
          <w:sz w:val="32"/>
          <w:szCs w:val="32"/>
        </w:rPr>
        <w:t>1.</w:t>
      </w:r>
      <w:r w:rsidR="0085400B">
        <w:rPr>
          <w:rFonts w:ascii="Times New Roman" w:hint="eastAsia"/>
          <w:sz w:val="32"/>
          <w:szCs w:val="32"/>
        </w:rPr>
        <w:t>4</w:t>
      </w:r>
      <w:r w:rsidR="006F4AEC" w:rsidRPr="006F4AEC">
        <w:rPr>
          <w:rFonts w:ascii="Times New Roman"/>
          <w:sz w:val="32"/>
          <w:szCs w:val="32"/>
        </w:rPr>
        <w:t>月</w:t>
      </w:r>
      <w:r w:rsidR="0085400B">
        <w:rPr>
          <w:rFonts w:ascii="Times New Roman" w:hint="eastAsia"/>
          <w:sz w:val="32"/>
          <w:szCs w:val="32"/>
        </w:rPr>
        <w:t>8</w:t>
      </w:r>
      <w:r w:rsidR="006F4AEC" w:rsidRPr="006F4AEC">
        <w:rPr>
          <w:rFonts w:ascii="Times New Roman"/>
          <w:sz w:val="32"/>
          <w:szCs w:val="32"/>
        </w:rPr>
        <w:t>日</w:t>
      </w:r>
      <w:r w:rsidR="0085400B">
        <w:rPr>
          <w:rFonts w:ascii="Times New Roman" w:hint="eastAsia"/>
          <w:sz w:val="32"/>
          <w:szCs w:val="32"/>
        </w:rPr>
        <w:t>黄女士</w:t>
      </w:r>
      <w:r w:rsidR="006F4AEC" w:rsidRPr="006F4AEC">
        <w:rPr>
          <w:rFonts w:ascii="Times New Roman"/>
          <w:sz w:val="32"/>
          <w:szCs w:val="32"/>
        </w:rPr>
        <w:t>来电表扬</w:t>
      </w:r>
      <w:r w:rsidR="0085400B">
        <w:rPr>
          <w:rFonts w:ascii="Times New Roman" w:hint="eastAsia"/>
          <w:sz w:val="32"/>
          <w:szCs w:val="32"/>
        </w:rPr>
        <w:t>公交</w:t>
      </w:r>
      <w:r w:rsidR="0085400B">
        <w:rPr>
          <w:rFonts w:ascii="Times New Roman" w:hint="eastAsia"/>
          <w:sz w:val="32"/>
          <w:szCs w:val="32"/>
        </w:rPr>
        <w:t>BRT</w:t>
      </w:r>
      <w:proofErr w:type="gramStart"/>
      <w:r w:rsidR="0085400B">
        <w:rPr>
          <w:rFonts w:ascii="Times New Roman" w:hint="eastAsia"/>
          <w:sz w:val="32"/>
          <w:szCs w:val="32"/>
        </w:rPr>
        <w:t>站服刘</w:t>
      </w:r>
      <w:proofErr w:type="gramEnd"/>
      <w:r w:rsidR="0085400B">
        <w:rPr>
          <w:rFonts w:ascii="Times New Roman" w:hint="eastAsia"/>
          <w:sz w:val="32"/>
          <w:szCs w:val="32"/>
        </w:rPr>
        <w:t>春燕。</w:t>
      </w:r>
      <w:r w:rsidR="0085400B">
        <w:rPr>
          <w:rFonts w:ascii="Times New Roman" w:hint="eastAsia"/>
          <w:sz w:val="32"/>
          <w:szCs w:val="32"/>
        </w:rPr>
        <w:t>4</w:t>
      </w:r>
      <w:r w:rsidR="0085400B">
        <w:rPr>
          <w:rFonts w:ascii="Times New Roman" w:hint="eastAsia"/>
          <w:sz w:val="32"/>
          <w:szCs w:val="32"/>
        </w:rPr>
        <w:t>月</w:t>
      </w:r>
      <w:r w:rsidR="0085400B">
        <w:rPr>
          <w:rFonts w:ascii="Times New Roman" w:hint="eastAsia"/>
          <w:sz w:val="32"/>
          <w:szCs w:val="32"/>
        </w:rPr>
        <w:t>4</w:t>
      </w:r>
      <w:r w:rsidR="0085400B">
        <w:rPr>
          <w:rFonts w:ascii="Times New Roman" w:hint="eastAsia"/>
          <w:sz w:val="32"/>
          <w:szCs w:val="32"/>
        </w:rPr>
        <w:t>日</w:t>
      </w:r>
      <w:r w:rsidR="0085400B">
        <w:rPr>
          <w:rFonts w:ascii="Times New Roman" w:hint="eastAsia"/>
          <w:sz w:val="32"/>
          <w:szCs w:val="32"/>
        </w:rPr>
        <w:t>12</w:t>
      </w:r>
      <w:r w:rsidR="0085400B">
        <w:rPr>
          <w:rFonts w:ascii="Times New Roman" w:hint="eastAsia"/>
          <w:sz w:val="32"/>
          <w:szCs w:val="32"/>
        </w:rPr>
        <w:t>点左右，在开往常州北站方向的怀德桥站台上，黄女士的女儿因低血糖晕倒受伤，</w:t>
      </w:r>
      <w:proofErr w:type="gramStart"/>
      <w:r w:rsidR="0085400B">
        <w:rPr>
          <w:rFonts w:ascii="Times New Roman" w:hint="eastAsia"/>
          <w:sz w:val="32"/>
          <w:szCs w:val="32"/>
        </w:rPr>
        <w:t>站服刘</w:t>
      </w:r>
      <w:proofErr w:type="gramEnd"/>
      <w:r w:rsidR="0085400B">
        <w:rPr>
          <w:rFonts w:ascii="Times New Roman" w:hint="eastAsia"/>
          <w:sz w:val="32"/>
          <w:szCs w:val="32"/>
        </w:rPr>
        <w:t>春燕发现后立刻上前援助，</w:t>
      </w:r>
      <w:r w:rsidR="0085400B">
        <w:rPr>
          <w:rFonts w:ascii="Times New Roman" w:hint="eastAsia"/>
          <w:sz w:val="32"/>
          <w:szCs w:val="32"/>
        </w:rPr>
        <w:lastRenderedPageBreak/>
        <w:t>通知</w:t>
      </w:r>
      <w:r w:rsidR="0085400B">
        <w:rPr>
          <w:rFonts w:ascii="Times New Roman" w:hint="eastAsia"/>
          <w:sz w:val="32"/>
          <w:szCs w:val="32"/>
        </w:rPr>
        <w:t>120</w:t>
      </w:r>
      <w:r w:rsidR="0085400B">
        <w:rPr>
          <w:rFonts w:ascii="Times New Roman" w:hint="eastAsia"/>
          <w:sz w:val="32"/>
          <w:szCs w:val="32"/>
        </w:rPr>
        <w:t>，联系亲属。</w:t>
      </w:r>
    </w:p>
    <w:p w:rsidR="0085400B" w:rsidRDefault="00EF0A70" w:rsidP="006F4AEC">
      <w:pPr>
        <w:spacing w:line="560" w:lineRule="exact"/>
        <w:ind w:firstLineChars="200" w:firstLine="640"/>
        <w:rPr>
          <w:rFonts w:ascii="Times New Roman"/>
          <w:sz w:val="32"/>
          <w:szCs w:val="32"/>
        </w:rPr>
      </w:pPr>
      <w:r w:rsidRPr="006F4AEC">
        <w:rPr>
          <w:rFonts w:ascii="Times New Roman"/>
          <w:sz w:val="32"/>
          <w:szCs w:val="32"/>
        </w:rPr>
        <w:t>2.</w:t>
      </w:r>
      <w:r w:rsidR="0085400B">
        <w:rPr>
          <w:rFonts w:ascii="Times New Roman" w:hint="eastAsia"/>
          <w:sz w:val="32"/>
          <w:szCs w:val="32"/>
        </w:rPr>
        <w:t>4</w:t>
      </w:r>
      <w:r w:rsidR="00D129C7">
        <w:rPr>
          <w:rFonts w:ascii="Times New Roman" w:hint="eastAsia"/>
          <w:sz w:val="32"/>
          <w:szCs w:val="32"/>
        </w:rPr>
        <w:t>月</w:t>
      </w:r>
      <w:r w:rsidR="0085400B">
        <w:rPr>
          <w:rFonts w:ascii="Times New Roman" w:hint="eastAsia"/>
          <w:sz w:val="32"/>
          <w:szCs w:val="32"/>
        </w:rPr>
        <w:t>21</w:t>
      </w:r>
      <w:r w:rsidR="00D129C7">
        <w:rPr>
          <w:rFonts w:ascii="Times New Roman" w:hint="eastAsia"/>
          <w:sz w:val="32"/>
          <w:szCs w:val="32"/>
        </w:rPr>
        <w:t>日</w:t>
      </w:r>
      <w:r w:rsidR="0085400B">
        <w:rPr>
          <w:rFonts w:ascii="Times New Roman" w:hint="eastAsia"/>
          <w:sz w:val="32"/>
          <w:szCs w:val="32"/>
        </w:rPr>
        <w:t>曹女士</w:t>
      </w:r>
      <w:r w:rsidR="00D129C7" w:rsidRPr="00D129C7">
        <w:rPr>
          <w:rFonts w:ascii="Times New Roman"/>
          <w:sz w:val="32"/>
          <w:szCs w:val="32"/>
        </w:rPr>
        <w:t>来电表扬</w:t>
      </w:r>
      <w:r w:rsidR="0085400B">
        <w:rPr>
          <w:rFonts w:ascii="Times New Roman" w:hint="eastAsia"/>
          <w:sz w:val="32"/>
          <w:szCs w:val="32"/>
        </w:rPr>
        <w:t>111</w:t>
      </w:r>
      <w:r w:rsidR="0085400B">
        <w:rPr>
          <w:rFonts w:ascii="Times New Roman" w:hint="eastAsia"/>
          <w:sz w:val="32"/>
          <w:szCs w:val="32"/>
        </w:rPr>
        <w:t>路公交车驾驶员服务态度好，工号</w:t>
      </w:r>
      <w:r w:rsidR="0085400B">
        <w:rPr>
          <w:rFonts w:ascii="Times New Roman" w:hint="eastAsia"/>
          <w:sz w:val="32"/>
          <w:szCs w:val="32"/>
        </w:rPr>
        <w:t>30014</w:t>
      </w:r>
      <w:r w:rsidR="00D129C7">
        <w:rPr>
          <w:rFonts w:ascii="Times New Roman" w:hint="eastAsia"/>
          <w:sz w:val="32"/>
          <w:szCs w:val="32"/>
        </w:rPr>
        <w:t>。</w:t>
      </w:r>
      <w:r w:rsidR="0085400B">
        <w:rPr>
          <w:rFonts w:ascii="Times New Roman" w:hint="eastAsia"/>
          <w:sz w:val="32"/>
          <w:szCs w:val="32"/>
        </w:rPr>
        <w:t>9</w:t>
      </w:r>
      <w:r w:rsidR="0085400B">
        <w:rPr>
          <w:rFonts w:ascii="Times New Roman" w:hint="eastAsia"/>
          <w:sz w:val="32"/>
          <w:szCs w:val="32"/>
        </w:rPr>
        <w:t>点</w:t>
      </w:r>
      <w:r w:rsidR="0085400B">
        <w:rPr>
          <w:rFonts w:ascii="Times New Roman" w:hint="eastAsia"/>
          <w:sz w:val="32"/>
          <w:szCs w:val="32"/>
        </w:rPr>
        <w:t>50</w:t>
      </w:r>
      <w:r w:rsidR="0085400B">
        <w:rPr>
          <w:rFonts w:ascii="Times New Roman" w:hint="eastAsia"/>
          <w:sz w:val="32"/>
          <w:szCs w:val="32"/>
        </w:rPr>
        <w:t>分左右</w:t>
      </w:r>
      <w:proofErr w:type="gramStart"/>
      <w:r w:rsidR="0085400B">
        <w:rPr>
          <w:rFonts w:ascii="Times New Roman" w:hint="eastAsia"/>
          <w:sz w:val="32"/>
          <w:szCs w:val="32"/>
        </w:rPr>
        <w:t>曹女士从奔牛</w:t>
      </w:r>
      <w:proofErr w:type="gramEnd"/>
      <w:r w:rsidR="0085400B">
        <w:rPr>
          <w:rFonts w:ascii="Times New Roman" w:hint="eastAsia"/>
          <w:sz w:val="32"/>
          <w:szCs w:val="32"/>
        </w:rPr>
        <w:t>镇政府上车，途经金梅花园站时，看见驾驶员停车后主动搀扶一位老人下车。</w:t>
      </w:r>
    </w:p>
    <w:p w:rsidR="00C15645" w:rsidRPr="006F4AEC" w:rsidRDefault="00FC308D" w:rsidP="006F4AEC">
      <w:pPr>
        <w:spacing w:line="560" w:lineRule="exact"/>
        <w:ind w:firstLineChars="200" w:firstLine="640"/>
      </w:pPr>
      <w:r>
        <w:rPr>
          <w:rFonts w:ascii="Times New Roman" w:hint="eastAsia"/>
          <w:sz w:val="32"/>
          <w:szCs w:val="32"/>
        </w:rPr>
        <w:t>3.</w:t>
      </w:r>
      <w:r w:rsidR="008B00D7">
        <w:rPr>
          <w:rFonts w:ascii="Times New Roman" w:hint="eastAsia"/>
          <w:sz w:val="32"/>
          <w:szCs w:val="32"/>
        </w:rPr>
        <w:t>4</w:t>
      </w:r>
      <w:r w:rsidR="00D129C7" w:rsidRPr="006F4AEC">
        <w:rPr>
          <w:rFonts w:ascii="Times New Roman"/>
          <w:sz w:val="32"/>
          <w:szCs w:val="32"/>
        </w:rPr>
        <w:t>月</w:t>
      </w:r>
      <w:r w:rsidR="00D129C7" w:rsidRPr="006F4AEC">
        <w:rPr>
          <w:rFonts w:ascii="Times New Roman"/>
          <w:sz w:val="32"/>
          <w:szCs w:val="32"/>
        </w:rPr>
        <w:t>2</w:t>
      </w:r>
      <w:r w:rsidR="008B00D7">
        <w:rPr>
          <w:rFonts w:ascii="Times New Roman" w:hint="eastAsia"/>
          <w:sz w:val="32"/>
          <w:szCs w:val="32"/>
        </w:rPr>
        <w:t>1</w:t>
      </w:r>
      <w:r w:rsidR="008B00D7">
        <w:rPr>
          <w:rFonts w:ascii="Times New Roman"/>
          <w:sz w:val="32"/>
          <w:szCs w:val="32"/>
        </w:rPr>
        <w:t>日</w:t>
      </w:r>
      <w:r w:rsidR="008B00D7">
        <w:rPr>
          <w:rFonts w:ascii="Times New Roman" w:hint="eastAsia"/>
          <w:sz w:val="32"/>
          <w:szCs w:val="32"/>
        </w:rPr>
        <w:t>胡</w:t>
      </w:r>
      <w:r w:rsidR="00D129C7" w:rsidRPr="006F4AEC">
        <w:rPr>
          <w:rFonts w:ascii="Times New Roman"/>
          <w:sz w:val="32"/>
          <w:szCs w:val="32"/>
        </w:rPr>
        <w:t>女士</w:t>
      </w:r>
      <w:r w:rsidR="00D129C7">
        <w:rPr>
          <w:rFonts w:ascii="Times New Roman" w:hint="eastAsia"/>
          <w:sz w:val="32"/>
          <w:szCs w:val="32"/>
        </w:rPr>
        <w:t>来电表扬</w:t>
      </w:r>
      <w:r w:rsidR="008B00D7">
        <w:rPr>
          <w:rFonts w:ascii="Times New Roman" w:hint="eastAsia"/>
          <w:sz w:val="32"/>
          <w:szCs w:val="32"/>
        </w:rPr>
        <w:t>苏</w:t>
      </w:r>
      <w:r w:rsidR="008B00D7">
        <w:rPr>
          <w:rFonts w:ascii="Times New Roman" w:hint="eastAsia"/>
          <w:sz w:val="32"/>
          <w:szCs w:val="32"/>
        </w:rPr>
        <w:t>D</w:t>
      </w:r>
      <w:r w:rsidR="008B00D7">
        <w:rPr>
          <w:rFonts w:ascii="Times New Roman" w:hint="eastAsia"/>
          <w:sz w:val="32"/>
          <w:szCs w:val="32"/>
        </w:rPr>
        <w:t>—</w:t>
      </w:r>
      <w:r w:rsidR="008B00D7">
        <w:rPr>
          <w:rFonts w:ascii="Times New Roman" w:hint="eastAsia"/>
          <w:sz w:val="32"/>
          <w:szCs w:val="32"/>
        </w:rPr>
        <w:t>3299X</w:t>
      </w:r>
      <w:r w:rsidR="008B00D7">
        <w:rPr>
          <w:rFonts w:ascii="Times New Roman" w:hint="eastAsia"/>
          <w:sz w:val="32"/>
          <w:szCs w:val="32"/>
        </w:rPr>
        <w:t>出租车驾驶员服务热情周到。胡女士是残疾人士，</w:t>
      </w:r>
      <w:r w:rsidR="008B00D7">
        <w:rPr>
          <w:rFonts w:ascii="Times New Roman" w:hint="eastAsia"/>
          <w:sz w:val="32"/>
          <w:szCs w:val="32"/>
        </w:rPr>
        <w:t>4</w:t>
      </w:r>
      <w:r w:rsidR="008B00D7">
        <w:rPr>
          <w:rFonts w:ascii="Times New Roman" w:hint="eastAsia"/>
          <w:sz w:val="32"/>
          <w:szCs w:val="32"/>
        </w:rPr>
        <w:t>月</w:t>
      </w:r>
      <w:r w:rsidR="008B00D7">
        <w:rPr>
          <w:rFonts w:ascii="Times New Roman" w:hint="eastAsia"/>
          <w:sz w:val="32"/>
          <w:szCs w:val="32"/>
        </w:rPr>
        <w:t>20</w:t>
      </w:r>
      <w:r w:rsidR="008B00D7">
        <w:rPr>
          <w:rFonts w:ascii="Times New Roman" w:hint="eastAsia"/>
          <w:sz w:val="32"/>
          <w:szCs w:val="32"/>
        </w:rPr>
        <w:t>日</w:t>
      </w:r>
      <w:r w:rsidR="008B00D7">
        <w:rPr>
          <w:rFonts w:ascii="Times New Roman" w:hint="eastAsia"/>
          <w:sz w:val="32"/>
          <w:szCs w:val="32"/>
        </w:rPr>
        <w:t>19</w:t>
      </w:r>
      <w:r w:rsidR="008B00D7">
        <w:rPr>
          <w:rFonts w:ascii="Times New Roman" w:hint="eastAsia"/>
          <w:sz w:val="32"/>
          <w:szCs w:val="32"/>
        </w:rPr>
        <w:t>点</w:t>
      </w:r>
      <w:r w:rsidR="008B00D7">
        <w:rPr>
          <w:rFonts w:ascii="Times New Roman" w:hint="eastAsia"/>
          <w:sz w:val="32"/>
          <w:szCs w:val="32"/>
        </w:rPr>
        <w:t>13</w:t>
      </w:r>
      <w:r w:rsidR="008B00D7">
        <w:rPr>
          <w:rFonts w:ascii="Times New Roman" w:hint="eastAsia"/>
          <w:sz w:val="32"/>
          <w:szCs w:val="32"/>
        </w:rPr>
        <w:t>分从兰翔新村上车，下车时驾驶员主动搀扶并且不愿意收取车资。</w:t>
      </w:r>
    </w:p>
    <w:p w:rsidR="00940DF9" w:rsidRPr="00940DF9" w:rsidRDefault="00D0555C" w:rsidP="00C15645">
      <w:pPr>
        <w:pStyle w:val="1"/>
        <w:keepNext w:val="0"/>
        <w:keepLines w:val="0"/>
        <w:spacing w:beforeLines="50" w:before="156" w:after="0" w:line="560" w:lineRule="exact"/>
        <w:rPr>
          <w:rFonts w:ascii="Times New Roman" w:eastAsia="黑体"/>
          <w:b w:val="0"/>
          <w:sz w:val="32"/>
          <w:szCs w:val="32"/>
        </w:rPr>
      </w:pPr>
      <w:bookmarkStart w:id="40" w:name="_Toc386022660"/>
      <w:bookmarkStart w:id="41" w:name="_Toc387394286"/>
      <w:bookmarkStart w:id="42" w:name="_Toc460942711"/>
      <w:bookmarkStart w:id="43" w:name="_Toc468696644"/>
      <w:bookmarkStart w:id="44" w:name="_Toc481591345"/>
      <w:r w:rsidRPr="00D0555C">
        <w:rPr>
          <w:rFonts w:ascii="Times New Roman" w:eastAsia="黑体"/>
          <w:b w:val="0"/>
          <w:sz w:val="32"/>
          <w:szCs w:val="32"/>
        </w:rPr>
        <w:t>【服务新知】</w:t>
      </w:r>
      <w:bookmarkStart w:id="45" w:name="_Toc386022661"/>
      <w:bookmarkEnd w:id="40"/>
      <w:bookmarkEnd w:id="41"/>
      <w:bookmarkEnd w:id="42"/>
      <w:bookmarkEnd w:id="43"/>
      <w:bookmarkEnd w:id="44"/>
    </w:p>
    <w:p w:rsidR="002A36ED" w:rsidRPr="002A36ED" w:rsidRDefault="002A36ED" w:rsidP="002A36ED">
      <w:pPr>
        <w:spacing w:beforeLines="50" w:before="156" w:line="560" w:lineRule="exact"/>
        <w:ind w:firstLineChars="200" w:firstLine="643"/>
        <w:rPr>
          <w:rFonts w:ascii="Times New Roman"/>
          <w:sz w:val="32"/>
          <w:szCs w:val="32"/>
        </w:rPr>
      </w:pPr>
      <w:r w:rsidRPr="002A36ED">
        <w:rPr>
          <w:rFonts w:ascii="Times New Roman"/>
          <w:b/>
          <w:sz w:val="32"/>
          <w:szCs w:val="32"/>
        </w:rPr>
        <w:t>常州机场升级为</w:t>
      </w:r>
      <w:r w:rsidRPr="002A36ED">
        <w:rPr>
          <w:rFonts w:ascii="Times New Roman"/>
          <w:b/>
          <w:sz w:val="32"/>
          <w:szCs w:val="32"/>
        </w:rPr>
        <w:t>4E</w:t>
      </w:r>
      <w:r w:rsidRPr="002A36ED">
        <w:rPr>
          <w:rFonts w:ascii="Times New Roman"/>
          <w:b/>
          <w:sz w:val="32"/>
          <w:szCs w:val="32"/>
        </w:rPr>
        <w:t>级国际机场</w:t>
      </w:r>
      <w:r w:rsidRPr="002A36ED">
        <w:rPr>
          <w:rFonts w:ascii="Times New Roman" w:hint="eastAsia"/>
          <w:b/>
          <w:sz w:val="32"/>
          <w:szCs w:val="32"/>
        </w:rPr>
        <w:t>，</w:t>
      </w:r>
      <w:r w:rsidRPr="002A36ED">
        <w:rPr>
          <w:rFonts w:ascii="Times New Roman"/>
          <w:b/>
          <w:sz w:val="32"/>
          <w:szCs w:val="32"/>
        </w:rPr>
        <w:t>可起降</w:t>
      </w:r>
      <w:r w:rsidRPr="002A36ED">
        <w:rPr>
          <w:rFonts w:ascii="Times New Roman"/>
          <w:b/>
          <w:sz w:val="32"/>
          <w:szCs w:val="32"/>
        </w:rPr>
        <w:t>300</w:t>
      </w:r>
      <w:r w:rsidRPr="002A36ED">
        <w:rPr>
          <w:rFonts w:ascii="Times New Roman"/>
          <w:b/>
          <w:sz w:val="32"/>
          <w:szCs w:val="32"/>
        </w:rPr>
        <w:t>座以上宽体飞机</w:t>
      </w:r>
      <w:r w:rsidRPr="002A36ED">
        <w:rPr>
          <w:rFonts w:ascii="Times New Roman" w:hint="eastAsia"/>
          <w:b/>
          <w:sz w:val="32"/>
          <w:szCs w:val="32"/>
        </w:rPr>
        <w:t>。</w:t>
      </w:r>
      <w:r w:rsidRPr="002A36ED">
        <w:rPr>
          <w:rFonts w:ascii="Times New Roman"/>
          <w:sz w:val="32"/>
          <w:szCs w:val="32"/>
        </w:rPr>
        <w:t>近日，常州机场获民航江苏监管局批复，飞行区等级由</w:t>
      </w:r>
      <w:r w:rsidRPr="002A36ED">
        <w:rPr>
          <w:rFonts w:ascii="Times New Roman"/>
          <w:sz w:val="32"/>
          <w:szCs w:val="32"/>
        </w:rPr>
        <w:t>4D</w:t>
      </w:r>
      <w:r w:rsidRPr="002A36ED">
        <w:rPr>
          <w:rFonts w:ascii="Times New Roman"/>
          <w:sz w:val="32"/>
          <w:szCs w:val="32"/>
        </w:rPr>
        <w:t>升级为</w:t>
      </w:r>
      <w:r w:rsidRPr="002A36ED">
        <w:rPr>
          <w:rFonts w:ascii="Times New Roman"/>
          <w:sz w:val="32"/>
          <w:szCs w:val="32"/>
        </w:rPr>
        <w:t>4E</w:t>
      </w:r>
      <w:r w:rsidRPr="002A36ED">
        <w:rPr>
          <w:rFonts w:ascii="Times New Roman"/>
          <w:sz w:val="32"/>
          <w:szCs w:val="32"/>
        </w:rPr>
        <w:t>，成为继南京禄口机场后，全省第二个</w:t>
      </w:r>
      <w:r w:rsidRPr="002A36ED">
        <w:rPr>
          <w:rFonts w:ascii="Times New Roman"/>
          <w:sz w:val="32"/>
          <w:szCs w:val="32"/>
        </w:rPr>
        <w:t>4E</w:t>
      </w:r>
      <w:r w:rsidRPr="002A36ED">
        <w:rPr>
          <w:rFonts w:ascii="Times New Roman"/>
          <w:sz w:val="32"/>
          <w:szCs w:val="32"/>
        </w:rPr>
        <w:t>级国际机场。</w:t>
      </w:r>
      <w:r w:rsidRPr="002A36ED">
        <w:rPr>
          <w:rFonts w:ascii="Times New Roman"/>
          <w:sz w:val="32"/>
          <w:szCs w:val="32"/>
        </w:rPr>
        <w:t>4E</w:t>
      </w:r>
      <w:r w:rsidRPr="002A36ED">
        <w:rPr>
          <w:rFonts w:ascii="Times New Roman"/>
          <w:sz w:val="32"/>
          <w:szCs w:val="32"/>
        </w:rPr>
        <w:t>机场将可以保障大型宽体机的正常起降，</w:t>
      </w:r>
      <w:proofErr w:type="gramStart"/>
      <w:r w:rsidRPr="002A36ED">
        <w:rPr>
          <w:rFonts w:ascii="Times New Roman"/>
          <w:sz w:val="32"/>
          <w:szCs w:val="32"/>
        </w:rPr>
        <w:t>可最大</w:t>
      </w:r>
      <w:proofErr w:type="gramEnd"/>
      <w:r w:rsidRPr="002A36ED">
        <w:rPr>
          <w:rFonts w:ascii="Times New Roman"/>
          <w:sz w:val="32"/>
          <w:szCs w:val="32"/>
        </w:rPr>
        <w:t>起降</w:t>
      </w:r>
      <w:r w:rsidRPr="002A36ED">
        <w:rPr>
          <w:rFonts w:ascii="Times New Roman"/>
          <w:sz w:val="32"/>
          <w:szCs w:val="32"/>
        </w:rPr>
        <w:t>B777</w:t>
      </w:r>
      <w:r w:rsidRPr="002A36ED">
        <w:rPr>
          <w:rFonts w:ascii="Times New Roman"/>
          <w:sz w:val="32"/>
          <w:szCs w:val="32"/>
        </w:rPr>
        <w:t>、</w:t>
      </w:r>
      <w:r w:rsidRPr="002A36ED">
        <w:rPr>
          <w:rFonts w:ascii="Times New Roman"/>
          <w:sz w:val="32"/>
          <w:szCs w:val="32"/>
        </w:rPr>
        <w:t>A330</w:t>
      </w:r>
      <w:r w:rsidRPr="002A36ED">
        <w:rPr>
          <w:rFonts w:ascii="Times New Roman"/>
          <w:sz w:val="32"/>
          <w:szCs w:val="32"/>
        </w:rPr>
        <w:t>等远程宽体客机，飞行半径可以达到上万公里，飞行总时</w:t>
      </w:r>
      <w:proofErr w:type="gramStart"/>
      <w:r w:rsidRPr="002A36ED">
        <w:rPr>
          <w:rFonts w:ascii="Times New Roman"/>
          <w:sz w:val="32"/>
          <w:szCs w:val="32"/>
        </w:rPr>
        <w:t>长最高</w:t>
      </w:r>
      <w:proofErr w:type="gramEnd"/>
      <w:r w:rsidRPr="002A36ED">
        <w:rPr>
          <w:rFonts w:ascii="Times New Roman"/>
          <w:sz w:val="32"/>
          <w:szCs w:val="32"/>
        </w:rPr>
        <w:t>可以超过</w:t>
      </w:r>
      <w:r w:rsidRPr="002A36ED">
        <w:rPr>
          <w:rFonts w:ascii="Times New Roman"/>
          <w:sz w:val="32"/>
          <w:szCs w:val="32"/>
        </w:rPr>
        <w:t>10</w:t>
      </w:r>
      <w:r w:rsidRPr="002A36ED">
        <w:rPr>
          <w:rFonts w:ascii="Times New Roman"/>
          <w:sz w:val="32"/>
          <w:szCs w:val="32"/>
        </w:rPr>
        <w:t>个小时。这意味从常州出发，可以直飞世界大部分地区，将为国际航线的进一步开辟，提升常州对外互联互通能力、方便市民出行提供更加有力的支撑。</w:t>
      </w:r>
    </w:p>
    <w:p w:rsidR="00940DF9" w:rsidRPr="002A36ED" w:rsidRDefault="00940DF9" w:rsidP="00C15645">
      <w:pPr>
        <w:spacing w:line="560" w:lineRule="exact"/>
        <w:ind w:firstLineChars="200" w:firstLine="600"/>
        <w:sectPr w:rsidR="00940DF9" w:rsidRPr="002A36ED" w:rsidSect="004E6CBB">
          <w:footerReference w:type="first" r:id="rId18"/>
          <w:pgSz w:w="11906" w:h="16838" w:code="9"/>
          <w:pgMar w:top="1985" w:right="1701" w:bottom="1701" w:left="1701" w:header="851" w:footer="1304" w:gutter="0"/>
          <w:pgNumType w:start="1" w:chapStyle="1"/>
          <w:cols w:space="425"/>
          <w:titlePg/>
          <w:docGrid w:type="lines" w:linePitch="312"/>
        </w:sectPr>
      </w:pPr>
    </w:p>
    <w:p w:rsidR="00DB69F2" w:rsidRPr="0082567D" w:rsidRDefault="00DB69F2" w:rsidP="005C3B4B">
      <w:pPr>
        <w:pStyle w:val="3"/>
        <w:keepNext w:val="0"/>
        <w:keepLines w:val="0"/>
        <w:spacing w:before="0" w:after="0" w:line="360" w:lineRule="exact"/>
        <w:jc w:val="left"/>
        <w:rPr>
          <w:rFonts w:ascii="Times New Roman"/>
          <w:kern w:val="0"/>
        </w:rPr>
      </w:pPr>
      <w:bookmarkStart w:id="46" w:name="_附表一："/>
      <w:bookmarkStart w:id="47" w:name="_Toc387394288"/>
      <w:bookmarkStart w:id="48" w:name="_Toc460942713"/>
      <w:bookmarkStart w:id="49" w:name="_Toc468696645"/>
      <w:bookmarkStart w:id="50" w:name="_Toc481591346"/>
      <w:bookmarkEnd w:id="46"/>
      <w:r w:rsidRPr="0082567D">
        <w:rPr>
          <w:rFonts w:ascii="Times New Roman"/>
          <w:kern w:val="0"/>
        </w:rPr>
        <w:lastRenderedPageBreak/>
        <w:t>附表</w:t>
      </w:r>
      <w:proofErr w:type="gramStart"/>
      <w:r>
        <w:rPr>
          <w:rFonts w:ascii="Times New Roman" w:hint="eastAsia"/>
          <w:kern w:val="0"/>
        </w:rPr>
        <w:t>一</w:t>
      </w:r>
      <w:proofErr w:type="gramEnd"/>
      <w:r w:rsidRPr="0082567D">
        <w:rPr>
          <w:rFonts w:ascii="Times New Roman"/>
          <w:kern w:val="0"/>
        </w:rPr>
        <w:t>：</w:t>
      </w:r>
      <w:bookmarkEnd w:id="47"/>
      <w:bookmarkEnd w:id="48"/>
      <w:bookmarkEnd w:id="49"/>
      <w:r w:rsidR="005C3B4B">
        <w:rPr>
          <w:rFonts w:ascii="Times New Roman" w:hint="eastAsia"/>
          <w:kern w:val="0"/>
        </w:rPr>
        <w:t xml:space="preserve">                                                                      </w:t>
      </w:r>
      <w:hyperlink w:anchor="_（二）工单办理情况" w:history="1">
        <w:r w:rsidR="005C3B4B" w:rsidRPr="0049762F">
          <w:rPr>
            <w:rStyle w:val="a3"/>
            <w:rFonts w:ascii="Times New Roman" w:hint="eastAsia"/>
            <w:kern w:val="0"/>
            <w:u w:val="none"/>
          </w:rPr>
          <w:t>返回</w:t>
        </w:r>
        <w:bookmarkEnd w:id="50"/>
      </w:hyperlink>
    </w:p>
    <w:p w:rsidR="00DB69F2" w:rsidRPr="00B63D67" w:rsidRDefault="00DB69F2" w:rsidP="00801C61">
      <w:pPr>
        <w:spacing w:line="360" w:lineRule="exact"/>
        <w:jc w:val="center"/>
        <w:rPr>
          <w:rFonts w:ascii="Times New Roman" w:eastAsia="宋体"/>
          <w:b/>
          <w:color w:val="000000" w:themeColor="text1"/>
          <w:kern w:val="0"/>
          <w:sz w:val="32"/>
          <w:szCs w:val="32"/>
        </w:rPr>
      </w:pPr>
      <w:r w:rsidRPr="00B63D67">
        <w:rPr>
          <w:rFonts w:ascii="Times New Roman" w:eastAsia="宋体"/>
          <w:b/>
          <w:color w:val="000000" w:themeColor="text1"/>
          <w:kern w:val="0"/>
          <w:sz w:val="32"/>
          <w:szCs w:val="32"/>
        </w:rPr>
        <w:t>201</w:t>
      </w:r>
      <w:r w:rsidR="006B1C5D" w:rsidRPr="00B63D67">
        <w:rPr>
          <w:rFonts w:ascii="Times New Roman" w:eastAsia="宋体" w:hint="eastAsia"/>
          <w:b/>
          <w:color w:val="000000" w:themeColor="text1"/>
          <w:kern w:val="0"/>
          <w:sz w:val="32"/>
          <w:szCs w:val="32"/>
        </w:rPr>
        <w:t>7</w:t>
      </w:r>
      <w:r w:rsidRPr="00B63D67">
        <w:rPr>
          <w:rFonts w:ascii="Times New Roman" w:eastAsia="宋体" w:hAnsi="宋体"/>
          <w:b/>
          <w:color w:val="000000" w:themeColor="text1"/>
          <w:kern w:val="0"/>
          <w:sz w:val="32"/>
          <w:szCs w:val="32"/>
        </w:rPr>
        <w:t>年</w:t>
      </w:r>
      <w:r w:rsidR="005B2BDE">
        <w:rPr>
          <w:rFonts w:ascii="Times New Roman" w:eastAsia="宋体" w:hint="eastAsia"/>
          <w:b/>
          <w:color w:val="000000" w:themeColor="text1"/>
          <w:kern w:val="0"/>
          <w:sz w:val="32"/>
          <w:szCs w:val="32"/>
        </w:rPr>
        <w:t>4</w:t>
      </w:r>
      <w:r w:rsidRPr="00B63D67">
        <w:rPr>
          <w:rFonts w:ascii="Times New Roman" w:eastAsia="宋体" w:hAnsi="宋体"/>
          <w:b/>
          <w:color w:val="000000" w:themeColor="text1"/>
          <w:kern w:val="0"/>
          <w:sz w:val="32"/>
          <w:szCs w:val="32"/>
        </w:rPr>
        <w:t>份诉求工单办理情况统计表</w:t>
      </w:r>
      <w:r w:rsidR="00801C61" w:rsidRPr="00B63D67">
        <w:rPr>
          <w:rFonts w:ascii="Times New Roman" w:eastAsia="宋体" w:hAnsi="宋体" w:hint="eastAsia"/>
          <w:b/>
          <w:color w:val="000000" w:themeColor="text1"/>
          <w:kern w:val="0"/>
          <w:sz w:val="32"/>
          <w:szCs w:val="32"/>
        </w:rPr>
        <w:t xml:space="preserve"> </w:t>
      </w:r>
    </w:p>
    <w:tbl>
      <w:tblPr>
        <w:tblW w:w="13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16"/>
        <w:gridCol w:w="1356"/>
        <w:gridCol w:w="1356"/>
        <w:gridCol w:w="1476"/>
        <w:gridCol w:w="1836"/>
        <w:gridCol w:w="1836"/>
        <w:gridCol w:w="1836"/>
        <w:gridCol w:w="1356"/>
      </w:tblGrid>
      <w:tr w:rsidR="00DB69F2" w:rsidRPr="008F7312" w:rsidTr="00DB69F2">
        <w:trPr>
          <w:trHeight w:val="465"/>
          <w:jc w:val="center"/>
          <w:hidden/>
        </w:trPr>
        <w:tc>
          <w:tcPr>
            <w:tcW w:w="2316" w:type="dxa"/>
            <w:shd w:val="clear" w:color="auto" w:fill="FFFFFF"/>
            <w:vAlign w:val="center"/>
          </w:tcPr>
          <w:p w:rsidR="00DB69F2" w:rsidRPr="00135984" w:rsidRDefault="00DB69F2" w:rsidP="00DB69F2">
            <w:pPr>
              <w:widowControl/>
              <w:pBdr>
                <w:bottom w:val="single" w:sz="6" w:space="1" w:color="auto"/>
              </w:pBdr>
              <w:spacing w:line="360" w:lineRule="exact"/>
              <w:jc w:val="center"/>
              <w:rPr>
                <w:rFonts w:ascii="Times New Roman" w:eastAsia="宋体"/>
                <w:b/>
                <w:snapToGrid/>
                <w:vanish/>
                <w:kern w:val="0"/>
                <w:sz w:val="24"/>
                <w:szCs w:val="24"/>
              </w:rPr>
            </w:pPr>
            <w:r w:rsidRPr="00135984">
              <w:rPr>
                <w:rFonts w:ascii="Times New Roman" w:eastAsia="宋体" w:hAnsi="Arial"/>
                <w:b/>
                <w:snapToGrid/>
                <w:vanish/>
                <w:kern w:val="0"/>
                <w:sz w:val="24"/>
                <w:szCs w:val="24"/>
              </w:rPr>
              <w:t>窗体顶端</w:t>
            </w:r>
          </w:p>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承办单位</w:t>
            </w:r>
            <w:r w:rsidRPr="00135984">
              <w:rPr>
                <w:rFonts w:ascii="Times New Roman" w:eastAsia="宋体" w:hAnsi="Arial"/>
                <w:b/>
                <w:snapToGrid/>
                <w:vanish/>
                <w:kern w:val="0"/>
                <w:sz w:val="24"/>
                <w:szCs w:val="24"/>
              </w:rPr>
              <w:t>窗体底端</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已结工单</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未结工单</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办结率</w:t>
            </w:r>
            <w:r w:rsidRPr="00135984">
              <w:rPr>
                <w:rFonts w:ascii="Times New Roman" w:eastAsia="宋体"/>
                <w:b/>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超时已结工单</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超时未结工单</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正常在办工单</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Pr>
                <w:rFonts w:ascii="Times New Roman" w:eastAsia="宋体" w:hAnsi="宋体" w:hint="eastAsia"/>
                <w:b/>
                <w:snapToGrid/>
                <w:kern w:val="0"/>
                <w:sz w:val="24"/>
                <w:szCs w:val="24"/>
              </w:rPr>
              <w:t>派单</w:t>
            </w:r>
            <w:r w:rsidRPr="00135984">
              <w:rPr>
                <w:rFonts w:ascii="Times New Roman" w:eastAsia="宋体" w:hAnsi="宋体"/>
                <w:b/>
                <w:snapToGrid/>
                <w:kern w:val="0"/>
                <w:sz w:val="24"/>
                <w:szCs w:val="24"/>
              </w:rPr>
              <w:t>总数</w:t>
            </w:r>
          </w:p>
        </w:tc>
      </w:tr>
      <w:tr w:rsidR="00DB69F2" w:rsidRPr="008F7312" w:rsidTr="00DB69F2">
        <w:trPr>
          <w:trHeight w:val="30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局办公室</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116ED8"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B69F2" w:rsidRPr="008F7312" w:rsidTr="00DB69F2">
        <w:trPr>
          <w:trHeight w:val="6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纪委、监察室</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金坛交通局</w:t>
            </w:r>
          </w:p>
        </w:tc>
        <w:tc>
          <w:tcPr>
            <w:tcW w:w="1356" w:type="dxa"/>
            <w:shd w:val="clear" w:color="auto" w:fill="FFFFFF"/>
            <w:vAlign w:val="center"/>
          </w:tcPr>
          <w:p w:rsidR="00D72592" w:rsidRPr="00135984" w:rsidRDefault="000442B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25</w:t>
            </w:r>
          </w:p>
        </w:tc>
        <w:tc>
          <w:tcPr>
            <w:tcW w:w="1356" w:type="dxa"/>
            <w:shd w:val="clear" w:color="auto" w:fill="FFFFFF"/>
            <w:vAlign w:val="center"/>
          </w:tcPr>
          <w:p w:rsidR="00D72592" w:rsidRPr="00135984" w:rsidRDefault="000442B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476" w:type="dxa"/>
            <w:shd w:val="clear" w:color="auto" w:fill="FFFFFF"/>
            <w:vAlign w:val="center"/>
          </w:tcPr>
          <w:p w:rsidR="00D72592" w:rsidRPr="00135984" w:rsidRDefault="000442B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86.21</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442B9"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29</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溧阳交通局</w:t>
            </w:r>
          </w:p>
        </w:tc>
        <w:tc>
          <w:tcPr>
            <w:tcW w:w="1356" w:type="dxa"/>
            <w:shd w:val="clear" w:color="auto" w:fill="FFFFFF"/>
            <w:vAlign w:val="center"/>
          </w:tcPr>
          <w:p w:rsidR="00D72592" w:rsidRPr="00135984" w:rsidRDefault="00F5547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r w:rsidR="000442B9">
              <w:rPr>
                <w:rFonts w:ascii="Times New Roman" w:eastAsia="宋体" w:hint="eastAsia"/>
                <w:snapToGrid/>
                <w:kern w:val="0"/>
                <w:sz w:val="24"/>
                <w:szCs w:val="24"/>
              </w:rPr>
              <w:t>8</w:t>
            </w:r>
          </w:p>
        </w:tc>
        <w:tc>
          <w:tcPr>
            <w:tcW w:w="1356" w:type="dxa"/>
            <w:shd w:val="clear" w:color="auto" w:fill="FFFFFF"/>
            <w:vAlign w:val="center"/>
          </w:tcPr>
          <w:p w:rsidR="00D72592" w:rsidRPr="00135984" w:rsidRDefault="000442B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D72592" w:rsidRPr="00135984" w:rsidRDefault="000442B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94.74</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442B9"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武进交通局</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c>
          <w:tcPr>
            <w:tcW w:w="1356" w:type="dxa"/>
            <w:shd w:val="clear" w:color="auto" w:fill="FFFFFF"/>
            <w:vAlign w:val="center"/>
          </w:tcPr>
          <w:p w:rsidR="00D72592" w:rsidRPr="00135984" w:rsidRDefault="000442B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476" w:type="dxa"/>
            <w:shd w:val="clear" w:color="auto" w:fill="FFFFFF"/>
            <w:vAlign w:val="center"/>
          </w:tcPr>
          <w:p w:rsidR="00D72592" w:rsidRPr="00135984" w:rsidRDefault="00AA6A4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8</w:t>
            </w:r>
            <w:r w:rsidR="000442B9">
              <w:rPr>
                <w:rFonts w:ascii="Times New Roman" w:eastAsia="宋体" w:hint="eastAsia"/>
                <w:snapToGrid/>
                <w:kern w:val="0"/>
                <w:sz w:val="24"/>
                <w:szCs w:val="24"/>
              </w:rPr>
              <w:t>2.61</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442B9"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356" w:type="dxa"/>
            <w:shd w:val="clear" w:color="auto" w:fill="FFFFFF"/>
            <w:vAlign w:val="center"/>
          </w:tcPr>
          <w:p w:rsidR="00D72592" w:rsidRPr="00135984" w:rsidRDefault="00AA6A4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r w:rsidR="000442B9">
              <w:rPr>
                <w:rFonts w:ascii="Times New Roman" w:eastAsia="宋体" w:hint="eastAsia"/>
                <w:snapToGrid/>
                <w:kern w:val="0"/>
                <w:sz w:val="24"/>
                <w:szCs w:val="24"/>
              </w:rPr>
              <w:t>3</w:t>
            </w:r>
          </w:p>
        </w:tc>
      </w:tr>
      <w:tr w:rsidR="00D72592" w:rsidRPr="008F7312" w:rsidTr="00116ED8">
        <w:trPr>
          <w:trHeight w:val="223"/>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公路处</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r>
      <w:tr w:rsidR="00D72592" w:rsidRPr="008F7312" w:rsidTr="00F55477">
        <w:trPr>
          <w:trHeight w:val="258"/>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航道处</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运管处</w:t>
            </w:r>
          </w:p>
        </w:tc>
        <w:tc>
          <w:tcPr>
            <w:tcW w:w="1356" w:type="dxa"/>
            <w:shd w:val="clear" w:color="auto" w:fill="FFFFFF"/>
            <w:vAlign w:val="center"/>
          </w:tcPr>
          <w:p w:rsidR="00D72592" w:rsidRPr="00135984" w:rsidRDefault="00F5547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12</w:t>
            </w:r>
            <w:r w:rsidR="000442B9">
              <w:rPr>
                <w:rFonts w:ascii="Times New Roman" w:eastAsia="宋体" w:hint="eastAsia"/>
                <w:snapToGrid/>
                <w:kern w:val="0"/>
                <w:sz w:val="24"/>
                <w:szCs w:val="24"/>
              </w:rPr>
              <w:t>82</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r w:rsidR="000442B9">
              <w:rPr>
                <w:rFonts w:ascii="Times New Roman" w:eastAsia="宋体" w:hint="eastAsia"/>
                <w:snapToGrid/>
                <w:kern w:val="0"/>
                <w:sz w:val="24"/>
                <w:szCs w:val="24"/>
              </w:rPr>
              <w:t>80</w:t>
            </w:r>
          </w:p>
        </w:tc>
        <w:tc>
          <w:tcPr>
            <w:tcW w:w="147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8</w:t>
            </w:r>
            <w:r w:rsidR="000442B9">
              <w:rPr>
                <w:rFonts w:ascii="Times New Roman" w:eastAsia="宋体" w:hint="eastAsia"/>
                <w:snapToGrid/>
                <w:kern w:val="0"/>
                <w:sz w:val="24"/>
                <w:szCs w:val="24"/>
              </w:rPr>
              <w:t>7.69</w:t>
            </w:r>
          </w:p>
        </w:tc>
        <w:tc>
          <w:tcPr>
            <w:tcW w:w="1836" w:type="dxa"/>
            <w:shd w:val="clear" w:color="auto" w:fill="FFFFFF"/>
            <w:vAlign w:val="center"/>
          </w:tcPr>
          <w:p w:rsidR="00D72592" w:rsidRPr="00135984" w:rsidRDefault="009D30C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36" w:type="dxa"/>
            <w:shd w:val="clear" w:color="auto" w:fill="FFFFFF"/>
            <w:vAlign w:val="center"/>
          </w:tcPr>
          <w:p w:rsidR="00D72592" w:rsidRPr="00AA6A47" w:rsidRDefault="000442B9" w:rsidP="00DB69F2">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1836" w:type="dxa"/>
            <w:shd w:val="clear" w:color="auto" w:fill="FFFFFF"/>
            <w:vAlign w:val="center"/>
          </w:tcPr>
          <w:p w:rsidR="00D72592" w:rsidRPr="00135984" w:rsidRDefault="000442B9"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176</w:t>
            </w:r>
          </w:p>
        </w:tc>
        <w:tc>
          <w:tcPr>
            <w:tcW w:w="1356" w:type="dxa"/>
            <w:shd w:val="clear" w:color="auto" w:fill="FFFFFF"/>
            <w:vAlign w:val="center"/>
          </w:tcPr>
          <w:p w:rsidR="00D72592" w:rsidRPr="00135984" w:rsidRDefault="00AA6A47" w:rsidP="009C0CDE">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1462</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地方海事局</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铁航中心</w:t>
            </w:r>
            <w:proofErr w:type="gramEnd"/>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66.67</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技师学院</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质监站</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信息中心</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产业集团</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公交集团</w:t>
            </w:r>
          </w:p>
        </w:tc>
        <w:tc>
          <w:tcPr>
            <w:tcW w:w="1356" w:type="dxa"/>
            <w:shd w:val="clear" w:color="auto" w:fill="FFFFFF"/>
            <w:vAlign w:val="center"/>
          </w:tcPr>
          <w:p w:rsidR="00D72592" w:rsidRPr="00135984" w:rsidRDefault="00F5547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w:t>
            </w:r>
            <w:r w:rsidR="000442B9">
              <w:rPr>
                <w:rFonts w:ascii="Times New Roman" w:eastAsia="宋体" w:hint="eastAsia"/>
                <w:snapToGrid/>
                <w:kern w:val="0"/>
                <w:sz w:val="24"/>
                <w:szCs w:val="24"/>
              </w:rPr>
              <w:t>23</w:t>
            </w:r>
          </w:p>
        </w:tc>
        <w:tc>
          <w:tcPr>
            <w:tcW w:w="1356" w:type="dxa"/>
            <w:shd w:val="clear" w:color="auto" w:fill="FFFFFF"/>
            <w:vAlign w:val="center"/>
          </w:tcPr>
          <w:p w:rsidR="00D72592" w:rsidRPr="00135984" w:rsidRDefault="000442B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147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w:t>
            </w:r>
            <w:r w:rsidR="000442B9">
              <w:rPr>
                <w:rFonts w:ascii="Times New Roman" w:eastAsia="宋体" w:hint="eastAsia"/>
                <w:snapToGrid/>
                <w:kern w:val="0"/>
                <w:sz w:val="24"/>
                <w:szCs w:val="24"/>
              </w:rPr>
              <w:t>8.14</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442B9"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1450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机场集团</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常运集团</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44</w:t>
            </w:r>
          </w:p>
        </w:tc>
        <w:tc>
          <w:tcPr>
            <w:tcW w:w="1356" w:type="dxa"/>
            <w:shd w:val="clear" w:color="auto" w:fill="FFFFFF"/>
            <w:vAlign w:val="center"/>
          </w:tcPr>
          <w:p w:rsidR="00D7259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47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91.67</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48</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合计</w:t>
            </w:r>
          </w:p>
        </w:tc>
        <w:tc>
          <w:tcPr>
            <w:tcW w:w="1356" w:type="dxa"/>
            <w:shd w:val="clear" w:color="auto" w:fill="FFFFFF"/>
            <w:vAlign w:val="center"/>
          </w:tcPr>
          <w:p w:rsidR="00D72592" w:rsidRPr="00135984" w:rsidRDefault="00F55477" w:rsidP="000442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w:t>
            </w:r>
            <w:r w:rsidR="00AA6A47">
              <w:rPr>
                <w:rFonts w:ascii="Times New Roman" w:eastAsia="宋体" w:hint="eastAsia"/>
                <w:b/>
                <w:snapToGrid/>
                <w:kern w:val="0"/>
                <w:sz w:val="24"/>
                <w:szCs w:val="24"/>
              </w:rPr>
              <w:t>8</w:t>
            </w:r>
            <w:r w:rsidR="000442B9">
              <w:rPr>
                <w:rFonts w:ascii="Times New Roman" w:eastAsia="宋体" w:hint="eastAsia"/>
                <w:b/>
                <w:snapToGrid/>
                <w:kern w:val="0"/>
                <w:sz w:val="24"/>
                <w:szCs w:val="24"/>
              </w:rPr>
              <w:t>44</w:t>
            </w:r>
          </w:p>
        </w:tc>
        <w:tc>
          <w:tcPr>
            <w:tcW w:w="1356" w:type="dxa"/>
            <w:shd w:val="clear" w:color="auto" w:fill="FFFFFF"/>
            <w:vAlign w:val="center"/>
          </w:tcPr>
          <w:p w:rsidR="00D72592" w:rsidRPr="00135984" w:rsidRDefault="00F55477" w:rsidP="00AA6A47">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w:t>
            </w:r>
            <w:r w:rsidR="000442B9">
              <w:rPr>
                <w:rFonts w:ascii="Times New Roman" w:eastAsia="宋体" w:hint="eastAsia"/>
                <w:b/>
                <w:snapToGrid/>
                <w:kern w:val="0"/>
                <w:sz w:val="24"/>
                <w:szCs w:val="24"/>
              </w:rPr>
              <w:t>21</w:t>
            </w:r>
          </w:p>
        </w:tc>
        <w:tc>
          <w:tcPr>
            <w:tcW w:w="1476" w:type="dxa"/>
            <w:shd w:val="clear" w:color="auto" w:fill="FFFFFF"/>
            <w:vAlign w:val="center"/>
          </w:tcPr>
          <w:p w:rsidR="00D72592" w:rsidRPr="00135984" w:rsidRDefault="00AA6A47" w:rsidP="000442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w:t>
            </w:r>
            <w:r w:rsidR="000442B9">
              <w:rPr>
                <w:rFonts w:ascii="Times New Roman" w:eastAsia="宋体" w:hint="eastAsia"/>
                <w:b/>
                <w:snapToGrid/>
                <w:kern w:val="0"/>
                <w:sz w:val="24"/>
                <w:szCs w:val="24"/>
              </w:rPr>
              <w:t>2.79</w:t>
            </w:r>
          </w:p>
        </w:tc>
        <w:tc>
          <w:tcPr>
            <w:tcW w:w="1836" w:type="dxa"/>
            <w:shd w:val="clear" w:color="auto" w:fill="FFFFFF"/>
            <w:vAlign w:val="center"/>
          </w:tcPr>
          <w:p w:rsidR="00D72592" w:rsidRPr="00135984" w:rsidRDefault="009D30C2"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c>
          <w:tcPr>
            <w:tcW w:w="1836" w:type="dxa"/>
            <w:shd w:val="clear" w:color="auto" w:fill="FFFFFF"/>
            <w:vAlign w:val="center"/>
          </w:tcPr>
          <w:p w:rsidR="00D72592" w:rsidRPr="00135984" w:rsidRDefault="000442B9"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4</w:t>
            </w:r>
          </w:p>
        </w:tc>
        <w:tc>
          <w:tcPr>
            <w:tcW w:w="1836" w:type="dxa"/>
            <w:shd w:val="clear" w:color="auto" w:fill="FFFFFF"/>
            <w:vAlign w:val="center"/>
          </w:tcPr>
          <w:p w:rsidR="00D72592" w:rsidRPr="00135984" w:rsidRDefault="00AA6A47" w:rsidP="00D311D4">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w:t>
            </w:r>
            <w:r w:rsidR="000442B9">
              <w:rPr>
                <w:rFonts w:ascii="Times New Roman" w:eastAsia="宋体" w:hint="eastAsia"/>
                <w:b/>
                <w:snapToGrid/>
                <w:kern w:val="0"/>
                <w:sz w:val="24"/>
                <w:szCs w:val="24"/>
              </w:rPr>
              <w:t>17</w:t>
            </w:r>
          </w:p>
        </w:tc>
        <w:tc>
          <w:tcPr>
            <w:tcW w:w="1356" w:type="dxa"/>
            <w:shd w:val="clear" w:color="auto" w:fill="FFFFFF"/>
            <w:vAlign w:val="center"/>
          </w:tcPr>
          <w:p w:rsidR="00D72592" w:rsidRPr="00135984" w:rsidRDefault="00AA6A47"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306</w:t>
            </w:r>
            <w:r w:rsidR="000442B9">
              <w:rPr>
                <w:rFonts w:ascii="Times New Roman" w:eastAsia="宋体" w:hint="eastAsia"/>
                <w:b/>
                <w:snapToGrid/>
                <w:kern w:val="0"/>
                <w:sz w:val="24"/>
                <w:szCs w:val="24"/>
              </w:rPr>
              <w:t>5</w:t>
            </w:r>
          </w:p>
        </w:tc>
      </w:tr>
    </w:tbl>
    <w:p w:rsidR="00101503" w:rsidRPr="00801C61" w:rsidRDefault="00101503" w:rsidP="00801C61">
      <w:pPr>
        <w:pStyle w:val="3"/>
        <w:keepNext w:val="0"/>
        <w:keepLines w:val="0"/>
        <w:spacing w:before="0" w:after="0" w:line="360" w:lineRule="exact"/>
        <w:jc w:val="right"/>
        <w:rPr>
          <w:sz w:val="30"/>
          <w:szCs w:val="30"/>
        </w:rPr>
        <w:sectPr w:rsidR="00101503" w:rsidRPr="00801C61" w:rsidSect="00101503">
          <w:pgSz w:w="16838" w:h="11906" w:orient="landscape" w:code="9"/>
          <w:pgMar w:top="1701" w:right="1701" w:bottom="1701" w:left="1985" w:header="851" w:footer="1304" w:gutter="0"/>
          <w:pgNumType w:chapStyle="1"/>
          <w:cols w:space="425"/>
          <w:titlePg/>
          <w:docGrid w:type="lines" w:linePitch="408"/>
        </w:sectPr>
      </w:pPr>
    </w:p>
    <w:p w:rsidR="00101503" w:rsidRPr="00DB69F2" w:rsidRDefault="00101503" w:rsidP="009C496E">
      <w:pPr>
        <w:pStyle w:val="3"/>
        <w:keepNext w:val="0"/>
        <w:keepLines w:val="0"/>
        <w:spacing w:before="0" w:after="0" w:line="360" w:lineRule="exact"/>
        <w:jc w:val="left"/>
        <w:rPr>
          <w:rFonts w:ascii="Times New Roman"/>
          <w:kern w:val="0"/>
        </w:rPr>
      </w:pPr>
      <w:bookmarkStart w:id="51" w:name="_附表二："/>
      <w:bookmarkStart w:id="52" w:name="_Toc387394287"/>
      <w:bookmarkStart w:id="53" w:name="_Toc460942712"/>
      <w:bookmarkStart w:id="54" w:name="_Toc468696646"/>
      <w:bookmarkStart w:id="55" w:name="_Toc481591347"/>
      <w:bookmarkEnd w:id="51"/>
      <w:r w:rsidRPr="00DB69F2">
        <w:rPr>
          <w:rFonts w:ascii="Times New Roman"/>
          <w:kern w:val="0"/>
        </w:rPr>
        <w:lastRenderedPageBreak/>
        <w:t>附表</w:t>
      </w:r>
      <w:r>
        <w:rPr>
          <w:rFonts w:ascii="Times New Roman" w:hint="eastAsia"/>
          <w:kern w:val="0"/>
        </w:rPr>
        <w:t>二</w:t>
      </w:r>
      <w:r w:rsidRPr="00DB69F2">
        <w:rPr>
          <w:rFonts w:ascii="Times New Roman"/>
          <w:kern w:val="0"/>
        </w:rPr>
        <w:t>：</w:t>
      </w:r>
      <w:bookmarkStart w:id="56" w:name="_top"/>
      <w:bookmarkEnd w:id="52"/>
      <w:bookmarkEnd w:id="53"/>
      <w:bookmarkEnd w:id="54"/>
      <w:bookmarkEnd w:id="56"/>
      <w:r w:rsidR="0064579D">
        <w:rPr>
          <w:rFonts w:ascii="Times New Roman" w:eastAsia="宋体"/>
          <w:b w:val="0"/>
          <w:noProof/>
          <w:snapToGrid/>
          <w:kern w:val="0"/>
        </w:rPr>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style="mso-next-textbox:#文本框 2">
              <w:txbxContent>
                <w:p w:rsidR="000A76DE" w:rsidRPr="00801C61" w:rsidRDefault="000A76DE" w:rsidP="00801C61">
                  <w:pPr>
                    <w:rPr>
                      <w:rFonts w:ascii="黑体" w:eastAsia="黑体"/>
                      <w:sz w:val="28"/>
                      <w:szCs w:val="28"/>
                    </w:rPr>
                  </w:pPr>
                  <w:r w:rsidRPr="00801C61">
                    <w:rPr>
                      <w:rFonts w:ascii="黑体" w:eastAsia="黑体" w:hint="eastAsia"/>
                      <w:sz w:val="28"/>
                      <w:szCs w:val="28"/>
                    </w:rPr>
                    <w:t>返回</w:t>
                  </w:r>
                </w:p>
              </w:txbxContent>
            </v:textbox>
          </v:shape>
        </w:pict>
      </w:r>
      <w:r w:rsidR="009C496E">
        <w:rPr>
          <w:rFonts w:ascii="Times New Roman" w:hint="eastAsia"/>
          <w:kern w:val="0"/>
        </w:rPr>
        <w:t xml:space="preserve">                                         </w:t>
      </w:r>
      <w:hyperlink w:anchor="_（三）工单类型统计" w:history="1">
        <w:r w:rsidR="009C496E" w:rsidRPr="009C496E">
          <w:rPr>
            <w:rStyle w:val="a3"/>
            <w:rFonts w:ascii="Times New Roman" w:hint="eastAsia"/>
            <w:kern w:val="0"/>
            <w:u w:val="none"/>
          </w:rPr>
          <w:t>返回</w:t>
        </w:r>
        <w:bookmarkEnd w:id="55"/>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82567D"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分类</w:t>
            </w: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82567D" w:rsidRDefault="00101503" w:rsidP="000A07D0">
            <w:pPr>
              <w:jc w:val="center"/>
              <w:rPr>
                <w:rFonts w:ascii="Times New Roman" w:eastAsia="宋体"/>
                <w:b/>
                <w:snapToGrid/>
                <w:kern w:val="0"/>
                <w:sz w:val="24"/>
                <w:szCs w:val="24"/>
              </w:rPr>
            </w:pPr>
            <w:r>
              <w:rPr>
                <w:rFonts w:ascii="Times New Roman" w:eastAsia="宋体" w:hAnsi="宋体" w:hint="eastAsia"/>
                <w:b/>
                <w:snapToGrid/>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82567D" w:rsidRDefault="00101503" w:rsidP="000A07D0">
            <w:pPr>
              <w:jc w:val="center"/>
              <w:rPr>
                <w:rFonts w:ascii="Times New Roman" w:eastAsia="宋体"/>
                <w:b/>
                <w:bCs/>
                <w:snapToGrid/>
                <w:kern w:val="0"/>
                <w:sz w:val="24"/>
                <w:szCs w:val="24"/>
              </w:rPr>
            </w:pPr>
            <w:r>
              <w:rPr>
                <w:rFonts w:ascii="Times New Roman" w:eastAsia="宋体" w:hAnsi="宋体" w:hint="eastAsia"/>
                <w:b/>
                <w:bCs/>
                <w:snapToGrid/>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E7603A"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小计</w:t>
            </w:r>
          </w:p>
        </w:tc>
      </w:tr>
      <w:tr w:rsidR="00101503" w:rsidRPr="0082567D"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1857" w:type="dxa"/>
            <w:gridSpan w:val="2"/>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bCs/>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878" w:type="dxa"/>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失物</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车辆</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救援</w:t>
            </w: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37C7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5A1934"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Ansi="宋体" w:hint="eastAsia"/>
                <w:b/>
                <w:snapToGrid/>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37C7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28</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90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37C7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37C7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37C7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r>
      <w:tr w:rsidR="00101503" w:rsidRPr="0082567D"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37C7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1289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1434</w:t>
            </w:r>
          </w:p>
        </w:tc>
        <w:tc>
          <w:tcPr>
            <w:tcW w:w="1360" w:type="dxa"/>
            <w:tcBorders>
              <w:top w:val="single" w:sz="4" w:space="0" w:color="auto"/>
              <w:left w:val="nil"/>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20</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2756</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r>
              <w:rPr>
                <w:rFonts w:ascii="Times New Roman" w:eastAsia="宋体" w:hint="eastAsia"/>
                <w:b/>
                <w:snapToGrid/>
                <w:kern w:val="0"/>
                <w:sz w:val="24"/>
                <w:szCs w:val="24"/>
              </w:rPr>
              <w:t>铁航中心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F7312">
              <w:rPr>
                <w:rFonts w:ascii="Times New Roman" w:eastAsia="宋体" w:hAnsi="宋体"/>
                <w:b/>
                <w:snapToGrid/>
                <w:color w:val="333333"/>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37C74"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3D0B91" w:rsidRDefault="00101503" w:rsidP="000A07D0">
            <w:r w:rsidRPr="003D0B91">
              <w:rPr>
                <w:rFonts w:ascii="Times New Roman" w:eastAsia="宋体" w:hAnsi="宋体" w:hint="eastAsia"/>
                <w:b/>
                <w:snapToGrid/>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648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1360" w:type="dxa"/>
            <w:tcBorders>
              <w:top w:val="single" w:sz="4" w:space="0" w:color="auto"/>
              <w:left w:val="nil"/>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401922" w:rsidRPr="0082567D" w:rsidRDefault="00BF4682" w:rsidP="00401922">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975</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1633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3760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656</w:t>
            </w:r>
          </w:p>
        </w:tc>
        <w:tc>
          <w:tcPr>
            <w:tcW w:w="1360" w:type="dxa"/>
            <w:tcBorders>
              <w:top w:val="single" w:sz="4" w:space="0" w:color="auto"/>
              <w:left w:val="nil"/>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706</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35</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5223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机场</w:t>
            </w:r>
            <w:r w:rsidRPr="00135984">
              <w:rPr>
                <w:rFonts w:ascii="Times New Roman" w:eastAsia="宋体" w:hAnsi="宋体"/>
                <w:b/>
                <w:snapToGrid/>
                <w:kern w:val="0"/>
                <w:sz w:val="24"/>
                <w:szCs w:val="24"/>
              </w:rPr>
              <w:t>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w:t>
            </w:r>
          </w:p>
        </w:tc>
      </w:tr>
      <w:tr w:rsidR="00101503" w:rsidRPr="0082567D"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常运集团</w:t>
            </w:r>
          </w:p>
        </w:tc>
        <w:tc>
          <w:tcPr>
            <w:tcW w:w="1360" w:type="dxa"/>
            <w:vMerge w:val="restart"/>
            <w:tcBorders>
              <w:top w:val="single" w:sz="4" w:space="0" w:color="auto"/>
              <w:left w:val="nil"/>
              <w:right w:val="single" w:sz="4" w:space="0" w:color="auto"/>
            </w:tcBorders>
            <w:vAlign w:val="center"/>
          </w:tcPr>
          <w:p w:rsidR="00101503"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114</w:t>
            </w:r>
          </w:p>
        </w:tc>
        <w:tc>
          <w:tcPr>
            <w:tcW w:w="636" w:type="dxa"/>
            <w:vMerge w:val="restart"/>
            <w:tcBorders>
              <w:top w:val="single" w:sz="4" w:space="0" w:color="auto"/>
              <w:left w:val="single" w:sz="4" w:space="0" w:color="auto"/>
              <w:right w:val="single" w:sz="4" w:space="0" w:color="auto"/>
            </w:tcBorders>
            <w:vAlign w:val="center"/>
          </w:tcPr>
          <w:p w:rsidR="00101503" w:rsidRPr="0082567D" w:rsidRDefault="00BF4682" w:rsidP="00086CB6">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565C02" w:rsidRDefault="00101503" w:rsidP="00D64DF6">
            <w:pPr>
              <w:spacing w:line="400" w:lineRule="exact"/>
              <w:jc w:val="center"/>
              <w:rPr>
                <w:rFonts w:ascii="Times New Roman" w:eastAsia="宋体"/>
                <w:snapToGrid/>
                <w:kern w:val="0"/>
                <w:sz w:val="21"/>
                <w:szCs w:val="21"/>
              </w:rPr>
            </w:pPr>
            <w:r w:rsidRPr="00565C02">
              <w:rPr>
                <w:rFonts w:ascii="Times New Roman" w:eastAsia="宋体" w:hint="eastAsia"/>
                <w:snapToGrid/>
                <w:kern w:val="0"/>
                <w:sz w:val="21"/>
                <w:szCs w:val="21"/>
              </w:rPr>
              <w:t>常运</w:t>
            </w:r>
            <w:r w:rsidR="00BF4682">
              <w:rPr>
                <w:rFonts w:ascii="Times New Roman" w:eastAsia="宋体" w:hint="eastAsia"/>
                <w:snapToGrid/>
                <w:kern w:val="0"/>
                <w:sz w:val="21"/>
                <w:szCs w:val="21"/>
              </w:rPr>
              <w:t>6</w:t>
            </w:r>
          </w:p>
        </w:tc>
        <w:tc>
          <w:tcPr>
            <w:tcW w:w="1360" w:type="dxa"/>
            <w:vMerge w:val="restart"/>
            <w:tcBorders>
              <w:top w:val="single" w:sz="4" w:space="0" w:color="auto"/>
              <w:left w:val="nil"/>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val="restart"/>
            <w:tcBorders>
              <w:top w:val="single" w:sz="4" w:space="0" w:color="auto"/>
              <w:left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12</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996"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163</w:t>
            </w:r>
          </w:p>
        </w:tc>
      </w:tr>
      <w:tr w:rsidR="00101503" w:rsidRPr="0082567D"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
        </w:tc>
        <w:tc>
          <w:tcPr>
            <w:tcW w:w="1360" w:type="dxa"/>
            <w:vMerge/>
            <w:tcBorders>
              <w:left w:val="nil"/>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636" w:type="dxa"/>
            <w:vMerge/>
            <w:tcBorders>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565C02" w:rsidRDefault="00101503" w:rsidP="00086CB6">
            <w:pPr>
              <w:spacing w:line="400" w:lineRule="exact"/>
              <w:jc w:val="center"/>
              <w:rPr>
                <w:rFonts w:ascii="Times New Roman" w:eastAsia="宋体"/>
                <w:snapToGrid/>
                <w:kern w:val="0"/>
                <w:sz w:val="24"/>
                <w:szCs w:val="24"/>
              </w:rPr>
            </w:pPr>
            <w:r w:rsidRPr="00565C02">
              <w:rPr>
                <w:rFonts w:ascii="Times New Roman" w:eastAsia="宋体" w:hint="eastAsia"/>
                <w:snapToGrid/>
                <w:kern w:val="0"/>
                <w:sz w:val="21"/>
                <w:szCs w:val="21"/>
              </w:rPr>
              <w:t>外公司</w:t>
            </w:r>
            <w:r w:rsidR="00BF4682">
              <w:rPr>
                <w:rFonts w:ascii="Times New Roman" w:eastAsia="宋体" w:hint="eastAsia"/>
                <w:snapToGrid/>
                <w:kern w:val="0"/>
                <w:sz w:val="21"/>
                <w:szCs w:val="21"/>
              </w:rPr>
              <w:t>28</w:t>
            </w:r>
          </w:p>
        </w:tc>
        <w:tc>
          <w:tcPr>
            <w:tcW w:w="1360" w:type="dxa"/>
            <w:vMerge/>
            <w:tcBorders>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int="eastAsia"/>
                <w:b/>
                <w:snapToGrid/>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321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BF4682"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219</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541</w:t>
            </w:r>
          </w:p>
        </w:tc>
      </w:tr>
      <w:tr w:rsidR="00101503" w:rsidRPr="00B545F4"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B545F4" w:rsidRDefault="00101503" w:rsidP="000A07D0">
            <w:pPr>
              <w:spacing w:line="400" w:lineRule="exact"/>
              <w:rPr>
                <w:rFonts w:ascii="Times New Roman" w:eastAsia="宋体"/>
                <w:b/>
                <w:bCs/>
                <w:snapToGrid/>
                <w:kern w:val="0"/>
                <w:sz w:val="24"/>
                <w:szCs w:val="24"/>
              </w:rPr>
            </w:pPr>
            <w:r w:rsidRPr="00B545F4">
              <w:rPr>
                <w:rFonts w:ascii="Times New Roman" w:eastAsia="宋体" w:hAnsi="宋体"/>
                <w:b/>
                <w:bCs/>
                <w:snapToGrid/>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101503" w:rsidRPr="00B545F4" w:rsidRDefault="00BF4682" w:rsidP="00F27B0E">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6243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B545F4" w:rsidRDefault="00BF468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2219</w:t>
            </w:r>
          </w:p>
        </w:tc>
        <w:tc>
          <w:tcPr>
            <w:tcW w:w="1360" w:type="dxa"/>
            <w:tcBorders>
              <w:top w:val="single" w:sz="4" w:space="0" w:color="auto"/>
              <w:left w:val="nil"/>
              <w:bottom w:val="single" w:sz="4" w:space="0" w:color="auto"/>
              <w:right w:val="single" w:sz="4" w:space="0" w:color="auto"/>
            </w:tcBorders>
          </w:tcPr>
          <w:p w:rsidR="00101503" w:rsidRPr="00B545F4" w:rsidRDefault="00BF468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65</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BF468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1711</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BF468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BF468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60</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BF468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232</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BF4682"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10536</w:t>
            </w:r>
          </w:p>
        </w:tc>
      </w:tr>
    </w:tbl>
    <w:p w:rsidR="00101503" w:rsidRPr="00DB69F2" w:rsidRDefault="00101503" w:rsidP="00EC7A77">
      <w:pPr>
        <w:spacing w:line="360" w:lineRule="exact"/>
        <w:jc w:val="center"/>
      </w:pPr>
      <w:r w:rsidRPr="00EC7A77">
        <w:rPr>
          <w:rFonts w:ascii="Times New Roman" w:eastAsia="宋体" w:hAnsi="宋体"/>
          <w:b/>
          <w:kern w:val="0"/>
          <w:sz w:val="32"/>
          <w:szCs w:val="32"/>
        </w:rPr>
        <w:t>201</w:t>
      </w:r>
      <w:r w:rsidR="007B054A">
        <w:rPr>
          <w:rFonts w:ascii="Times New Roman" w:eastAsia="宋体" w:hAnsi="宋体" w:hint="eastAsia"/>
          <w:b/>
          <w:kern w:val="0"/>
          <w:sz w:val="32"/>
          <w:szCs w:val="32"/>
        </w:rPr>
        <w:t>7</w:t>
      </w:r>
      <w:r w:rsidRPr="00EC7A77">
        <w:rPr>
          <w:rFonts w:ascii="Times New Roman" w:eastAsia="宋体" w:hAnsi="宋体"/>
          <w:b/>
          <w:kern w:val="0"/>
          <w:sz w:val="32"/>
          <w:szCs w:val="32"/>
        </w:rPr>
        <w:t>年</w:t>
      </w:r>
      <w:r w:rsidR="00086CB6">
        <w:rPr>
          <w:rFonts w:ascii="Times New Roman" w:eastAsia="宋体" w:hAnsi="宋体" w:hint="eastAsia"/>
          <w:b/>
          <w:kern w:val="0"/>
          <w:sz w:val="32"/>
          <w:szCs w:val="32"/>
        </w:rPr>
        <w:t>4</w:t>
      </w:r>
      <w:r w:rsidRPr="00EC7A77">
        <w:rPr>
          <w:rFonts w:ascii="Times New Roman" w:eastAsia="宋体" w:hAnsi="宋体"/>
          <w:b/>
          <w:kern w:val="0"/>
          <w:sz w:val="32"/>
          <w:szCs w:val="32"/>
        </w:rPr>
        <w:t>月份</w:t>
      </w:r>
      <w:r w:rsidRPr="00EC7A77">
        <w:rPr>
          <w:rFonts w:ascii="Times New Roman" w:eastAsia="宋体" w:hAnsi="宋体"/>
          <w:b/>
          <w:kern w:val="0"/>
          <w:sz w:val="32"/>
          <w:szCs w:val="32"/>
        </w:rPr>
        <w:t>96196</w:t>
      </w:r>
      <w:r w:rsidRPr="00EC7A77">
        <w:rPr>
          <w:rFonts w:ascii="Times New Roman" w:eastAsia="宋体" w:hAnsi="宋体"/>
          <w:b/>
          <w:kern w:val="0"/>
          <w:sz w:val="32"/>
          <w:szCs w:val="32"/>
        </w:rPr>
        <w:t>咨询投诉话务情况表</w:t>
      </w:r>
      <w:r w:rsidR="00B8158C" w:rsidRPr="00E05402">
        <w:br w:type="page"/>
      </w:r>
      <w:bookmarkEnd w:id="45"/>
    </w:p>
    <w:p w:rsidR="00596B1E" w:rsidRPr="00DB69F2" w:rsidRDefault="00596B1E" w:rsidP="00DB69F2">
      <w:pPr>
        <w:spacing w:line="600" w:lineRule="exact"/>
        <w:jc w:val="center"/>
        <w:rPr>
          <w:rFonts w:ascii="Times New Roman" w:eastAsia="宋体"/>
          <w:b/>
          <w:color w:val="FF0000"/>
          <w:kern w:val="0"/>
          <w:sz w:val="32"/>
          <w:szCs w:val="32"/>
        </w:rPr>
        <w:sectPr w:rsidR="00596B1E" w:rsidRPr="00DB69F2" w:rsidSect="00101503">
          <w:pgSz w:w="11906" w:h="16838" w:code="9"/>
          <w:pgMar w:top="1985" w:right="1701" w:bottom="1701" w:left="1701" w:header="851" w:footer="1304" w:gutter="0"/>
          <w:pgNumType w:chapStyle="1"/>
          <w:cols w:space="425"/>
          <w:titlePg/>
          <w:docGrid w:type="lines" w:linePitch="408"/>
        </w:sectPr>
      </w:pPr>
    </w:p>
    <w:p w:rsidR="00DB69F2" w:rsidRDefault="002C0929" w:rsidP="009C496E">
      <w:pPr>
        <w:pStyle w:val="3"/>
        <w:keepNext w:val="0"/>
        <w:keepLines w:val="0"/>
        <w:spacing w:before="0" w:after="0" w:line="360" w:lineRule="exact"/>
        <w:rPr>
          <w:rFonts w:ascii="Times New Roman"/>
          <w:kern w:val="0"/>
        </w:rPr>
      </w:pPr>
      <w:bookmarkStart w:id="57" w:name="_附表三："/>
      <w:bookmarkStart w:id="58" w:name="_Toc387394289"/>
      <w:bookmarkStart w:id="59" w:name="_Toc460942714"/>
      <w:bookmarkStart w:id="60" w:name="_Toc468696647"/>
      <w:bookmarkStart w:id="61" w:name="_Toc481591348"/>
      <w:bookmarkEnd w:id="57"/>
      <w:r w:rsidRPr="0082567D">
        <w:rPr>
          <w:rFonts w:ascii="Times New Roman"/>
          <w:kern w:val="0"/>
        </w:rPr>
        <w:lastRenderedPageBreak/>
        <w:t>附表三：</w:t>
      </w:r>
      <w:bookmarkEnd w:id="58"/>
      <w:bookmarkEnd w:id="59"/>
      <w:bookmarkEnd w:id="60"/>
      <w:r w:rsidR="009C496E">
        <w:rPr>
          <w:rFonts w:ascii="Times New Roman" w:hint="eastAsia"/>
          <w:kern w:val="0"/>
        </w:rPr>
        <w:t xml:space="preserve">                                                                          </w:t>
      </w:r>
      <w:hyperlink w:anchor="_二、电召中心运行情况" w:history="1">
        <w:r w:rsidR="009C496E" w:rsidRPr="009C496E">
          <w:rPr>
            <w:rStyle w:val="a3"/>
            <w:rFonts w:ascii="Times New Roman" w:hint="eastAsia"/>
            <w:kern w:val="0"/>
            <w:u w:val="none"/>
          </w:rPr>
          <w:t>返回</w:t>
        </w:r>
        <w:bookmarkEnd w:id="61"/>
      </w:hyperlink>
    </w:p>
    <w:p w:rsidR="00520369" w:rsidRPr="00EC7A77" w:rsidRDefault="00DB69F2" w:rsidP="009C496E">
      <w:pPr>
        <w:spacing w:line="360" w:lineRule="exact"/>
        <w:jc w:val="center"/>
        <w:rPr>
          <w:rFonts w:ascii="宋体" w:eastAsia="宋体" w:hAnsi="宋体"/>
          <w:b/>
          <w:sz w:val="32"/>
          <w:szCs w:val="32"/>
        </w:rPr>
      </w:pPr>
      <w:r w:rsidRPr="00EC7A77">
        <w:rPr>
          <w:rFonts w:ascii="宋体" w:eastAsia="宋体" w:hAnsi="宋体"/>
          <w:b/>
          <w:sz w:val="32"/>
          <w:szCs w:val="32"/>
        </w:rPr>
        <w:t>201</w:t>
      </w:r>
      <w:r w:rsidR="00B442AB">
        <w:rPr>
          <w:rFonts w:ascii="宋体" w:eastAsia="宋体" w:hAnsi="宋体" w:hint="eastAsia"/>
          <w:b/>
          <w:sz w:val="32"/>
          <w:szCs w:val="32"/>
        </w:rPr>
        <w:t>7</w:t>
      </w:r>
      <w:r w:rsidRPr="00EC7A77">
        <w:rPr>
          <w:rFonts w:ascii="宋体" w:eastAsia="宋体" w:hAnsi="宋体"/>
          <w:b/>
          <w:sz w:val="32"/>
          <w:szCs w:val="32"/>
        </w:rPr>
        <w:t>年</w:t>
      </w:r>
      <w:r w:rsidR="004E1512">
        <w:rPr>
          <w:rFonts w:ascii="宋体" w:eastAsia="宋体" w:hAnsi="宋体" w:hint="eastAsia"/>
          <w:b/>
          <w:sz w:val="32"/>
          <w:szCs w:val="32"/>
        </w:rPr>
        <w:t>4</w:t>
      </w:r>
      <w:r w:rsidRPr="00EC7A77">
        <w:rPr>
          <w:rFonts w:ascii="宋体" w:eastAsia="宋体" w:hAnsi="宋体"/>
          <w:b/>
          <w:sz w:val="32"/>
          <w:szCs w:val="32"/>
        </w:rPr>
        <w:t>月份出租车电召数据统计表</w:t>
      </w:r>
    </w:p>
    <w:p w:rsidR="002C0929" w:rsidRDefault="002C0929" w:rsidP="00FB5B56">
      <w:pPr>
        <w:spacing w:line="20" w:lineRule="exact"/>
        <w:rPr>
          <w:kern w:val="0"/>
        </w:rPr>
      </w:pPr>
    </w:p>
    <w:tbl>
      <w:tblPr>
        <w:tblpPr w:leftFromText="181" w:rightFromText="181" w:vertAnchor="page" w:horzAnchor="margin" w:tblpXSpec="center" w:tblpY="1906"/>
        <w:tblW w:w="15309"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227"/>
      </w:tblGrid>
      <w:tr w:rsidR="00101503" w:rsidRPr="0082567D" w:rsidTr="00101503">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呼入电话</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接通量</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叫车总量</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有供</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成功率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无供</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咨询</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手机召车</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报警</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查找轨迹</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r>
      <w:tr w:rsidR="004E1512" w:rsidRPr="0082567D" w:rsidTr="00BB21B8">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5798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5412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93.34%</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4852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3285</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67.70%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1567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560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386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6.66%</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10</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5815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5509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94.74%</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4975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3451</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69.37%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1524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534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5.26%</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w:t>
            </w:r>
          </w:p>
        </w:tc>
      </w:tr>
      <w:tr w:rsidR="004E1512" w:rsidRPr="0082567D" w:rsidTr="00BB21B8">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4月3日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5407</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5148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95.21%</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4642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3180</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68.50%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1462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506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259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4.79%</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19</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4月4日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5027</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4749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94.47%</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4282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3055</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71.35%</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1227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467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278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5.53%</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4月5日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5139</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4743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92.29%</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4253</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2988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70.26%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1265</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490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396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7.71%</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14</w:t>
            </w:r>
          </w:p>
        </w:tc>
      </w:tr>
      <w:tr w:rsidR="004E1512" w:rsidRPr="0082567D" w:rsidTr="00BB21B8">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4月6日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5052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4828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95.57%</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4375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3057</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69.87%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1318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453</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224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4.43%</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10</w:t>
            </w:r>
          </w:p>
        </w:tc>
      </w:tr>
      <w:tr w:rsidR="004E1512" w:rsidRPr="0082567D" w:rsidTr="00BB21B8">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4月7日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4882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4643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95.10%</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4163</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3159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75.88%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1004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239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4.90%</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w:t>
            </w:r>
          </w:p>
        </w:tc>
      </w:tr>
      <w:tr w:rsidR="004E1512" w:rsidRPr="0082567D" w:rsidTr="00BB21B8">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4月8日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4428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4230</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95.53%</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3787</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3234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85.40%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553</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443</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198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4.47%</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12</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4月9日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4905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4630</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94.39%</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4193</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3575</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85.26%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618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275</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5.61%</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21</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4月10日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5445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5104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93.74%</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4647</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3293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70.86%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1354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457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341</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6.26%</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4月11日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4300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4134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96.14%</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3744</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2978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79.54%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766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390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166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3.86%</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4月12日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4180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4033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96.48%</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3596</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3027</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84.18%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569</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147</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3.52%</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4月13日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color w:val="000000"/>
                <w:sz w:val="18"/>
                <w:szCs w:val="18"/>
              </w:rPr>
            </w:pPr>
            <w:r w:rsidRPr="004E1512">
              <w:rPr>
                <w:rFonts w:asciiTheme="minorEastAsia" w:eastAsiaTheme="minorEastAsia" w:hAnsiTheme="minorEastAsia" w:hint="eastAsia"/>
                <w:color w:val="000000"/>
                <w:sz w:val="18"/>
                <w:szCs w:val="18"/>
              </w:rPr>
              <w:t>4070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color w:val="000000"/>
                <w:sz w:val="18"/>
                <w:szCs w:val="18"/>
              </w:rPr>
            </w:pPr>
            <w:r w:rsidRPr="004E1512">
              <w:rPr>
                <w:rFonts w:asciiTheme="minorEastAsia" w:eastAsiaTheme="minorEastAsia" w:hAnsiTheme="minorEastAsia" w:hint="eastAsia"/>
                <w:color w:val="000000"/>
                <w:sz w:val="18"/>
                <w:szCs w:val="18"/>
              </w:rPr>
              <w:t>3851</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94.62%</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3520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2989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84.91%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531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331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219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5.38%</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11</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4月14日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5025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4862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96.76%</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4378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3276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74.83%</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1102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163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3.24%</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4月15日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6495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6036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92.93%</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5482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3672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66.98%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1810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554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459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7.07%</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4月16日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5848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5589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95.57%</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5077</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3544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69.81%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1533</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512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259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4.43%</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12</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4月17日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5488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4737</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86.32%</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4328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2958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68.35%</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1370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409</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751</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13.68%</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4月18日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4081</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3954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96.89%</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3582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2958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82.58%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624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372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127</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3.11%</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4月19日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3805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3670</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96.45%</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3318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2857</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86.11%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461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135</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3.55%</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4月20日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3640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3539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97.23%</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3207</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2693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83.97%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514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332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101</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2.77%</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4月21日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4366</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4266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97.71%</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3770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2914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77.29%</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856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496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100</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2.29%</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10</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4月22日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4490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4280</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95.32%</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3850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3218</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83.58%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632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210</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4.68%</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4月23日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4453</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4354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97.78%</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3871</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3235</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83.57%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636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483</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2.22%</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4月24日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4249</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4106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96.63%</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3677</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3012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81.91%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665</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429</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143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3.37%</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10</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4月25日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4470</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4126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92.30%</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3713</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3079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82.92%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634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413</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344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7.70%</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11</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4月26日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4193</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4019</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95.85%</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3655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3001</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82.11%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654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174</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4.15%</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4月27日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4045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3842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94.98%</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3515</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2963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84.30%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552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327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203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5.02%</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0</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4月28日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5818</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5536</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95.15%</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5022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3313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65.97%</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1709</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514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282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4.85%</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4月29日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5694</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5462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95.93%</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4974</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3643</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73.24%</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1331</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488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232</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4.07%</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14</w:t>
            </w:r>
          </w:p>
        </w:tc>
      </w:tr>
      <w:tr w:rsidR="004E1512"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4月30日</w:t>
            </w:r>
          </w:p>
        </w:tc>
        <w:tc>
          <w:tcPr>
            <w:tcW w:w="122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7242</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6675</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92.17%</w:t>
            </w:r>
          </w:p>
        </w:tc>
        <w:tc>
          <w:tcPr>
            <w:tcW w:w="1198"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6076</w:t>
            </w:r>
          </w:p>
        </w:tc>
        <w:tc>
          <w:tcPr>
            <w:tcW w:w="1056"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3681</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60.58%</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2395</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599</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567</w:t>
            </w:r>
          </w:p>
        </w:tc>
        <w:tc>
          <w:tcPr>
            <w:tcW w:w="1131"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7.83%</w:t>
            </w:r>
          </w:p>
        </w:tc>
        <w:tc>
          <w:tcPr>
            <w:tcW w:w="111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12</w:t>
            </w:r>
          </w:p>
        </w:tc>
      </w:tr>
      <w:tr w:rsidR="004E1512" w:rsidRPr="0082567D" w:rsidTr="00BB21B8">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147850</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140067</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94.74%</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126524</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95288</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75.31%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31236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13543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7783</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5.26%</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18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87</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308</w:t>
            </w:r>
          </w:p>
        </w:tc>
      </w:tr>
      <w:tr w:rsidR="004E1512" w:rsidRPr="0082567D" w:rsidTr="00BB21B8">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4928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4669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94.74%</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4217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3176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75.31%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1041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451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259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5.26%</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1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3 </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4E1512" w:rsidRPr="004E1512" w:rsidRDefault="004E1512" w:rsidP="004E1512">
            <w:pPr>
              <w:spacing w:line="240" w:lineRule="exact"/>
              <w:jc w:val="center"/>
              <w:rPr>
                <w:rFonts w:asciiTheme="minorEastAsia" w:eastAsiaTheme="minorEastAsia" w:hAnsiTheme="minorEastAsia" w:cs="宋体"/>
                <w:sz w:val="18"/>
                <w:szCs w:val="18"/>
              </w:rPr>
            </w:pPr>
            <w:r w:rsidRPr="004E1512">
              <w:rPr>
                <w:rFonts w:asciiTheme="minorEastAsia" w:eastAsiaTheme="minorEastAsia" w:hAnsiTheme="minorEastAsia" w:hint="eastAsia"/>
                <w:sz w:val="18"/>
                <w:szCs w:val="18"/>
              </w:rPr>
              <w:t xml:space="preserve">10 </w:t>
            </w:r>
          </w:p>
        </w:tc>
      </w:tr>
    </w:tbl>
    <w:p w:rsidR="00C21D35" w:rsidRDefault="00C21D35" w:rsidP="00FB5B56">
      <w:pPr>
        <w:spacing w:line="20" w:lineRule="exact"/>
        <w:rPr>
          <w:kern w:val="0"/>
        </w:rPr>
      </w:pPr>
    </w:p>
    <w:p w:rsidR="00D311D4" w:rsidRPr="00FA677F" w:rsidRDefault="00D311D4" w:rsidP="00FB5B56">
      <w:pPr>
        <w:spacing w:line="20" w:lineRule="exact"/>
        <w:rPr>
          <w:kern w:val="0"/>
        </w:rPr>
      </w:pPr>
    </w:p>
    <w:sectPr w:rsidR="00D311D4" w:rsidRPr="00FA677F"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9D" w:rsidRDefault="0064579D" w:rsidP="004B237E">
      <w:r>
        <w:separator/>
      </w:r>
    </w:p>
  </w:endnote>
  <w:endnote w:type="continuationSeparator" w:id="0">
    <w:p w:rsidR="0064579D" w:rsidRDefault="0064579D"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DE" w:rsidRDefault="000A76DE"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76DE" w:rsidRDefault="000A76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DE" w:rsidRPr="00101503" w:rsidRDefault="000A76DE"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845B81">
      <w:rPr>
        <w:rStyle w:val="a7"/>
        <w:rFonts w:ascii="Times New Roman" w:eastAsia="宋体"/>
        <w:noProof/>
        <w:sz w:val="28"/>
        <w:szCs w:val="28"/>
      </w:rPr>
      <w:t>15</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0A76DE" w:rsidRDefault="000A76DE"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DE" w:rsidRPr="00F72F4D" w:rsidRDefault="000A76DE" w:rsidP="00101503">
    <w:pPr>
      <w:pStyle w:val="a6"/>
      <w:ind w:leftChars="100" w:left="300" w:rightChars="100" w:right="300"/>
      <w:jc w:val="center"/>
      <w:rPr>
        <w:rStyle w:val="a7"/>
        <w:rFonts w:ascii="宋体" w:eastAsia="宋体" w:hAnsi="宋体"/>
        <w:sz w:val="28"/>
        <w:szCs w:val="28"/>
      </w:rPr>
    </w:pPr>
  </w:p>
  <w:p w:rsidR="000A76DE" w:rsidRDefault="000A76D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275"/>
      <w:docPartObj>
        <w:docPartGallery w:val="Page Numbers (Bottom of Page)"/>
        <w:docPartUnique/>
      </w:docPartObj>
    </w:sdtPr>
    <w:sdtEndPr>
      <w:rPr>
        <w:rFonts w:ascii="Times New Roman"/>
        <w:sz w:val="28"/>
        <w:szCs w:val="28"/>
      </w:rPr>
    </w:sdtEndPr>
    <w:sdtContent>
      <w:p w:rsidR="000A76DE" w:rsidRPr="004E6CBB" w:rsidRDefault="000A76DE"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845B81" w:rsidRPr="00845B81">
          <w:rPr>
            <w:rFonts w:ascii="Times New Roman"/>
            <w:noProof/>
            <w:sz w:val="28"/>
            <w:szCs w:val="28"/>
            <w:lang w:val="zh-CN"/>
          </w:rPr>
          <w:t>14</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9D" w:rsidRDefault="0064579D" w:rsidP="004B237E">
      <w:r>
        <w:separator/>
      </w:r>
    </w:p>
  </w:footnote>
  <w:footnote w:type="continuationSeparator" w:id="0">
    <w:p w:rsidR="0064579D" w:rsidRDefault="0064579D"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DE" w:rsidRDefault="000A76DE"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DE" w:rsidRDefault="000A76DE"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8">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4">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5">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7"/>
  </w:num>
  <w:num w:numId="3">
    <w:abstractNumId w:val="16"/>
  </w:num>
  <w:num w:numId="4">
    <w:abstractNumId w:val="10"/>
  </w:num>
  <w:num w:numId="5">
    <w:abstractNumId w:val="7"/>
  </w:num>
  <w:num w:numId="6">
    <w:abstractNumId w:val="1"/>
  </w:num>
  <w:num w:numId="7">
    <w:abstractNumId w:val="0"/>
  </w:num>
  <w:num w:numId="8">
    <w:abstractNumId w:val="2"/>
  </w:num>
  <w:num w:numId="9">
    <w:abstractNumId w:val="21"/>
  </w:num>
  <w:num w:numId="10">
    <w:abstractNumId w:val="20"/>
  </w:num>
  <w:num w:numId="11">
    <w:abstractNumId w:val="6"/>
  </w:num>
  <w:num w:numId="12">
    <w:abstractNumId w:val="14"/>
  </w:num>
  <w:num w:numId="13">
    <w:abstractNumId w:val="13"/>
  </w:num>
  <w:num w:numId="14">
    <w:abstractNumId w:val="5"/>
  </w:num>
  <w:num w:numId="15">
    <w:abstractNumId w:val="3"/>
  </w:num>
  <w:num w:numId="16">
    <w:abstractNumId w:val="8"/>
  </w:num>
  <w:num w:numId="17">
    <w:abstractNumId w:val="12"/>
  </w:num>
  <w:num w:numId="18">
    <w:abstractNumId w:val="11"/>
  </w:num>
  <w:num w:numId="19">
    <w:abstractNumId w:val="4"/>
  </w:num>
  <w:num w:numId="20">
    <w:abstractNumId w:val="18"/>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964"/>
    <w:rsid w:val="000018D0"/>
    <w:rsid w:val="000018F3"/>
    <w:rsid w:val="000019B3"/>
    <w:rsid w:val="00002EA2"/>
    <w:rsid w:val="000039C0"/>
    <w:rsid w:val="00004EFB"/>
    <w:rsid w:val="000058BE"/>
    <w:rsid w:val="0001008B"/>
    <w:rsid w:val="000100FE"/>
    <w:rsid w:val="00011797"/>
    <w:rsid w:val="0001242C"/>
    <w:rsid w:val="000125EC"/>
    <w:rsid w:val="00012795"/>
    <w:rsid w:val="00012871"/>
    <w:rsid w:val="00012C3C"/>
    <w:rsid w:val="00012E7A"/>
    <w:rsid w:val="000134E1"/>
    <w:rsid w:val="000138D6"/>
    <w:rsid w:val="00015B61"/>
    <w:rsid w:val="00016741"/>
    <w:rsid w:val="00016A81"/>
    <w:rsid w:val="00016FA9"/>
    <w:rsid w:val="000171BD"/>
    <w:rsid w:val="00020182"/>
    <w:rsid w:val="000205B2"/>
    <w:rsid w:val="00020E0A"/>
    <w:rsid w:val="00021930"/>
    <w:rsid w:val="000227F2"/>
    <w:rsid w:val="0002681D"/>
    <w:rsid w:val="00026DF9"/>
    <w:rsid w:val="0002776A"/>
    <w:rsid w:val="000303C0"/>
    <w:rsid w:val="00030894"/>
    <w:rsid w:val="00032DD3"/>
    <w:rsid w:val="00033F88"/>
    <w:rsid w:val="00034884"/>
    <w:rsid w:val="000350A4"/>
    <w:rsid w:val="000350CD"/>
    <w:rsid w:val="00035B77"/>
    <w:rsid w:val="00037187"/>
    <w:rsid w:val="000373A0"/>
    <w:rsid w:val="000374D5"/>
    <w:rsid w:val="00037B30"/>
    <w:rsid w:val="00040DD3"/>
    <w:rsid w:val="00041086"/>
    <w:rsid w:val="00041441"/>
    <w:rsid w:val="00041E26"/>
    <w:rsid w:val="00042859"/>
    <w:rsid w:val="00042B96"/>
    <w:rsid w:val="00042BC2"/>
    <w:rsid w:val="0004317A"/>
    <w:rsid w:val="00043874"/>
    <w:rsid w:val="0004422A"/>
    <w:rsid w:val="000442B9"/>
    <w:rsid w:val="0004460F"/>
    <w:rsid w:val="00044AD3"/>
    <w:rsid w:val="00044AFF"/>
    <w:rsid w:val="00045AD1"/>
    <w:rsid w:val="00046F42"/>
    <w:rsid w:val="00051153"/>
    <w:rsid w:val="00051B4D"/>
    <w:rsid w:val="000521E9"/>
    <w:rsid w:val="00052642"/>
    <w:rsid w:val="00052C09"/>
    <w:rsid w:val="000534A8"/>
    <w:rsid w:val="00053576"/>
    <w:rsid w:val="00054D4C"/>
    <w:rsid w:val="00055878"/>
    <w:rsid w:val="0005594D"/>
    <w:rsid w:val="0005602C"/>
    <w:rsid w:val="000561ED"/>
    <w:rsid w:val="0005704C"/>
    <w:rsid w:val="00057309"/>
    <w:rsid w:val="0005785D"/>
    <w:rsid w:val="00057F0D"/>
    <w:rsid w:val="00060930"/>
    <w:rsid w:val="00060C5F"/>
    <w:rsid w:val="0006108E"/>
    <w:rsid w:val="00061B5A"/>
    <w:rsid w:val="00062032"/>
    <w:rsid w:val="000627ED"/>
    <w:rsid w:val="000630E4"/>
    <w:rsid w:val="000634CB"/>
    <w:rsid w:val="00064C55"/>
    <w:rsid w:val="00064E13"/>
    <w:rsid w:val="000655C1"/>
    <w:rsid w:val="00067DB6"/>
    <w:rsid w:val="000702E8"/>
    <w:rsid w:val="0007122E"/>
    <w:rsid w:val="0007165E"/>
    <w:rsid w:val="00071853"/>
    <w:rsid w:val="00072048"/>
    <w:rsid w:val="0007254F"/>
    <w:rsid w:val="00072F3E"/>
    <w:rsid w:val="00073630"/>
    <w:rsid w:val="000739A7"/>
    <w:rsid w:val="00073F7A"/>
    <w:rsid w:val="00074313"/>
    <w:rsid w:val="00074AE6"/>
    <w:rsid w:val="00074AFB"/>
    <w:rsid w:val="00074FA7"/>
    <w:rsid w:val="00075A4C"/>
    <w:rsid w:val="00075AFD"/>
    <w:rsid w:val="000768C7"/>
    <w:rsid w:val="0007696C"/>
    <w:rsid w:val="00077F3D"/>
    <w:rsid w:val="0008069B"/>
    <w:rsid w:val="00080729"/>
    <w:rsid w:val="00080F76"/>
    <w:rsid w:val="00081E88"/>
    <w:rsid w:val="00083103"/>
    <w:rsid w:val="00083DB7"/>
    <w:rsid w:val="00083FF1"/>
    <w:rsid w:val="00084058"/>
    <w:rsid w:val="000849C9"/>
    <w:rsid w:val="000850ED"/>
    <w:rsid w:val="000855BE"/>
    <w:rsid w:val="00085863"/>
    <w:rsid w:val="00085BC9"/>
    <w:rsid w:val="00086B41"/>
    <w:rsid w:val="00086CB6"/>
    <w:rsid w:val="00087087"/>
    <w:rsid w:val="00087EA9"/>
    <w:rsid w:val="0009152E"/>
    <w:rsid w:val="00091A39"/>
    <w:rsid w:val="00091A45"/>
    <w:rsid w:val="00092A65"/>
    <w:rsid w:val="0009308B"/>
    <w:rsid w:val="00093154"/>
    <w:rsid w:val="000939BF"/>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6E2"/>
    <w:rsid w:val="000A4715"/>
    <w:rsid w:val="000A4EAC"/>
    <w:rsid w:val="000A65A4"/>
    <w:rsid w:val="000A76DE"/>
    <w:rsid w:val="000A7830"/>
    <w:rsid w:val="000B0533"/>
    <w:rsid w:val="000B0F55"/>
    <w:rsid w:val="000B16E4"/>
    <w:rsid w:val="000B2A21"/>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504"/>
    <w:rsid w:val="000C418F"/>
    <w:rsid w:val="000C4B1E"/>
    <w:rsid w:val="000C5BBE"/>
    <w:rsid w:val="000C5D16"/>
    <w:rsid w:val="000C7C66"/>
    <w:rsid w:val="000D0331"/>
    <w:rsid w:val="000D10D7"/>
    <w:rsid w:val="000D155F"/>
    <w:rsid w:val="000D1C1C"/>
    <w:rsid w:val="000D2481"/>
    <w:rsid w:val="000D2960"/>
    <w:rsid w:val="000D4711"/>
    <w:rsid w:val="000D5846"/>
    <w:rsid w:val="000D686C"/>
    <w:rsid w:val="000D7A83"/>
    <w:rsid w:val="000D7BC0"/>
    <w:rsid w:val="000E0BDF"/>
    <w:rsid w:val="000E0C2D"/>
    <w:rsid w:val="000E0DF3"/>
    <w:rsid w:val="000E14D6"/>
    <w:rsid w:val="000E2995"/>
    <w:rsid w:val="000E33A2"/>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3D83"/>
    <w:rsid w:val="000F3EBD"/>
    <w:rsid w:val="000F4404"/>
    <w:rsid w:val="000F47E4"/>
    <w:rsid w:val="000F6261"/>
    <w:rsid w:val="000F63F7"/>
    <w:rsid w:val="000F6862"/>
    <w:rsid w:val="000F733A"/>
    <w:rsid w:val="000F7B1A"/>
    <w:rsid w:val="0010112C"/>
    <w:rsid w:val="00101503"/>
    <w:rsid w:val="00102BCB"/>
    <w:rsid w:val="0010353F"/>
    <w:rsid w:val="00103CEA"/>
    <w:rsid w:val="001042C1"/>
    <w:rsid w:val="00104521"/>
    <w:rsid w:val="001055D9"/>
    <w:rsid w:val="00105F81"/>
    <w:rsid w:val="001062E9"/>
    <w:rsid w:val="00106796"/>
    <w:rsid w:val="001068EA"/>
    <w:rsid w:val="00107036"/>
    <w:rsid w:val="00110DC5"/>
    <w:rsid w:val="00110F55"/>
    <w:rsid w:val="001114B9"/>
    <w:rsid w:val="001115DB"/>
    <w:rsid w:val="001116DF"/>
    <w:rsid w:val="001117CB"/>
    <w:rsid w:val="00111F78"/>
    <w:rsid w:val="0011208A"/>
    <w:rsid w:val="00112A0B"/>
    <w:rsid w:val="00113CBE"/>
    <w:rsid w:val="001140B6"/>
    <w:rsid w:val="00114528"/>
    <w:rsid w:val="00114AA2"/>
    <w:rsid w:val="0011543B"/>
    <w:rsid w:val="0011673A"/>
    <w:rsid w:val="00116ED8"/>
    <w:rsid w:val="00117014"/>
    <w:rsid w:val="00121665"/>
    <w:rsid w:val="00121809"/>
    <w:rsid w:val="001235DE"/>
    <w:rsid w:val="00123698"/>
    <w:rsid w:val="00123AF4"/>
    <w:rsid w:val="00124A3D"/>
    <w:rsid w:val="00125687"/>
    <w:rsid w:val="001271A8"/>
    <w:rsid w:val="00127524"/>
    <w:rsid w:val="0013015C"/>
    <w:rsid w:val="00131568"/>
    <w:rsid w:val="00131BF3"/>
    <w:rsid w:val="00133A0C"/>
    <w:rsid w:val="00133A4B"/>
    <w:rsid w:val="00134B60"/>
    <w:rsid w:val="0013524E"/>
    <w:rsid w:val="00135984"/>
    <w:rsid w:val="0013699D"/>
    <w:rsid w:val="00137206"/>
    <w:rsid w:val="001378A5"/>
    <w:rsid w:val="00137A98"/>
    <w:rsid w:val="00140013"/>
    <w:rsid w:val="00140C92"/>
    <w:rsid w:val="00142559"/>
    <w:rsid w:val="00143189"/>
    <w:rsid w:val="001436A3"/>
    <w:rsid w:val="00143947"/>
    <w:rsid w:val="00143A85"/>
    <w:rsid w:val="00144204"/>
    <w:rsid w:val="00144764"/>
    <w:rsid w:val="00145EE9"/>
    <w:rsid w:val="00146A84"/>
    <w:rsid w:val="001472FD"/>
    <w:rsid w:val="001473A8"/>
    <w:rsid w:val="001511E1"/>
    <w:rsid w:val="001517DE"/>
    <w:rsid w:val="00151C67"/>
    <w:rsid w:val="00152123"/>
    <w:rsid w:val="0015360C"/>
    <w:rsid w:val="00154008"/>
    <w:rsid w:val="001542D0"/>
    <w:rsid w:val="0015448A"/>
    <w:rsid w:val="00154709"/>
    <w:rsid w:val="001547B6"/>
    <w:rsid w:val="00156368"/>
    <w:rsid w:val="001564A1"/>
    <w:rsid w:val="0015678F"/>
    <w:rsid w:val="00156FB8"/>
    <w:rsid w:val="001573E8"/>
    <w:rsid w:val="0016175D"/>
    <w:rsid w:val="00161867"/>
    <w:rsid w:val="00161A64"/>
    <w:rsid w:val="00161D33"/>
    <w:rsid w:val="00161F67"/>
    <w:rsid w:val="00163592"/>
    <w:rsid w:val="00164690"/>
    <w:rsid w:val="0016531D"/>
    <w:rsid w:val="001657DC"/>
    <w:rsid w:val="0016607C"/>
    <w:rsid w:val="001664ED"/>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804D9"/>
    <w:rsid w:val="001804F9"/>
    <w:rsid w:val="00180900"/>
    <w:rsid w:val="00180931"/>
    <w:rsid w:val="00180936"/>
    <w:rsid w:val="00180B06"/>
    <w:rsid w:val="001815A3"/>
    <w:rsid w:val="00181C93"/>
    <w:rsid w:val="0018278A"/>
    <w:rsid w:val="00182B97"/>
    <w:rsid w:val="00183D6D"/>
    <w:rsid w:val="00187515"/>
    <w:rsid w:val="00187B57"/>
    <w:rsid w:val="00190C61"/>
    <w:rsid w:val="00190D9C"/>
    <w:rsid w:val="00191082"/>
    <w:rsid w:val="001919CD"/>
    <w:rsid w:val="00191D4F"/>
    <w:rsid w:val="00192EA8"/>
    <w:rsid w:val="001940A1"/>
    <w:rsid w:val="00194928"/>
    <w:rsid w:val="00194BB8"/>
    <w:rsid w:val="00194E8C"/>
    <w:rsid w:val="00194F3D"/>
    <w:rsid w:val="001970AD"/>
    <w:rsid w:val="00197566"/>
    <w:rsid w:val="00197629"/>
    <w:rsid w:val="001A00B3"/>
    <w:rsid w:val="001A0328"/>
    <w:rsid w:val="001A0607"/>
    <w:rsid w:val="001A07C2"/>
    <w:rsid w:val="001A128E"/>
    <w:rsid w:val="001A1297"/>
    <w:rsid w:val="001A159F"/>
    <w:rsid w:val="001A1D74"/>
    <w:rsid w:val="001A1E77"/>
    <w:rsid w:val="001A22F6"/>
    <w:rsid w:val="001A2826"/>
    <w:rsid w:val="001A3BDD"/>
    <w:rsid w:val="001A4D34"/>
    <w:rsid w:val="001A4EB9"/>
    <w:rsid w:val="001A4EED"/>
    <w:rsid w:val="001A50ED"/>
    <w:rsid w:val="001A5253"/>
    <w:rsid w:val="001A5504"/>
    <w:rsid w:val="001A55D0"/>
    <w:rsid w:val="001A5B2F"/>
    <w:rsid w:val="001A5FE4"/>
    <w:rsid w:val="001A6B82"/>
    <w:rsid w:val="001A7288"/>
    <w:rsid w:val="001A740D"/>
    <w:rsid w:val="001A764B"/>
    <w:rsid w:val="001B0489"/>
    <w:rsid w:val="001B1EB6"/>
    <w:rsid w:val="001B272C"/>
    <w:rsid w:val="001B2814"/>
    <w:rsid w:val="001B520C"/>
    <w:rsid w:val="001B63BB"/>
    <w:rsid w:val="001B64E5"/>
    <w:rsid w:val="001B6509"/>
    <w:rsid w:val="001B7156"/>
    <w:rsid w:val="001B7D96"/>
    <w:rsid w:val="001C0E9F"/>
    <w:rsid w:val="001C146A"/>
    <w:rsid w:val="001C184D"/>
    <w:rsid w:val="001C200E"/>
    <w:rsid w:val="001C2075"/>
    <w:rsid w:val="001C29F4"/>
    <w:rsid w:val="001C421B"/>
    <w:rsid w:val="001C512B"/>
    <w:rsid w:val="001C52F7"/>
    <w:rsid w:val="001C622C"/>
    <w:rsid w:val="001C6384"/>
    <w:rsid w:val="001C64AA"/>
    <w:rsid w:val="001C6934"/>
    <w:rsid w:val="001C6ADB"/>
    <w:rsid w:val="001C72E2"/>
    <w:rsid w:val="001C76E5"/>
    <w:rsid w:val="001C79D0"/>
    <w:rsid w:val="001D011D"/>
    <w:rsid w:val="001D03EA"/>
    <w:rsid w:val="001D0743"/>
    <w:rsid w:val="001D2470"/>
    <w:rsid w:val="001D29A4"/>
    <w:rsid w:val="001D2AC0"/>
    <w:rsid w:val="001D30E8"/>
    <w:rsid w:val="001D31E4"/>
    <w:rsid w:val="001D329C"/>
    <w:rsid w:val="001D3DAB"/>
    <w:rsid w:val="001D4497"/>
    <w:rsid w:val="001D45C7"/>
    <w:rsid w:val="001D5549"/>
    <w:rsid w:val="001D5C51"/>
    <w:rsid w:val="001D7152"/>
    <w:rsid w:val="001D71F2"/>
    <w:rsid w:val="001D7CE7"/>
    <w:rsid w:val="001E015E"/>
    <w:rsid w:val="001E0341"/>
    <w:rsid w:val="001E0AF2"/>
    <w:rsid w:val="001E25C4"/>
    <w:rsid w:val="001E2A35"/>
    <w:rsid w:val="001E2EC5"/>
    <w:rsid w:val="001E3273"/>
    <w:rsid w:val="001E347D"/>
    <w:rsid w:val="001E391A"/>
    <w:rsid w:val="001E3B2F"/>
    <w:rsid w:val="001E3E6A"/>
    <w:rsid w:val="001E53A2"/>
    <w:rsid w:val="001E5C74"/>
    <w:rsid w:val="001E6821"/>
    <w:rsid w:val="001E7533"/>
    <w:rsid w:val="001F0607"/>
    <w:rsid w:val="001F0BD2"/>
    <w:rsid w:val="001F1122"/>
    <w:rsid w:val="001F14BE"/>
    <w:rsid w:val="001F28B4"/>
    <w:rsid w:val="001F35ED"/>
    <w:rsid w:val="001F37DB"/>
    <w:rsid w:val="001F3AAC"/>
    <w:rsid w:val="001F3CAD"/>
    <w:rsid w:val="001F4656"/>
    <w:rsid w:val="001F4D00"/>
    <w:rsid w:val="001F5FE1"/>
    <w:rsid w:val="001F6140"/>
    <w:rsid w:val="001F6B46"/>
    <w:rsid w:val="001F70B8"/>
    <w:rsid w:val="001F76CA"/>
    <w:rsid w:val="001F7C34"/>
    <w:rsid w:val="001F7D97"/>
    <w:rsid w:val="001F7F7D"/>
    <w:rsid w:val="00201E6E"/>
    <w:rsid w:val="002032CA"/>
    <w:rsid w:val="0020355B"/>
    <w:rsid w:val="002035F6"/>
    <w:rsid w:val="002040A0"/>
    <w:rsid w:val="00204B1B"/>
    <w:rsid w:val="0020573C"/>
    <w:rsid w:val="00205B35"/>
    <w:rsid w:val="00205C18"/>
    <w:rsid w:val="00207409"/>
    <w:rsid w:val="002074C3"/>
    <w:rsid w:val="00207A45"/>
    <w:rsid w:val="002114D2"/>
    <w:rsid w:val="00211943"/>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D85"/>
    <w:rsid w:val="00224045"/>
    <w:rsid w:val="00224FF7"/>
    <w:rsid w:val="002251E2"/>
    <w:rsid w:val="00225652"/>
    <w:rsid w:val="00226E2B"/>
    <w:rsid w:val="0022729C"/>
    <w:rsid w:val="00227335"/>
    <w:rsid w:val="0022734A"/>
    <w:rsid w:val="00227F4D"/>
    <w:rsid w:val="00232176"/>
    <w:rsid w:val="00234585"/>
    <w:rsid w:val="00234C24"/>
    <w:rsid w:val="0023554C"/>
    <w:rsid w:val="0023620C"/>
    <w:rsid w:val="0024052D"/>
    <w:rsid w:val="002418AE"/>
    <w:rsid w:val="00242762"/>
    <w:rsid w:val="00242F42"/>
    <w:rsid w:val="00244BAE"/>
    <w:rsid w:val="0024528F"/>
    <w:rsid w:val="00245840"/>
    <w:rsid w:val="002504BB"/>
    <w:rsid w:val="002516FB"/>
    <w:rsid w:val="0025219F"/>
    <w:rsid w:val="002523FB"/>
    <w:rsid w:val="002526B3"/>
    <w:rsid w:val="00252FEE"/>
    <w:rsid w:val="00253A26"/>
    <w:rsid w:val="00253BC9"/>
    <w:rsid w:val="00255428"/>
    <w:rsid w:val="002567D7"/>
    <w:rsid w:val="00257B0C"/>
    <w:rsid w:val="00261A40"/>
    <w:rsid w:val="002626A6"/>
    <w:rsid w:val="00262D31"/>
    <w:rsid w:val="002632BB"/>
    <w:rsid w:val="002636E4"/>
    <w:rsid w:val="00264057"/>
    <w:rsid w:val="002652D9"/>
    <w:rsid w:val="00265548"/>
    <w:rsid w:val="00265A0F"/>
    <w:rsid w:val="002667EC"/>
    <w:rsid w:val="00266899"/>
    <w:rsid w:val="00266A9C"/>
    <w:rsid w:val="00267629"/>
    <w:rsid w:val="002716A1"/>
    <w:rsid w:val="002719C1"/>
    <w:rsid w:val="00271F9D"/>
    <w:rsid w:val="002723AA"/>
    <w:rsid w:val="00274244"/>
    <w:rsid w:val="00274462"/>
    <w:rsid w:val="00275487"/>
    <w:rsid w:val="00276A3C"/>
    <w:rsid w:val="002777E8"/>
    <w:rsid w:val="00277B61"/>
    <w:rsid w:val="00277CDD"/>
    <w:rsid w:val="00277FC7"/>
    <w:rsid w:val="00277FD6"/>
    <w:rsid w:val="0028064E"/>
    <w:rsid w:val="00280F2A"/>
    <w:rsid w:val="002829BC"/>
    <w:rsid w:val="00282E57"/>
    <w:rsid w:val="002831A4"/>
    <w:rsid w:val="002838BB"/>
    <w:rsid w:val="002839C1"/>
    <w:rsid w:val="002839ED"/>
    <w:rsid w:val="002840F7"/>
    <w:rsid w:val="002841C3"/>
    <w:rsid w:val="00285BC5"/>
    <w:rsid w:val="0028744A"/>
    <w:rsid w:val="00287D96"/>
    <w:rsid w:val="0029017A"/>
    <w:rsid w:val="00290DF1"/>
    <w:rsid w:val="00292464"/>
    <w:rsid w:val="00292EEB"/>
    <w:rsid w:val="00292F24"/>
    <w:rsid w:val="002932FA"/>
    <w:rsid w:val="00294C26"/>
    <w:rsid w:val="00295412"/>
    <w:rsid w:val="002965E6"/>
    <w:rsid w:val="00296E43"/>
    <w:rsid w:val="00296E84"/>
    <w:rsid w:val="00296EBC"/>
    <w:rsid w:val="00296FD1"/>
    <w:rsid w:val="0029756F"/>
    <w:rsid w:val="002A056C"/>
    <w:rsid w:val="002A1314"/>
    <w:rsid w:val="002A19CC"/>
    <w:rsid w:val="002A2A5B"/>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EC6"/>
    <w:rsid w:val="002C3037"/>
    <w:rsid w:val="002C40CA"/>
    <w:rsid w:val="002C48E4"/>
    <w:rsid w:val="002C5697"/>
    <w:rsid w:val="002C57F1"/>
    <w:rsid w:val="002C5850"/>
    <w:rsid w:val="002C75F6"/>
    <w:rsid w:val="002C7FE0"/>
    <w:rsid w:val="002D1472"/>
    <w:rsid w:val="002D1BC8"/>
    <w:rsid w:val="002D257F"/>
    <w:rsid w:val="002D296B"/>
    <w:rsid w:val="002D3026"/>
    <w:rsid w:val="002D3512"/>
    <w:rsid w:val="002D3F50"/>
    <w:rsid w:val="002D4F16"/>
    <w:rsid w:val="002D509F"/>
    <w:rsid w:val="002D5850"/>
    <w:rsid w:val="002D648D"/>
    <w:rsid w:val="002D65F5"/>
    <w:rsid w:val="002D75BB"/>
    <w:rsid w:val="002E08DA"/>
    <w:rsid w:val="002E0C19"/>
    <w:rsid w:val="002E0CAA"/>
    <w:rsid w:val="002E13C4"/>
    <w:rsid w:val="002E1519"/>
    <w:rsid w:val="002E194C"/>
    <w:rsid w:val="002E1C56"/>
    <w:rsid w:val="002E25B3"/>
    <w:rsid w:val="002E2E59"/>
    <w:rsid w:val="002E5325"/>
    <w:rsid w:val="002E601A"/>
    <w:rsid w:val="002E62B3"/>
    <w:rsid w:val="002E69B2"/>
    <w:rsid w:val="002E6DEF"/>
    <w:rsid w:val="002E747A"/>
    <w:rsid w:val="002E7CD4"/>
    <w:rsid w:val="002F0C11"/>
    <w:rsid w:val="002F0E20"/>
    <w:rsid w:val="002F1BC7"/>
    <w:rsid w:val="002F3F0B"/>
    <w:rsid w:val="002F5538"/>
    <w:rsid w:val="002F6719"/>
    <w:rsid w:val="002F75AD"/>
    <w:rsid w:val="002F7A1C"/>
    <w:rsid w:val="002F7E96"/>
    <w:rsid w:val="0030087C"/>
    <w:rsid w:val="003010F9"/>
    <w:rsid w:val="00303BE1"/>
    <w:rsid w:val="00303F04"/>
    <w:rsid w:val="00305027"/>
    <w:rsid w:val="003054F4"/>
    <w:rsid w:val="003056F6"/>
    <w:rsid w:val="003058DA"/>
    <w:rsid w:val="00306E2B"/>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832"/>
    <w:rsid w:val="00315F5D"/>
    <w:rsid w:val="0032215F"/>
    <w:rsid w:val="003230A3"/>
    <w:rsid w:val="00323C73"/>
    <w:rsid w:val="003242C9"/>
    <w:rsid w:val="003246EC"/>
    <w:rsid w:val="003259F2"/>
    <w:rsid w:val="00326BE5"/>
    <w:rsid w:val="003270B7"/>
    <w:rsid w:val="00330B3C"/>
    <w:rsid w:val="00331A62"/>
    <w:rsid w:val="00331DCC"/>
    <w:rsid w:val="0033293F"/>
    <w:rsid w:val="00332AC9"/>
    <w:rsid w:val="003330B1"/>
    <w:rsid w:val="003339A7"/>
    <w:rsid w:val="0033672C"/>
    <w:rsid w:val="00337404"/>
    <w:rsid w:val="0034185F"/>
    <w:rsid w:val="00341B6C"/>
    <w:rsid w:val="00342032"/>
    <w:rsid w:val="003423B0"/>
    <w:rsid w:val="0034287C"/>
    <w:rsid w:val="00342D43"/>
    <w:rsid w:val="003432F3"/>
    <w:rsid w:val="00344293"/>
    <w:rsid w:val="00345857"/>
    <w:rsid w:val="00345A9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9CC"/>
    <w:rsid w:val="003642AB"/>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FE5"/>
    <w:rsid w:val="003738A3"/>
    <w:rsid w:val="003744CC"/>
    <w:rsid w:val="00374A1F"/>
    <w:rsid w:val="00376592"/>
    <w:rsid w:val="00376710"/>
    <w:rsid w:val="0038001E"/>
    <w:rsid w:val="00381CF1"/>
    <w:rsid w:val="00382169"/>
    <w:rsid w:val="00382624"/>
    <w:rsid w:val="0038392D"/>
    <w:rsid w:val="003840A2"/>
    <w:rsid w:val="0038434F"/>
    <w:rsid w:val="0038462A"/>
    <w:rsid w:val="00384E65"/>
    <w:rsid w:val="0038537C"/>
    <w:rsid w:val="00385756"/>
    <w:rsid w:val="00385D2B"/>
    <w:rsid w:val="00385ED8"/>
    <w:rsid w:val="00386877"/>
    <w:rsid w:val="003874C4"/>
    <w:rsid w:val="003877C1"/>
    <w:rsid w:val="00387E0E"/>
    <w:rsid w:val="0039031E"/>
    <w:rsid w:val="003919EF"/>
    <w:rsid w:val="00391F86"/>
    <w:rsid w:val="0039248B"/>
    <w:rsid w:val="0039315B"/>
    <w:rsid w:val="00393256"/>
    <w:rsid w:val="00394B05"/>
    <w:rsid w:val="00394B4A"/>
    <w:rsid w:val="0039543E"/>
    <w:rsid w:val="00395A57"/>
    <w:rsid w:val="00396986"/>
    <w:rsid w:val="00397A1D"/>
    <w:rsid w:val="003A0563"/>
    <w:rsid w:val="003A189A"/>
    <w:rsid w:val="003A336D"/>
    <w:rsid w:val="003A39E1"/>
    <w:rsid w:val="003A449F"/>
    <w:rsid w:val="003A5544"/>
    <w:rsid w:val="003A5E3C"/>
    <w:rsid w:val="003A6856"/>
    <w:rsid w:val="003A727D"/>
    <w:rsid w:val="003B0A61"/>
    <w:rsid w:val="003B0FC5"/>
    <w:rsid w:val="003B17D9"/>
    <w:rsid w:val="003B17E1"/>
    <w:rsid w:val="003B18DE"/>
    <w:rsid w:val="003B25C1"/>
    <w:rsid w:val="003B2EB2"/>
    <w:rsid w:val="003B37E1"/>
    <w:rsid w:val="003B3B87"/>
    <w:rsid w:val="003B51A1"/>
    <w:rsid w:val="003B570B"/>
    <w:rsid w:val="003C0340"/>
    <w:rsid w:val="003C03D2"/>
    <w:rsid w:val="003C0728"/>
    <w:rsid w:val="003C15F6"/>
    <w:rsid w:val="003C19B5"/>
    <w:rsid w:val="003C1E79"/>
    <w:rsid w:val="003C3294"/>
    <w:rsid w:val="003C411C"/>
    <w:rsid w:val="003C4460"/>
    <w:rsid w:val="003C50E2"/>
    <w:rsid w:val="003C56B5"/>
    <w:rsid w:val="003C582D"/>
    <w:rsid w:val="003C5F64"/>
    <w:rsid w:val="003C5F6A"/>
    <w:rsid w:val="003C63AF"/>
    <w:rsid w:val="003C63D3"/>
    <w:rsid w:val="003C6EB9"/>
    <w:rsid w:val="003C7EA8"/>
    <w:rsid w:val="003D080C"/>
    <w:rsid w:val="003D0B91"/>
    <w:rsid w:val="003D1EB8"/>
    <w:rsid w:val="003D2972"/>
    <w:rsid w:val="003D2C00"/>
    <w:rsid w:val="003D346F"/>
    <w:rsid w:val="003D5FF9"/>
    <w:rsid w:val="003D6302"/>
    <w:rsid w:val="003E03EF"/>
    <w:rsid w:val="003E17AB"/>
    <w:rsid w:val="003E29AF"/>
    <w:rsid w:val="003E3485"/>
    <w:rsid w:val="003E37CD"/>
    <w:rsid w:val="003E397F"/>
    <w:rsid w:val="003E4199"/>
    <w:rsid w:val="003E4DD2"/>
    <w:rsid w:val="003E5276"/>
    <w:rsid w:val="003E55D6"/>
    <w:rsid w:val="003E594B"/>
    <w:rsid w:val="003E5BCC"/>
    <w:rsid w:val="003E655F"/>
    <w:rsid w:val="003E791C"/>
    <w:rsid w:val="003F0A4F"/>
    <w:rsid w:val="003F0C32"/>
    <w:rsid w:val="003F1B44"/>
    <w:rsid w:val="003F1D2E"/>
    <w:rsid w:val="003F2116"/>
    <w:rsid w:val="003F21D6"/>
    <w:rsid w:val="003F2649"/>
    <w:rsid w:val="003F2687"/>
    <w:rsid w:val="003F2A8D"/>
    <w:rsid w:val="003F3380"/>
    <w:rsid w:val="003F38CC"/>
    <w:rsid w:val="003F4008"/>
    <w:rsid w:val="003F42AC"/>
    <w:rsid w:val="003F62CC"/>
    <w:rsid w:val="003F6460"/>
    <w:rsid w:val="003F6559"/>
    <w:rsid w:val="003F6902"/>
    <w:rsid w:val="003F6DD1"/>
    <w:rsid w:val="003F73F2"/>
    <w:rsid w:val="004003E7"/>
    <w:rsid w:val="00400C2E"/>
    <w:rsid w:val="004012B3"/>
    <w:rsid w:val="00401922"/>
    <w:rsid w:val="00402478"/>
    <w:rsid w:val="00402926"/>
    <w:rsid w:val="00402D6B"/>
    <w:rsid w:val="00402DF7"/>
    <w:rsid w:val="00403104"/>
    <w:rsid w:val="004036D6"/>
    <w:rsid w:val="00403FE8"/>
    <w:rsid w:val="004059E5"/>
    <w:rsid w:val="00406647"/>
    <w:rsid w:val="00406732"/>
    <w:rsid w:val="004067CF"/>
    <w:rsid w:val="004073F2"/>
    <w:rsid w:val="00407B54"/>
    <w:rsid w:val="00407CBD"/>
    <w:rsid w:val="00410EF2"/>
    <w:rsid w:val="0041140D"/>
    <w:rsid w:val="0041161E"/>
    <w:rsid w:val="004116A0"/>
    <w:rsid w:val="0041195B"/>
    <w:rsid w:val="00412DFA"/>
    <w:rsid w:val="0041332E"/>
    <w:rsid w:val="004146CD"/>
    <w:rsid w:val="00414CCB"/>
    <w:rsid w:val="00415418"/>
    <w:rsid w:val="0041582D"/>
    <w:rsid w:val="00415A00"/>
    <w:rsid w:val="00415B71"/>
    <w:rsid w:val="00415EB5"/>
    <w:rsid w:val="00415FCC"/>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64F1"/>
    <w:rsid w:val="00426995"/>
    <w:rsid w:val="00426D94"/>
    <w:rsid w:val="00426F99"/>
    <w:rsid w:val="00427534"/>
    <w:rsid w:val="004276E5"/>
    <w:rsid w:val="00427734"/>
    <w:rsid w:val="004311C2"/>
    <w:rsid w:val="004315C5"/>
    <w:rsid w:val="00431854"/>
    <w:rsid w:val="00431BE0"/>
    <w:rsid w:val="0043225B"/>
    <w:rsid w:val="00434A60"/>
    <w:rsid w:val="00434C17"/>
    <w:rsid w:val="004364A8"/>
    <w:rsid w:val="004368B9"/>
    <w:rsid w:val="004405B2"/>
    <w:rsid w:val="00440E9F"/>
    <w:rsid w:val="00441DFC"/>
    <w:rsid w:val="004421C9"/>
    <w:rsid w:val="00442D10"/>
    <w:rsid w:val="00442FA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5635"/>
    <w:rsid w:val="00455FC2"/>
    <w:rsid w:val="0045604B"/>
    <w:rsid w:val="004602A5"/>
    <w:rsid w:val="004603F1"/>
    <w:rsid w:val="00460D16"/>
    <w:rsid w:val="00460D7B"/>
    <w:rsid w:val="00462D15"/>
    <w:rsid w:val="00463681"/>
    <w:rsid w:val="004638B9"/>
    <w:rsid w:val="00466B91"/>
    <w:rsid w:val="00467586"/>
    <w:rsid w:val="00467744"/>
    <w:rsid w:val="00467C4A"/>
    <w:rsid w:val="00470AB1"/>
    <w:rsid w:val="00472210"/>
    <w:rsid w:val="004728E8"/>
    <w:rsid w:val="00472BA8"/>
    <w:rsid w:val="00473904"/>
    <w:rsid w:val="00475113"/>
    <w:rsid w:val="004753CC"/>
    <w:rsid w:val="00475CF5"/>
    <w:rsid w:val="0047612E"/>
    <w:rsid w:val="0047677C"/>
    <w:rsid w:val="00476EFC"/>
    <w:rsid w:val="00477DB1"/>
    <w:rsid w:val="004802BA"/>
    <w:rsid w:val="004802FB"/>
    <w:rsid w:val="0048047C"/>
    <w:rsid w:val="00480F81"/>
    <w:rsid w:val="00481A94"/>
    <w:rsid w:val="004820C2"/>
    <w:rsid w:val="004822D7"/>
    <w:rsid w:val="00482351"/>
    <w:rsid w:val="00483E5B"/>
    <w:rsid w:val="004843C8"/>
    <w:rsid w:val="00484E09"/>
    <w:rsid w:val="004850E8"/>
    <w:rsid w:val="004857D7"/>
    <w:rsid w:val="00486BC1"/>
    <w:rsid w:val="00487BE8"/>
    <w:rsid w:val="00490411"/>
    <w:rsid w:val="00490AD1"/>
    <w:rsid w:val="00490B4A"/>
    <w:rsid w:val="00490C6B"/>
    <w:rsid w:val="00490F84"/>
    <w:rsid w:val="00491373"/>
    <w:rsid w:val="004916F1"/>
    <w:rsid w:val="0049361B"/>
    <w:rsid w:val="0049582A"/>
    <w:rsid w:val="00496C53"/>
    <w:rsid w:val="00497087"/>
    <w:rsid w:val="0049762F"/>
    <w:rsid w:val="00497FF9"/>
    <w:rsid w:val="004A037E"/>
    <w:rsid w:val="004A0FEA"/>
    <w:rsid w:val="004A15FB"/>
    <w:rsid w:val="004A17AF"/>
    <w:rsid w:val="004A1952"/>
    <w:rsid w:val="004A3EAD"/>
    <w:rsid w:val="004A3F67"/>
    <w:rsid w:val="004A4681"/>
    <w:rsid w:val="004A4C49"/>
    <w:rsid w:val="004A59D0"/>
    <w:rsid w:val="004A6B04"/>
    <w:rsid w:val="004A726F"/>
    <w:rsid w:val="004B089D"/>
    <w:rsid w:val="004B22F9"/>
    <w:rsid w:val="004B237E"/>
    <w:rsid w:val="004B2F7C"/>
    <w:rsid w:val="004B4A58"/>
    <w:rsid w:val="004B5B81"/>
    <w:rsid w:val="004B6483"/>
    <w:rsid w:val="004B6955"/>
    <w:rsid w:val="004B6EDF"/>
    <w:rsid w:val="004B7F2C"/>
    <w:rsid w:val="004C05BB"/>
    <w:rsid w:val="004C2317"/>
    <w:rsid w:val="004C2AF5"/>
    <w:rsid w:val="004C3A5A"/>
    <w:rsid w:val="004C4180"/>
    <w:rsid w:val="004C41D0"/>
    <w:rsid w:val="004C4D97"/>
    <w:rsid w:val="004C6004"/>
    <w:rsid w:val="004C6276"/>
    <w:rsid w:val="004C6432"/>
    <w:rsid w:val="004C6433"/>
    <w:rsid w:val="004C64F3"/>
    <w:rsid w:val="004C7B55"/>
    <w:rsid w:val="004C7E70"/>
    <w:rsid w:val="004D0A20"/>
    <w:rsid w:val="004D178E"/>
    <w:rsid w:val="004D1854"/>
    <w:rsid w:val="004D1EFE"/>
    <w:rsid w:val="004D321C"/>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3E93"/>
    <w:rsid w:val="004E3F4B"/>
    <w:rsid w:val="004E527B"/>
    <w:rsid w:val="004E5B64"/>
    <w:rsid w:val="004E6016"/>
    <w:rsid w:val="004E6CBB"/>
    <w:rsid w:val="004F00F6"/>
    <w:rsid w:val="004F0617"/>
    <w:rsid w:val="004F1963"/>
    <w:rsid w:val="004F1D61"/>
    <w:rsid w:val="004F2044"/>
    <w:rsid w:val="004F20FC"/>
    <w:rsid w:val="004F24E0"/>
    <w:rsid w:val="004F3047"/>
    <w:rsid w:val="004F3735"/>
    <w:rsid w:val="004F38C7"/>
    <w:rsid w:val="004F5B2D"/>
    <w:rsid w:val="004F6C84"/>
    <w:rsid w:val="004F7F96"/>
    <w:rsid w:val="00500022"/>
    <w:rsid w:val="00500F3F"/>
    <w:rsid w:val="00501FAA"/>
    <w:rsid w:val="0050297F"/>
    <w:rsid w:val="00502B3B"/>
    <w:rsid w:val="00502E7A"/>
    <w:rsid w:val="00503833"/>
    <w:rsid w:val="0050387C"/>
    <w:rsid w:val="00503E5E"/>
    <w:rsid w:val="00504FBD"/>
    <w:rsid w:val="00505167"/>
    <w:rsid w:val="005054BB"/>
    <w:rsid w:val="00505582"/>
    <w:rsid w:val="00507859"/>
    <w:rsid w:val="005107B4"/>
    <w:rsid w:val="0051184C"/>
    <w:rsid w:val="00511AAE"/>
    <w:rsid w:val="00512420"/>
    <w:rsid w:val="00512659"/>
    <w:rsid w:val="00512E5F"/>
    <w:rsid w:val="005139BC"/>
    <w:rsid w:val="00514C47"/>
    <w:rsid w:val="00514DA7"/>
    <w:rsid w:val="00515041"/>
    <w:rsid w:val="005157A8"/>
    <w:rsid w:val="00515906"/>
    <w:rsid w:val="005175ED"/>
    <w:rsid w:val="005176EC"/>
    <w:rsid w:val="00517D8B"/>
    <w:rsid w:val="00517E7F"/>
    <w:rsid w:val="00520284"/>
    <w:rsid w:val="00520369"/>
    <w:rsid w:val="00520C9E"/>
    <w:rsid w:val="00521583"/>
    <w:rsid w:val="005216A6"/>
    <w:rsid w:val="00521DFC"/>
    <w:rsid w:val="00522218"/>
    <w:rsid w:val="00522B5E"/>
    <w:rsid w:val="00523820"/>
    <w:rsid w:val="005241CE"/>
    <w:rsid w:val="0052478C"/>
    <w:rsid w:val="005254E4"/>
    <w:rsid w:val="00525C7A"/>
    <w:rsid w:val="00525F46"/>
    <w:rsid w:val="00526019"/>
    <w:rsid w:val="0052620B"/>
    <w:rsid w:val="0052671D"/>
    <w:rsid w:val="0052672B"/>
    <w:rsid w:val="00526880"/>
    <w:rsid w:val="00526E69"/>
    <w:rsid w:val="00526E84"/>
    <w:rsid w:val="00527627"/>
    <w:rsid w:val="005278A3"/>
    <w:rsid w:val="00531C26"/>
    <w:rsid w:val="00531EB7"/>
    <w:rsid w:val="00533ED8"/>
    <w:rsid w:val="00533FB2"/>
    <w:rsid w:val="005345BE"/>
    <w:rsid w:val="005358F6"/>
    <w:rsid w:val="00535BF4"/>
    <w:rsid w:val="005363F5"/>
    <w:rsid w:val="00536A99"/>
    <w:rsid w:val="00537136"/>
    <w:rsid w:val="0054085C"/>
    <w:rsid w:val="0054088F"/>
    <w:rsid w:val="00540D06"/>
    <w:rsid w:val="00541B4C"/>
    <w:rsid w:val="00542AFB"/>
    <w:rsid w:val="00542D60"/>
    <w:rsid w:val="005431E8"/>
    <w:rsid w:val="00543EC2"/>
    <w:rsid w:val="0054404B"/>
    <w:rsid w:val="00544660"/>
    <w:rsid w:val="005449DD"/>
    <w:rsid w:val="0054563D"/>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2CF7"/>
    <w:rsid w:val="00552FBB"/>
    <w:rsid w:val="00553186"/>
    <w:rsid w:val="0055366E"/>
    <w:rsid w:val="0055498E"/>
    <w:rsid w:val="00554CFD"/>
    <w:rsid w:val="00555A53"/>
    <w:rsid w:val="00555AD0"/>
    <w:rsid w:val="00555C32"/>
    <w:rsid w:val="00556DC6"/>
    <w:rsid w:val="00557643"/>
    <w:rsid w:val="00557D41"/>
    <w:rsid w:val="005601AE"/>
    <w:rsid w:val="0056145B"/>
    <w:rsid w:val="0056165D"/>
    <w:rsid w:val="00563546"/>
    <w:rsid w:val="005639BA"/>
    <w:rsid w:val="005639ED"/>
    <w:rsid w:val="00564A4F"/>
    <w:rsid w:val="00564F6F"/>
    <w:rsid w:val="00565C02"/>
    <w:rsid w:val="00565CA7"/>
    <w:rsid w:val="00565FE2"/>
    <w:rsid w:val="00566A4E"/>
    <w:rsid w:val="0056759C"/>
    <w:rsid w:val="0057083A"/>
    <w:rsid w:val="00570B93"/>
    <w:rsid w:val="0057138F"/>
    <w:rsid w:val="0057180C"/>
    <w:rsid w:val="00572A21"/>
    <w:rsid w:val="005744C9"/>
    <w:rsid w:val="0057459D"/>
    <w:rsid w:val="00574F8A"/>
    <w:rsid w:val="0057507F"/>
    <w:rsid w:val="005750A7"/>
    <w:rsid w:val="0057570F"/>
    <w:rsid w:val="00575719"/>
    <w:rsid w:val="00575BB5"/>
    <w:rsid w:val="00575EA2"/>
    <w:rsid w:val="00576E56"/>
    <w:rsid w:val="00576F4C"/>
    <w:rsid w:val="00577D85"/>
    <w:rsid w:val="0058080B"/>
    <w:rsid w:val="00582198"/>
    <w:rsid w:val="0058291A"/>
    <w:rsid w:val="005833F1"/>
    <w:rsid w:val="005838EA"/>
    <w:rsid w:val="00583A39"/>
    <w:rsid w:val="00584966"/>
    <w:rsid w:val="00584C02"/>
    <w:rsid w:val="005853B6"/>
    <w:rsid w:val="00585B86"/>
    <w:rsid w:val="00585EC5"/>
    <w:rsid w:val="00586CF2"/>
    <w:rsid w:val="00587038"/>
    <w:rsid w:val="00590A4D"/>
    <w:rsid w:val="005918CE"/>
    <w:rsid w:val="00591D72"/>
    <w:rsid w:val="00592424"/>
    <w:rsid w:val="00592F25"/>
    <w:rsid w:val="0059492A"/>
    <w:rsid w:val="00595F70"/>
    <w:rsid w:val="00596B1E"/>
    <w:rsid w:val="00596E87"/>
    <w:rsid w:val="00597346"/>
    <w:rsid w:val="005973F2"/>
    <w:rsid w:val="00597BFE"/>
    <w:rsid w:val="005A07A2"/>
    <w:rsid w:val="005A16FD"/>
    <w:rsid w:val="005A1934"/>
    <w:rsid w:val="005A33D9"/>
    <w:rsid w:val="005A4427"/>
    <w:rsid w:val="005A4429"/>
    <w:rsid w:val="005A7650"/>
    <w:rsid w:val="005B02BB"/>
    <w:rsid w:val="005B03F3"/>
    <w:rsid w:val="005B1210"/>
    <w:rsid w:val="005B1818"/>
    <w:rsid w:val="005B23AD"/>
    <w:rsid w:val="005B2970"/>
    <w:rsid w:val="005B2BDE"/>
    <w:rsid w:val="005B2DC5"/>
    <w:rsid w:val="005B32AD"/>
    <w:rsid w:val="005B3326"/>
    <w:rsid w:val="005B343A"/>
    <w:rsid w:val="005B360D"/>
    <w:rsid w:val="005B3840"/>
    <w:rsid w:val="005B480F"/>
    <w:rsid w:val="005B6058"/>
    <w:rsid w:val="005B67DF"/>
    <w:rsid w:val="005B6903"/>
    <w:rsid w:val="005B72FA"/>
    <w:rsid w:val="005B7B9E"/>
    <w:rsid w:val="005C0314"/>
    <w:rsid w:val="005C0317"/>
    <w:rsid w:val="005C0BFC"/>
    <w:rsid w:val="005C273C"/>
    <w:rsid w:val="005C2AA7"/>
    <w:rsid w:val="005C2E86"/>
    <w:rsid w:val="005C2FB7"/>
    <w:rsid w:val="005C34F1"/>
    <w:rsid w:val="005C3AB0"/>
    <w:rsid w:val="005C3B4B"/>
    <w:rsid w:val="005C4DA2"/>
    <w:rsid w:val="005C660B"/>
    <w:rsid w:val="005C6F1F"/>
    <w:rsid w:val="005C7987"/>
    <w:rsid w:val="005C7E64"/>
    <w:rsid w:val="005D0C5C"/>
    <w:rsid w:val="005D0CDE"/>
    <w:rsid w:val="005D0EBF"/>
    <w:rsid w:val="005D1879"/>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A68"/>
    <w:rsid w:val="005E6310"/>
    <w:rsid w:val="005E64B3"/>
    <w:rsid w:val="005E650E"/>
    <w:rsid w:val="005E6CE7"/>
    <w:rsid w:val="005E7259"/>
    <w:rsid w:val="005E75BD"/>
    <w:rsid w:val="005E7805"/>
    <w:rsid w:val="005E7A39"/>
    <w:rsid w:val="005F0193"/>
    <w:rsid w:val="005F0836"/>
    <w:rsid w:val="005F08F6"/>
    <w:rsid w:val="005F0E10"/>
    <w:rsid w:val="005F17F1"/>
    <w:rsid w:val="005F1F2C"/>
    <w:rsid w:val="005F3F70"/>
    <w:rsid w:val="005F4118"/>
    <w:rsid w:val="005F4FBD"/>
    <w:rsid w:val="005F55C9"/>
    <w:rsid w:val="005F5DE3"/>
    <w:rsid w:val="005F6830"/>
    <w:rsid w:val="0060049B"/>
    <w:rsid w:val="00600716"/>
    <w:rsid w:val="00600950"/>
    <w:rsid w:val="0060296B"/>
    <w:rsid w:val="006040D4"/>
    <w:rsid w:val="00604DA6"/>
    <w:rsid w:val="00605724"/>
    <w:rsid w:val="00606A6C"/>
    <w:rsid w:val="00606CF6"/>
    <w:rsid w:val="00607296"/>
    <w:rsid w:val="0060740E"/>
    <w:rsid w:val="00607664"/>
    <w:rsid w:val="00607B0F"/>
    <w:rsid w:val="00607EA5"/>
    <w:rsid w:val="0061051F"/>
    <w:rsid w:val="00612B20"/>
    <w:rsid w:val="00612F78"/>
    <w:rsid w:val="006139B0"/>
    <w:rsid w:val="00613A02"/>
    <w:rsid w:val="00613B46"/>
    <w:rsid w:val="00615FBA"/>
    <w:rsid w:val="006168C1"/>
    <w:rsid w:val="00617221"/>
    <w:rsid w:val="00620260"/>
    <w:rsid w:val="00620E24"/>
    <w:rsid w:val="00621DCF"/>
    <w:rsid w:val="006221F1"/>
    <w:rsid w:val="00622774"/>
    <w:rsid w:val="0062293C"/>
    <w:rsid w:val="0062324E"/>
    <w:rsid w:val="00623255"/>
    <w:rsid w:val="006233A4"/>
    <w:rsid w:val="00624D70"/>
    <w:rsid w:val="006258CA"/>
    <w:rsid w:val="00626009"/>
    <w:rsid w:val="00626267"/>
    <w:rsid w:val="0062712D"/>
    <w:rsid w:val="006276D0"/>
    <w:rsid w:val="0062796F"/>
    <w:rsid w:val="00627CAB"/>
    <w:rsid w:val="006312D2"/>
    <w:rsid w:val="00631942"/>
    <w:rsid w:val="00631EC8"/>
    <w:rsid w:val="00632369"/>
    <w:rsid w:val="006333B8"/>
    <w:rsid w:val="0063358E"/>
    <w:rsid w:val="006336CD"/>
    <w:rsid w:val="00633FDA"/>
    <w:rsid w:val="006346C8"/>
    <w:rsid w:val="00634A8B"/>
    <w:rsid w:val="00635252"/>
    <w:rsid w:val="00635961"/>
    <w:rsid w:val="00637174"/>
    <w:rsid w:val="00637315"/>
    <w:rsid w:val="0063772D"/>
    <w:rsid w:val="006409DF"/>
    <w:rsid w:val="00640F99"/>
    <w:rsid w:val="0064137E"/>
    <w:rsid w:val="00641B04"/>
    <w:rsid w:val="00641C3C"/>
    <w:rsid w:val="006423F3"/>
    <w:rsid w:val="0064333F"/>
    <w:rsid w:val="006439D1"/>
    <w:rsid w:val="0064579D"/>
    <w:rsid w:val="00645E65"/>
    <w:rsid w:val="0064700D"/>
    <w:rsid w:val="00647190"/>
    <w:rsid w:val="00647D46"/>
    <w:rsid w:val="0065010E"/>
    <w:rsid w:val="006504E6"/>
    <w:rsid w:val="00650D09"/>
    <w:rsid w:val="006518E6"/>
    <w:rsid w:val="00651F52"/>
    <w:rsid w:val="0065250B"/>
    <w:rsid w:val="00652C09"/>
    <w:rsid w:val="00652C37"/>
    <w:rsid w:val="00656368"/>
    <w:rsid w:val="0065683B"/>
    <w:rsid w:val="0065740D"/>
    <w:rsid w:val="00657C04"/>
    <w:rsid w:val="00660190"/>
    <w:rsid w:val="006617B4"/>
    <w:rsid w:val="00661C26"/>
    <w:rsid w:val="0066242E"/>
    <w:rsid w:val="006629ED"/>
    <w:rsid w:val="00662B1D"/>
    <w:rsid w:val="00662F98"/>
    <w:rsid w:val="006632F4"/>
    <w:rsid w:val="0066367A"/>
    <w:rsid w:val="006639C5"/>
    <w:rsid w:val="0066478E"/>
    <w:rsid w:val="00665156"/>
    <w:rsid w:val="0066515F"/>
    <w:rsid w:val="00665292"/>
    <w:rsid w:val="00665896"/>
    <w:rsid w:val="006660B7"/>
    <w:rsid w:val="00666472"/>
    <w:rsid w:val="00670623"/>
    <w:rsid w:val="006706E1"/>
    <w:rsid w:val="00671933"/>
    <w:rsid w:val="00673D62"/>
    <w:rsid w:val="00673EB2"/>
    <w:rsid w:val="00674042"/>
    <w:rsid w:val="00675DF0"/>
    <w:rsid w:val="006764A6"/>
    <w:rsid w:val="006766D8"/>
    <w:rsid w:val="0067694C"/>
    <w:rsid w:val="00676D03"/>
    <w:rsid w:val="006773E1"/>
    <w:rsid w:val="006804CF"/>
    <w:rsid w:val="00682235"/>
    <w:rsid w:val="00682670"/>
    <w:rsid w:val="00683D02"/>
    <w:rsid w:val="0068640E"/>
    <w:rsid w:val="006866BF"/>
    <w:rsid w:val="006867D7"/>
    <w:rsid w:val="00686B0C"/>
    <w:rsid w:val="00687A75"/>
    <w:rsid w:val="00687B5D"/>
    <w:rsid w:val="00690C5F"/>
    <w:rsid w:val="00691188"/>
    <w:rsid w:val="00692089"/>
    <w:rsid w:val="0069209A"/>
    <w:rsid w:val="0069287C"/>
    <w:rsid w:val="00692CCD"/>
    <w:rsid w:val="00693798"/>
    <w:rsid w:val="00694139"/>
    <w:rsid w:val="006946A0"/>
    <w:rsid w:val="00695C13"/>
    <w:rsid w:val="006960AB"/>
    <w:rsid w:val="00696FE0"/>
    <w:rsid w:val="00697221"/>
    <w:rsid w:val="006976AF"/>
    <w:rsid w:val="006A0473"/>
    <w:rsid w:val="006A0531"/>
    <w:rsid w:val="006A193C"/>
    <w:rsid w:val="006A26EE"/>
    <w:rsid w:val="006A317E"/>
    <w:rsid w:val="006A375F"/>
    <w:rsid w:val="006A445D"/>
    <w:rsid w:val="006A4894"/>
    <w:rsid w:val="006A59F1"/>
    <w:rsid w:val="006A5CBD"/>
    <w:rsid w:val="006A6989"/>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330D"/>
    <w:rsid w:val="006C339E"/>
    <w:rsid w:val="006C33BB"/>
    <w:rsid w:val="006C36FF"/>
    <w:rsid w:val="006C3B80"/>
    <w:rsid w:val="006C3E07"/>
    <w:rsid w:val="006C5CA3"/>
    <w:rsid w:val="006C6250"/>
    <w:rsid w:val="006C7748"/>
    <w:rsid w:val="006C775A"/>
    <w:rsid w:val="006C7E6D"/>
    <w:rsid w:val="006D0C6A"/>
    <w:rsid w:val="006D1021"/>
    <w:rsid w:val="006D135F"/>
    <w:rsid w:val="006D1370"/>
    <w:rsid w:val="006D1EC0"/>
    <w:rsid w:val="006D1F1F"/>
    <w:rsid w:val="006D2AC4"/>
    <w:rsid w:val="006D2B78"/>
    <w:rsid w:val="006D322C"/>
    <w:rsid w:val="006D3EEE"/>
    <w:rsid w:val="006D3F18"/>
    <w:rsid w:val="006D4512"/>
    <w:rsid w:val="006D4653"/>
    <w:rsid w:val="006D48DD"/>
    <w:rsid w:val="006D78EA"/>
    <w:rsid w:val="006D793F"/>
    <w:rsid w:val="006D7FBC"/>
    <w:rsid w:val="006E010E"/>
    <w:rsid w:val="006E0731"/>
    <w:rsid w:val="006E100C"/>
    <w:rsid w:val="006E11FF"/>
    <w:rsid w:val="006E1F28"/>
    <w:rsid w:val="006E282A"/>
    <w:rsid w:val="006E2F1C"/>
    <w:rsid w:val="006E3900"/>
    <w:rsid w:val="006E3927"/>
    <w:rsid w:val="006E3EEC"/>
    <w:rsid w:val="006E5F72"/>
    <w:rsid w:val="006E6593"/>
    <w:rsid w:val="006E6A5A"/>
    <w:rsid w:val="006E70FA"/>
    <w:rsid w:val="006E742B"/>
    <w:rsid w:val="006F001A"/>
    <w:rsid w:val="006F031B"/>
    <w:rsid w:val="006F10EB"/>
    <w:rsid w:val="006F2118"/>
    <w:rsid w:val="006F2897"/>
    <w:rsid w:val="006F38A0"/>
    <w:rsid w:val="006F42DE"/>
    <w:rsid w:val="006F4AEC"/>
    <w:rsid w:val="006F54AC"/>
    <w:rsid w:val="006F6710"/>
    <w:rsid w:val="006F6D4B"/>
    <w:rsid w:val="006F7153"/>
    <w:rsid w:val="006F73D3"/>
    <w:rsid w:val="006F7921"/>
    <w:rsid w:val="006F7CB7"/>
    <w:rsid w:val="00700CCB"/>
    <w:rsid w:val="0070171B"/>
    <w:rsid w:val="00701DBC"/>
    <w:rsid w:val="00701EC9"/>
    <w:rsid w:val="007025A8"/>
    <w:rsid w:val="00702BA2"/>
    <w:rsid w:val="00703303"/>
    <w:rsid w:val="007039AA"/>
    <w:rsid w:val="00703D62"/>
    <w:rsid w:val="00703E94"/>
    <w:rsid w:val="00703FD1"/>
    <w:rsid w:val="00704C9F"/>
    <w:rsid w:val="007055E8"/>
    <w:rsid w:val="00705B7D"/>
    <w:rsid w:val="007067F9"/>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E65"/>
    <w:rsid w:val="007209E0"/>
    <w:rsid w:val="00720C6E"/>
    <w:rsid w:val="00721373"/>
    <w:rsid w:val="00721C6D"/>
    <w:rsid w:val="0072212F"/>
    <w:rsid w:val="00722B8F"/>
    <w:rsid w:val="00722DBD"/>
    <w:rsid w:val="00723422"/>
    <w:rsid w:val="0072362F"/>
    <w:rsid w:val="007236A2"/>
    <w:rsid w:val="0072410D"/>
    <w:rsid w:val="00724184"/>
    <w:rsid w:val="007246E9"/>
    <w:rsid w:val="00724767"/>
    <w:rsid w:val="00724F50"/>
    <w:rsid w:val="007254E2"/>
    <w:rsid w:val="00725ED6"/>
    <w:rsid w:val="0072668F"/>
    <w:rsid w:val="0072773B"/>
    <w:rsid w:val="00727774"/>
    <w:rsid w:val="00727795"/>
    <w:rsid w:val="007279A4"/>
    <w:rsid w:val="00730BEE"/>
    <w:rsid w:val="00732590"/>
    <w:rsid w:val="0073292D"/>
    <w:rsid w:val="00732DF6"/>
    <w:rsid w:val="0073403D"/>
    <w:rsid w:val="00734442"/>
    <w:rsid w:val="00734479"/>
    <w:rsid w:val="007349C8"/>
    <w:rsid w:val="00734EA5"/>
    <w:rsid w:val="0073620F"/>
    <w:rsid w:val="0073668D"/>
    <w:rsid w:val="00736933"/>
    <w:rsid w:val="007400B4"/>
    <w:rsid w:val="007401B0"/>
    <w:rsid w:val="00740285"/>
    <w:rsid w:val="00740839"/>
    <w:rsid w:val="00741063"/>
    <w:rsid w:val="007424AA"/>
    <w:rsid w:val="00742602"/>
    <w:rsid w:val="00743E00"/>
    <w:rsid w:val="00744342"/>
    <w:rsid w:val="007456F2"/>
    <w:rsid w:val="00745C92"/>
    <w:rsid w:val="00746228"/>
    <w:rsid w:val="00747555"/>
    <w:rsid w:val="007500A1"/>
    <w:rsid w:val="00752245"/>
    <w:rsid w:val="00752B6E"/>
    <w:rsid w:val="00752C6B"/>
    <w:rsid w:val="00752C8B"/>
    <w:rsid w:val="0075421E"/>
    <w:rsid w:val="007550AE"/>
    <w:rsid w:val="0075597F"/>
    <w:rsid w:val="00755E41"/>
    <w:rsid w:val="00756A8A"/>
    <w:rsid w:val="00757D6A"/>
    <w:rsid w:val="0076145F"/>
    <w:rsid w:val="00761D31"/>
    <w:rsid w:val="00761F12"/>
    <w:rsid w:val="007627B1"/>
    <w:rsid w:val="00762AF1"/>
    <w:rsid w:val="00763D8B"/>
    <w:rsid w:val="00764182"/>
    <w:rsid w:val="00764734"/>
    <w:rsid w:val="00764C81"/>
    <w:rsid w:val="007658F7"/>
    <w:rsid w:val="007661CA"/>
    <w:rsid w:val="0076647C"/>
    <w:rsid w:val="0076658E"/>
    <w:rsid w:val="0076694B"/>
    <w:rsid w:val="00766A7B"/>
    <w:rsid w:val="00767DC9"/>
    <w:rsid w:val="007705A0"/>
    <w:rsid w:val="00770B40"/>
    <w:rsid w:val="00770F59"/>
    <w:rsid w:val="00770FED"/>
    <w:rsid w:val="00771DA6"/>
    <w:rsid w:val="0077372F"/>
    <w:rsid w:val="00773781"/>
    <w:rsid w:val="007751D2"/>
    <w:rsid w:val="007757D3"/>
    <w:rsid w:val="007767E8"/>
    <w:rsid w:val="007775D6"/>
    <w:rsid w:val="00777A10"/>
    <w:rsid w:val="007806A3"/>
    <w:rsid w:val="00780F97"/>
    <w:rsid w:val="007817E9"/>
    <w:rsid w:val="00781911"/>
    <w:rsid w:val="00781964"/>
    <w:rsid w:val="00781C20"/>
    <w:rsid w:val="00781E4B"/>
    <w:rsid w:val="00782107"/>
    <w:rsid w:val="00782C8B"/>
    <w:rsid w:val="00783426"/>
    <w:rsid w:val="00783876"/>
    <w:rsid w:val="00784B6F"/>
    <w:rsid w:val="00784F98"/>
    <w:rsid w:val="00785FB2"/>
    <w:rsid w:val="007860FD"/>
    <w:rsid w:val="00787BA3"/>
    <w:rsid w:val="00787F2C"/>
    <w:rsid w:val="0079008D"/>
    <w:rsid w:val="00790522"/>
    <w:rsid w:val="00790F50"/>
    <w:rsid w:val="007938E8"/>
    <w:rsid w:val="007943B6"/>
    <w:rsid w:val="00794562"/>
    <w:rsid w:val="00795FDB"/>
    <w:rsid w:val="00796391"/>
    <w:rsid w:val="00797115"/>
    <w:rsid w:val="007972C0"/>
    <w:rsid w:val="007A0726"/>
    <w:rsid w:val="007A1039"/>
    <w:rsid w:val="007A2DCB"/>
    <w:rsid w:val="007A3062"/>
    <w:rsid w:val="007A4946"/>
    <w:rsid w:val="007A4949"/>
    <w:rsid w:val="007A5967"/>
    <w:rsid w:val="007A5FE3"/>
    <w:rsid w:val="007A6AF9"/>
    <w:rsid w:val="007A6EE3"/>
    <w:rsid w:val="007A78E5"/>
    <w:rsid w:val="007B054A"/>
    <w:rsid w:val="007B05F7"/>
    <w:rsid w:val="007B0633"/>
    <w:rsid w:val="007B088E"/>
    <w:rsid w:val="007B1B4F"/>
    <w:rsid w:val="007B1D05"/>
    <w:rsid w:val="007B24D8"/>
    <w:rsid w:val="007B31F0"/>
    <w:rsid w:val="007B4317"/>
    <w:rsid w:val="007B45B9"/>
    <w:rsid w:val="007B55AD"/>
    <w:rsid w:val="007B5B9A"/>
    <w:rsid w:val="007B647D"/>
    <w:rsid w:val="007B6E98"/>
    <w:rsid w:val="007C1029"/>
    <w:rsid w:val="007C2146"/>
    <w:rsid w:val="007C3575"/>
    <w:rsid w:val="007C36E2"/>
    <w:rsid w:val="007C3AD2"/>
    <w:rsid w:val="007C4987"/>
    <w:rsid w:val="007C58BB"/>
    <w:rsid w:val="007C5F46"/>
    <w:rsid w:val="007C614A"/>
    <w:rsid w:val="007C6BF0"/>
    <w:rsid w:val="007C6D06"/>
    <w:rsid w:val="007D00E0"/>
    <w:rsid w:val="007D09FA"/>
    <w:rsid w:val="007D14BB"/>
    <w:rsid w:val="007D180B"/>
    <w:rsid w:val="007D194E"/>
    <w:rsid w:val="007D20AA"/>
    <w:rsid w:val="007D26BB"/>
    <w:rsid w:val="007D30B1"/>
    <w:rsid w:val="007D3664"/>
    <w:rsid w:val="007D4352"/>
    <w:rsid w:val="007D464C"/>
    <w:rsid w:val="007D4CD5"/>
    <w:rsid w:val="007D595B"/>
    <w:rsid w:val="007D5DB0"/>
    <w:rsid w:val="007D69BA"/>
    <w:rsid w:val="007E0213"/>
    <w:rsid w:val="007E1263"/>
    <w:rsid w:val="007E1DBB"/>
    <w:rsid w:val="007E22AC"/>
    <w:rsid w:val="007E332C"/>
    <w:rsid w:val="007E3F5D"/>
    <w:rsid w:val="007E540F"/>
    <w:rsid w:val="007E5D9F"/>
    <w:rsid w:val="007E65D5"/>
    <w:rsid w:val="007E7B65"/>
    <w:rsid w:val="007F07CF"/>
    <w:rsid w:val="007F0FA0"/>
    <w:rsid w:val="007F15C6"/>
    <w:rsid w:val="007F1806"/>
    <w:rsid w:val="007F1984"/>
    <w:rsid w:val="007F1D45"/>
    <w:rsid w:val="007F1F82"/>
    <w:rsid w:val="007F3378"/>
    <w:rsid w:val="007F499B"/>
    <w:rsid w:val="007F4C13"/>
    <w:rsid w:val="007F4E27"/>
    <w:rsid w:val="007F7952"/>
    <w:rsid w:val="007F7C3E"/>
    <w:rsid w:val="0080008B"/>
    <w:rsid w:val="00800633"/>
    <w:rsid w:val="00800707"/>
    <w:rsid w:val="00800AB4"/>
    <w:rsid w:val="008014A0"/>
    <w:rsid w:val="0080175D"/>
    <w:rsid w:val="00801C61"/>
    <w:rsid w:val="00802137"/>
    <w:rsid w:val="00803BA9"/>
    <w:rsid w:val="008052C3"/>
    <w:rsid w:val="00807895"/>
    <w:rsid w:val="00810D55"/>
    <w:rsid w:val="00810FE4"/>
    <w:rsid w:val="00811676"/>
    <w:rsid w:val="008119C6"/>
    <w:rsid w:val="0081226B"/>
    <w:rsid w:val="00812363"/>
    <w:rsid w:val="00812765"/>
    <w:rsid w:val="00813D8A"/>
    <w:rsid w:val="00813EC4"/>
    <w:rsid w:val="0081425C"/>
    <w:rsid w:val="008159A3"/>
    <w:rsid w:val="008159D7"/>
    <w:rsid w:val="00817712"/>
    <w:rsid w:val="008214D8"/>
    <w:rsid w:val="00821D50"/>
    <w:rsid w:val="00823694"/>
    <w:rsid w:val="00823A04"/>
    <w:rsid w:val="00823C1C"/>
    <w:rsid w:val="008245E6"/>
    <w:rsid w:val="008246C6"/>
    <w:rsid w:val="00824731"/>
    <w:rsid w:val="00824940"/>
    <w:rsid w:val="008253B7"/>
    <w:rsid w:val="0082567D"/>
    <w:rsid w:val="00825DCC"/>
    <w:rsid w:val="0082777A"/>
    <w:rsid w:val="00827AA1"/>
    <w:rsid w:val="00827D25"/>
    <w:rsid w:val="00830293"/>
    <w:rsid w:val="0083093D"/>
    <w:rsid w:val="00831767"/>
    <w:rsid w:val="00831EAE"/>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4470"/>
    <w:rsid w:val="0084452C"/>
    <w:rsid w:val="00844567"/>
    <w:rsid w:val="00844A2A"/>
    <w:rsid w:val="0084533C"/>
    <w:rsid w:val="00845528"/>
    <w:rsid w:val="00845B25"/>
    <w:rsid w:val="00845B81"/>
    <w:rsid w:val="0084620B"/>
    <w:rsid w:val="00846229"/>
    <w:rsid w:val="00846CC0"/>
    <w:rsid w:val="00847657"/>
    <w:rsid w:val="008504BC"/>
    <w:rsid w:val="00851D22"/>
    <w:rsid w:val="00852F49"/>
    <w:rsid w:val="00853A3C"/>
    <w:rsid w:val="0085400B"/>
    <w:rsid w:val="00856EC4"/>
    <w:rsid w:val="00857A1F"/>
    <w:rsid w:val="00860099"/>
    <w:rsid w:val="00860BCE"/>
    <w:rsid w:val="00861CAF"/>
    <w:rsid w:val="008621BE"/>
    <w:rsid w:val="00862586"/>
    <w:rsid w:val="00863953"/>
    <w:rsid w:val="00863E68"/>
    <w:rsid w:val="008649B2"/>
    <w:rsid w:val="00865201"/>
    <w:rsid w:val="00865519"/>
    <w:rsid w:val="00865C00"/>
    <w:rsid w:val="00867E53"/>
    <w:rsid w:val="008701B0"/>
    <w:rsid w:val="0087046E"/>
    <w:rsid w:val="00871B67"/>
    <w:rsid w:val="00873F5B"/>
    <w:rsid w:val="0087510B"/>
    <w:rsid w:val="00875B91"/>
    <w:rsid w:val="00875C07"/>
    <w:rsid w:val="008762DE"/>
    <w:rsid w:val="0087751D"/>
    <w:rsid w:val="00877FBD"/>
    <w:rsid w:val="008805BD"/>
    <w:rsid w:val="00880B19"/>
    <w:rsid w:val="00881162"/>
    <w:rsid w:val="0088141E"/>
    <w:rsid w:val="00881669"/>
    <w:rsid w:val="00881916"/>
    <w:rsid w:val="0088256C"/>
    <w:rsid w:val="00882BEF"/>
    <w:rsid w:val="00883247"/>
    <w:rsid w:val="00883F50"/>
    <w:rsid w:val="00884040"/>
    <w:rsid w:val="0088415C"/>
    <w:rsid w:val="00884C26"/>
    <w:rsid w:val="0088534E"/>
    <w:rsid w:val="00885DA7"/>
    <w:rsid w:val="00887514"/>
    <w:rsid w:val="0088779E"/>
    <w:rsid w:val="008879FA"/>
    <w:rsid w:val="00887AEB"/>
    <w:rsid w:val="00892893"/>
    <w:rsid w:val="00892FA1"/>
    <w:rsid w:val="00893423"/>
    <w:rsid w:val="00894AE3"/>
    <w:rsid w:val="0089629B"/>
    <w:rsid w:val="008964E2"/>
    <w:rsid w:val="00896789"/>
    <w:rsid w:val="0089797B"/>
    <w:rsid w:val="00897B8D"/>
    <w:rsid w:val="008A03DF"/>
    <w:rsid w:val="008A04D1"/>
    <w:rsid w:val="008A07BF"/>
    <w:rsid w:val="008A0957"/>
    <w:rsid w:val="008A0AFB"/>
    <w:rsid w:val="008A1036"/>
    <w:rsid w:val="008A1191"/>
    <w:rsid w:val="008A1808"/>
    <w:rsid w:val="008A40E3"/>
    <w:rsid w:val="008A46E7"/>
    <w:rsid w:val="008A50D3"/>
    <w:rsid w:val="008A5292"/>
    <w:rsid w:val="008A668F"/>
    <w:rsid w:val="008A74ED"/>
    <w:rsid w:val="008B00D7"/>
    <w:rsid w:val="008B0549"/>
    <w:rsid w:val="008B132B"/>
    <w:rsid w:val="008B2A2E"/>
    <w:rsid w:val="008B411D"/>
    <w:rsid w:val="008B4D8F"/>
    <w:rsid w:val="008B51F1"/>
    <w:rsid w:val="008B56B1"/>
    <w:rsid w:val="008B620D"/>
    <w:rsid w:val="008B662B"/>
    <w:rsid w:val="008C00E2"/>
    <w:rsid w:val="008C0AF4"/>
    <w:rsid w:val="008C0C58"/>
    <w:rsid w:val="008C3AEF"/>
    <w:rsid w:val="008C4FDC"/>
    <w:rsid w:val="008C7161"/>
    <w:rsid w:val="008C7359"/>
    <w:rsid w:val="008C7CF0"/>
    <w:rsid w:val="008D0E3D"/>
    <w:rsid w:val="008D1BD1"/>
    <w:rsid w:val="008D246D"/>
    <w:rsid w:val="008D2624"/>
    <w:rsid w:val="008D2720"/>
    <w:rsid w:val="008D3AF6"/>
    <w:rsid w:val="008D3F22"/>
    <w:rsid w:val="008D447C"/>
    <w:rsid w:val="008D4DCE"/>
    <w:rsid w:val="008D5C02"/>
    <w:rsid w:val="008D662A"/>
    <w:rsid w:val="008D70FD"/>
    <w:rsid w:val="008E0535"/>
    <w:rsid w:val="008E0710"/>
    <w:rsid w:val="008E12A1"/>
    <w:rsid w:val="008E20DC"/>
    <w:rsid w:val="008E24E7"/>
    <w:rsid w:val="008E2567"/>
    <w:rsid w:val="008E2BB8"/>
    <w:rsid w:val="008E3DAC"/>
    <w:rsid w:val="008E68FE"/>
    <w:rsid w:val="008E7C3D"/>
    <w:rsid w:val="008F02E6"/>
    <w:rsid w:val="008F1AD5"/>
    <w:rsid w:val="008F29E7"/>
    <w:rsid w:val="008F3098"/>
    <w:rsid w:val="008F33DD"/>
    <w:rsid w:val="008F3C77"/>
    <w:rsid w:val="008F6036"/>
    <w:rsid w:val="008F6F19"/>
    <w:rsid w:val="008F7312"/>
    <w:rsid w:val="0090085A"/>
    <w:rsid w:val="00900D37"/>
    <w:rsid w:val="00900F15"/>
    <w:rsid w:val="009016E4"/>
    <w:rsid w:val="00901B8C"/>
    <w:rsid w:val="00904310"/>
    <w:rsid w:val="00904F63"/>
    <w:rsid w:val="009052C6"/>
    <w:rsid w:val="009059EE"/>
    <w:rsid w:val="009065D3"/>
    <w:rsid w:val="00906B15"/>
    <w:rsid w:val="009077D9"/>
    <w:rsid w:val="009103AF"/>
    <w:rsid w:val="00911653"/>
    <w:rsid w:val="00911940"/>
    <w:rsid w:val="009134C1"/>
    <w:rsid w:val="00913C7A"/>
    <w:rsid w:val="00914DCC"/>
    <w:rsid w:val="00915BC4"/>
    <w:rsid w:val="0091623F"/>
    <w:rsid w:val="009163FD"/>
    <w:rsid w:val="009205E7"/>
    <w:rsid w:val="00920AF4"/>
    <w:rsid w:val="009222DA"/>
    <w:rsid w:val="00922EAB"/>
    <w:rsid w:val="00923389"/>
    <w:rsid w:val="00923FE3"/>
    <w:rsid w:val="009247F0"/>
    <w:rsid w:val="00924978"/>
    <w:rsid w:val="0092656B"/>
    <w:rsid w:val="009308A5"/>
    <w:rsid w:val="009319E7"/>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300"/>
    <w:rsid w:val="0095020A"/>
    <w:rsid w:val="009539C5"/>
    <w:rsid w:val="00954B66"/>
    <w:rsid w:val="00955017"/>
    <w:rsid w:val="009554AC"/>
    <w:rsid w:val="009558D9"/>
    <w:rsid w:val="00955FD7"/>
    <w:rsid w:val="0095622D"/>
    <w:rsid w:val="00956E24"/>
    <w:rsid w:val="00960B61"/>
    <w:rsid w:val="00961A20"/>
    <w:rsid w:val="00961E29"/>
    <w:rsid w:val="00961EF2"/>
    <w:rsid w:val="0096234C"/>
    <w:rsid w:val="00962896"/>
    <w:rsid w:val="00963A7E"/>
    <w:rsid w:val="00963D40"/>
    <w:rsid w:val="009640D7"/>
    <w:rsid w:val="00964EDC"/>
    <w:rsid w:val="0096579B"/>
    <w:rsid w:val="00966475"/>
    <w:rsid w:val="00966B4C"/>
    <w:rsid w:val="00967254"/>
    <w:rsid w:val="00971A5A"/>
    <w:rsid w:val="00971F03"/>
    <w:rsid w:val="00972992"/>
    <w:rsid w:val="00972DAE"/>
    <w:rsid w:val="00972DD5"/>
    <w:rsid w:val="00974297"/>
    <w:rsid w:val="00974912"/>
    <w:rsid w:val="0097521C"/>
    <w:rsid w:val="00976381"/>
    <w:rsid w:val="009769F8"/>
    <w:rsid w:val="0097770A"/>
    <w:rsid w:val="009777C9"/>
    <w:rsid w:val="009803D4"/>
    <w:rsid w:val="0098052B"/>
    <w:rsid w:val="00980F02"/>
    <w:rsid w:val="0098129B"/>
    <w:rsid w:val="009816B0"/>
    <w:rsid w:val="0098178B"/>
    <w:rsid w:val="00981D54"/>
    <w:rsid w:val="009825A1"/>
    <w:rsid w:val="00982665"/>
    <w:rsid w:val="00982C6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743D"/>
    <w:rsid w:val="00997681"/>
    <w:rsid w:val="009A047E"/>
    <w:rsid w:val="009A19F3"/>
    <w:rsid w:val="009A1D59"/>
    <w:rsid w:val="009A276F"/>
    <w:rsid w:val="009A28F8"/>
    <w:rsid w:val="009A3426"/>
    <w:rsid w:val="009A39D5"/>
    <w:rsid w:val="009A3E85"/>
    <w:rsid w:val="009A4A64"/>
    <w:rsid w:val="009A4A8D"/>
    <w:rsid w:val="009A51E7"/>
    <w:rsid w:val="009A69CC"/>
    <w:rsid w:val="009A69DC"/>
    <w:rsid w:val="009B09D2"/>
    <w:rsid w:val="009B12A5"/>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F29"/>
    <w:rsid w:val="009C496E"/>
    <w:rsid w:val="009C4DF1"/>
    <w:rsid w:val="009C6731"/>
    <w:rsid w:val="009C74B8"/>
    <w:rsid w:val="009C78B4"/>
    <w:rsid w:val="009D05B2"/>
    <w:rsid w:val="009D0B17"/>
    <w:rsid w:val="009D0D58"/>
    <w:rsid w:val="009D0EAB"/>
    <w:rsid w:val="009D15BD"/>
    <w:rsid w:val="009D194C"/>
    <w:rsid w:val="009D195E"/>
    <w:rsid w:val="009D1C48"/>
    <w:rsid w:val="009D1FA0"/>
    <w:rsid w:val="009D2025"/>
    <w:rsid w:val="009D2ED7"/>
    <w:rsid w:val="009D30C2"/>
    <w:rsid w:val="009D33DE"/>
    <w:rsid w:val="009D3C90"/>
    <w:rsid w:val="009D3EC0"/>
    <w:rsid w:val="009D4A2A"/>
    <w:rsid w:val="009D5B1B"/>
    <w:rsid w:val="009D5BA5"/>
    <w:rsid w:val="009D6EA4"/>
    <w:rsid w:val="009E081B"/>
    <w:rsid w:val="009E0EC9"/>
    <w:rsid w:val="009E1BD7"/>
    <w:rsid w:val="009E278B"/>
    <w:rsid w:val="009E27EB"/>
    <w:rsid w:val="009E5A3F"/>
    <w:rsid w:val="009E5B71"/>
    <w:rsid w:val="009E60C9"/>
    <w:rsid w:val="009E67AC"/>
    <w:rsid w:val="009E725E"/>
    <w:rsid w:val="009E78A8"/>
    <w:rsid w:val="009F1A3B"/>
    <w:rsid w:val="009F1E97"/>
    <w:rsid w:val="009F1F8D"/>
    <w:rsid w:val="009F28E3"/>
    <w:rsid w:val="009F33BF"/>
    <w:rsid w:val="009F4794"/>
    <w:rsid w:val="009F4F04"/>
    <w:rsid w:val="009F5E74"/>
    <w:rsid w:val="009F6CED"/>
    <w:rsid w:val="009F75AA"/>
    <w:rsid w:val="009F78AB"/>
    <w:rsid w:val="00A01543"/>
    <w:rsid w:val="00A01A5A"/>
    <w:rsid w:val="00A0327D"/>
    <w:rsid w:val="00A04BE6"/>
    <w:rsid w:val="00A06508"/>
    <w:rsid w:val="00A0688A"/>
    <w:rsid w:val="00A071BD"/>
    <w:rsid w:val="00A0723E"/>
    <w:rsid w:val="00A07410"/>
    <w:rsid w:val="00A100DE"/>
    <w:rsid w:val="00A10A3B"/>
    <w:rsid w:val="00A11DC9"/>
    <w:rsid w:val="00A1213E"/>
    <w:rsid w:val="00A12BC0"/>
    <w:rsid w:val="00A14148"/>
    <w:rsid w:val="00A142B6"/>
    <w:rsid w:val="00A146DC"/>
    <w:rsid w:val="00A1514C"/>
    <w:rsid w:val="00A15CFC"/>
    <w:rsid w:val="00A16C9F"/>
    <w:rsid w:val="00A17856"/>
    <w:rsid w:val="00A20A38"/>
    <w:rsid w:val="00A21230"/>
    <w:rsid w:val="00A21F7A"/>
    <w:rsid w:val="00A24EA2"/>
    <w:rsid w:val="00A25266"/>
    <w:rsid w:val="00A3066E"/>
    <w:rsid w:val="00A30E9A"/>
    <w:rsid w:val="00A313D2"/>
    <w:rsid w:val="00A316BD"/>
    <w:rsid w:val="00A321ED"/>
    <w:rsid w:val="00A3237E"/>
    <w:rsid w:val="00A327CD"/>
    <w:rsid w:val="00A3323D"/>
    <w:rsid w:val="00A332E7"/>
    <w:rsid w:val="00A34A3D"/>
    <w:rsid w:val="00A3530E"/>
    <w:rsid w:val="00A355FA"/>
    <w:rsid w:val="00A35E8E"/>
    <w:rsid w:val="00A3655A"/>
    <w:rsid w:val="00A372B5"/>
    <w:rsid w:val="00A37A0D"/>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F0"/>
    <w:rsid w:val="00A473F8"/>
    <w:rsid w:val="00A474BF"/>
    <w:rsid w:val="00A5072A"/>
    <w:rsid w:val="00A53F0D"/>
    <w:rsid w:val="00A53FDD"/>
    <w:rsid w:val="00A5470B"/>
    <w:rsid w:val="00A54AAE"/>
    <w:rsid w:val="00A56A95"/>
    <w:rsid w:val="00A57855"/>
    <w:rsid w:val="00A61154"/>
    <w:rsid w:val="00A6247D"/>
    <w:rsid w:val="00A628D7"/>
    <w:rsid w:val="00A639EE"/>
    <w:rsid w:val="00A64233"/>
    <w:rsid w:val="00A655A0"/>
    <w:rsid w:val="00A6572C"/>
    <w:rsid w:val="00A662B0"/>
    <w:rsid w:val="00A66AE5"/>
    <w:rsid w:val="00A66D5C"/>
    <w:rsid w:val="00A67ED1"/>
    <w:rsid w:val="00A701CD"/>
    <w:rsid w:val="00A703B3"/>
    <w:rsid w:val="00A70FBF"/>
    <w:rsid w:val="00A717A9"/>
    <w:rsid w:val="00A72F8E"/>
    <w:rsid w:val="00A7354D"/>
    <w:rsid w:val="00A73CBD"/>
    <w:rsid w:val="00A74F2B"/>
    <w:rsid w:val="00A75D77"/>
    <w:rsid w:val="00A77052"/>
    <w:rsid w:val="00A77EA7"/>
    <w:rsid w:val="00A80369"/>
    <w:rsid w:val="00A81400"/>
    <w:rsid w:val="00A81422"/>
    <w:rsid w:val="00A83AB8"/>
    <w:rsid w:val="00A84B23"/>
    <w:rsid w:val="00A84F15"/>
    <w:rsid w:val="00A8635F"/>
    <w:rsid w:val="00A86458"/>
    <w:rsid w:val="00A8732A"/>
    <w:rsid w:val="00A875AD"/>
    <w:rsid w:val="00A87CB7"/>
    <w:rsid w:val="00A91009"/>
    <w:rsid w:val="00A9154B"/>
    <w:rsid w:val="00A91DB0"/>
    <w:rsid w:val="00A92487"/>
    <w:rsid w:val="00A933FE"/>
    <w:rsid w:val="00A938A8"/>
    <w:rsid w:val="00A94A04"/>
    <w:rsid w:val="00A94ACA"/>
    <w:rsid w:val="00A94D15"/>
    <w:rsid w:val="00A94E14"/>
    <w:rsid w:val="00A952B8"/>
    <w:rsid w:val="00A95900"/>
    <w:rsid w:val="00A96923"/>
    <w:rsid w:val="00A97626"/>
    <w:rsid w:val="00A97BF4"/>
    <w:rsid w:val="00AA0188"/>
    <w:rsid w:val="00AA026C"/>
    <w:rsid w:val="00AA037A"/>
    <w:rsid w:val="00AA091E"/>
    <w:rsid w:val="00AA0964"/>
    <w:rsid w:val="00AA1E35"/>
    <w:rsid w:val="00AA2272"/>
    <w:rsid w:val="00AA27C9"/>
    <w:rsid w:val="00AA332D"/>
    <w:rsid w:val="00AA3A5E"/>
    <w:rsid w:val="00AA502C"/>
    <w:rsid w:val="00AA5CA0"/>
    <w:rsid w:val="00AA5D96"/>
    <w:rsid w:val="00AA6113"/>
    <w:rsid w:val="00AA6A47"/>
    <w:rsid w:val="00AA6FFB"/>
    <w:rsid w:val="00AA7A0E"/>
    <w:rsid w:val="00AA7BE8"/>
    <w:rsid w:val="00AB0AE1"/>
    <w:rsid w:val="00AB2379"/>
    <w:rsid w:val="00AB23DB"/>
    <w:rsid w:val="00AB2CB6"/>
    <w:rsid w:val="00AB34B6"/>
    <w:rsid w:val="00AB4236"/>
    <w:rsid w:val="00AB43CA"/>
    <w:rsid w:val="00AB5966"/>
    <w:rsid w:val="00AB69B6"/>
    <w:rsid w:val="00AB6C7F"/>
    <w:rsid w:val="00AB76AE"/>
    <w:rsid w:val="00AB7D52"/>
    <w:rsid w:val="00AB7D9E"/>
    <w:rsid w:val="00AB7EF5"/>
    <w:rsid w:val="00AC0BEE"/>
    <w:rsid w:val="00AC11AA"/>
    <w:rsid w:val="00AC13D5"/>
    <w:rsid w:val="00AC1A40"/>
    <w:rsid w:val="00AC1ED1"/>
    <w:rsid w:val="00AC2140"/>
    <w:rsid w:val="00AC224E"/>
    <w:rsid w:val="00AC2622"/>
    <w:rsid w:val="00AC2776"/>
    <w:rsid w:val="00AC3D46"/>
    <w:rsid w:val="00AC4ACE"/>
    <w:rsid w:val="00AC5AD0"/>
    <w:rsid w:val="00AC65A7"/>
    <w:rsid w:val="00AC76CC"/>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21C"/>
    <w:rsid w:val="00AE456C"/>
    <w:rsid w:val="00AE4C2B"/>
    <w:rsid w:val="00AE5679"/>
    <w:rsid w:val="00AE56BD"/>
    <w:rsid w:val="00AE5C14"/>
    <w:rsid w:val="00AE6095"/>
    <w:rsid w:val="00AE7DDB"/>
    <w:rsid w:val="00AF0C4A"/>
    <w:rsid w:val="00AF2BD3"/>
    <w:rsid w:val="00AF2ED0"/>
    <w:rsid w:val="00AF3903"/>
    <w:rsid w:val="00AF5034"/>
    <w:rsid w:val="00AF5435"/>
    <w:rsid w:val="00AF58CD"/>
    <w:rsid w:val="00AF7AA5"/>
    <w:rsid w:val="00B01487"/>
    <w:rsid w:val="00B02E69"/>
    <w:rsid w:val="00B03A47"/>
    <w:rsid w:val="00B03E0F"/>
    <w:rsid w:val="00B04D18"/>
    <w:rsid w:val="00B05B79"/>
    <w:rsid w:val="00B05E3E"/>
    <w:rsid w:val="00B05ED4"/>
    <w:rsid w:val="00B064D3"/>
    <w:rsid w:val="00B066AE"/>
    <w:rsid w:val="00B1086D"/>
    <w:rsid w:val="00B10B82"/>
    <w:rsid w:val="00B1236D"/>
    <w:rsid w:val="00B133B2"/>
    <w:rsid w:val="00B147DD"/>
    <w:rsid w:val="00B15700"/>
    <w:rsid w:val="00B15789"/>
    <w:rsid w:val="00B15A7A"/>
    <w:rsid w:val="00B15D70"/>
    <w:rsid w:val="00B16136"/>
    <w:rsid w:val="00B169CC"/>
    <w:rsid w:val="00B16D44"/>
    <w:rsid w:val="00B17FD8"/>
    <w:rsid w:val="00B20256"/>
    <w:rsid w:val="00B20AB6"/>
    <w:rsid w:val="00B20ABA"/>
    <w:rsid w:val="00B2117B"/>
    <w:rsid w:val="00B22840"/>
    <w:rsid w:val="00B22F35"/>
    <w:rsid w:val="00B23216"/>
    <w:rsid w:val="00B23AAD"/>
    <w:rsid w:val="00B246B0"/>
    <w:rsid w:val="00B24C0D"/>
    <w:rsid w:val="00B261F3"/>
    <w:rsid w:val="00B2678E"/>
    <w:rsid w:val="00B270A0"/>
    <w:rsid w:val="00B3131C"/>
    <w:rsid w:val="00B331DB"/>
    <w:rsid w:val="00B33C12"/>
    <w:rsid w:val="00B344FA"/>
    <w:rsid w:val="00B34AED"/>
    <w:rsid w:val="00B34DF2"/>
    <w:rsid w:val="00B35C16"/>
    <w:rsid w:val="00B362C8"/>
    <w:rsid w:val="00B36898"/>
    <w:rsid w:val="00B36DD4"/>
    <w:rsid w:val="00B37C74"/>
    <w:rsid w:val="00B37DB0"/>
    <w:rsid w:val="00B40C8F"/>
    <w:rsid w:val="00B415D3"/>
    <w:rsid w:val="00B41E53"/>
    <w:rsid w:val="00B42BAA"/>
    <w:rsid w:val="00B42F51"/>
    <w:rsid w:val="00B4358F"/>
    <w:rsid w:val="00B442AB"/>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7C87"/>
    <w:rsid w:val="00B706EF"/>
    <w:rsid w:val="00B71A4E"/>
    <w:rsid w:val="00B729CA"/>
    <w:rsid w:val="00B738C3"/>
    <w:rsid w:val="00B73B42"/>
    <w:rsid w:val="00B747CD"/>
    <w:rsid w:val="00B74D02"/>
    <w:rsid w:val="00B7594B"/>
    <w:rsid w:val="00B76A9D"/>
    <w:rsid w:val="00B76C70"/>
    <w:rsid w:val="00B77564"/>
    <w:rsid w:val="00B779EA"/>
    <w:rsid w:val="00B77D8E"/>
    <w:rsid w:val="00B77DCD"/>
    <w:rsid w:val="00B80A0C"/>
    <w:rsid w:val="00B80A5C"/>
    <w:rsid w:val="00B8158C"/>
    <w:rsid w:val="00B81A11"/>
    <w:rsid w:val="00B82198"/>
    <w:rsid w:val="00B84054"/>
    <w:rsid w:val="00B84989"/>
    <w:rsid w:val="00B84E7B"/>
    <w:rsid w:val="00B85625"/>
    <w:rsid w:val="00B8601B"/>
    <w:rsid w:val="00B87459"/>
    <w:rsid w:val="00B87FAF"/>
    <w:rsid w:val="00B9109F"/>
    <w:rsid w:val="00B91156"/>
    <w:rsid w:val="00B91269"/>
    <w:rsid w:val="00B92A87"/>
    <w:rsid w:val="00B93921"/>
    <w:rsid w:val="00B93981"/>
    <w:rsid w:val="00B93C59"/>
    <w:rsid w:val="00B94782"/>
    <w:rsid w:val="00B94DBC"/>
    <w:rsid w:val="00B94E09"/>
    <w:rsid w:val="00B94F55"/>
    <w:rsid w:val="00B950B7"/>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A0"/>
    <w:rsid w:val="00BA71BF"/>
    <w:rsid w:val="00BA744B"/>
    <w:rsid w:val="00BB21B8"/>
    <w:rsid w:val="00BB2F11"/>
    <w:rsid w:val="00BB37A0"/>
    <w:rsid w:val="00BB3A4D"/>
    <w:rsid w:val="00BB3D38"/>
    <w:rsid w:val="00BB4430"/>
    <w:rsid w:val="00BB49E0"/>
    <w:rsid w:val="00BB4FEE"/>
    <w:rsid w:val="00BB564F"/>
    <w:rsid w:val="00BB611D"/>
    <w:rsid w:val="00BB6E91"/>
    <w:rsid w:val="00BB78F1"/>
    <w:rsid w:val="00BC0084"/>
    <w:rsid w:val="00BC0594"/>
    <w:rsid w:val="00BC18F3"/>
    <w:rsid w:val="00BC2305"/>
    <w:rsid w:val="00BC3D2E"/>
    <w:rsid w:val="00BC4674"/>
    <w:rsid w:val="00BC63B9"/>
    <w:rsid w:val="00BC65BF"/>
    <w:rsid w:val="00BC778C"/>
    <w:rsid w:val="00BC7B02"/>
    <w:rsid w:val="00BD0708"/>
    <w:rsid w:val="00BD0980"/>
    <w:rsid w:val="00BD0ABC"/>
    <w:rsid w:val="00BD0F75"/>
    <w:rsid w:val="00BD11F3"/>
    <w:rsid w:val="00BD1677"/>
    <w:rsid w:val="00BD2773"/>
    <w:rsid w:val="00BD2B2C"/>
    <w:rsid w:val="00BD2D59"/>
    <w:rsid w:val="00BD2DDC"/>
    <w:rsid w:val="00BD3C4B"/>
    <w:rsid w:val="00BD4334"/>
    <w:rsid w:val="00BD4ADE"/>
    <w:rsid w:val="00BD5350"/>
    <w:rsid w:val="00BD7356"/>
    <w:rsid w:val="00BD7B8D"/>
    <w:rsid w:val="00BD7CD6"/>
    <w:rsid w:val="00BD7D01"/>
    <w:rsid w:val="00BE00EF"/>
    <w:rsid w:val="00BE05F6"/>
    <w:rsid w:val="00BE09B8"/>
    <w:rsid w:val="00BE09ED"/>
    <w:rsid w:val="00BE0C5E"/>
    <w:rsid w:val="00BE0CEF"/>
    <w:rsid w:val="00BE16E0"/>
    <w:rsid w:val="00BE1AAC"/>
    <w:rsid w:val="00BE24C1"/>
    <w:rsid w:val="00BE2588"/>
    <w:rsid w:val="00BE3925"/>
    <w:rsid w:val="00BE3A0B"/>
    <w:rsid w:val="00BE3FD0"/>
    <w:rsid w:val="00BE43FA"/>
    <w:rsid w:val="00BE4F45"/>
    <w:rsid w:val="00BE6586"/>
    <w:rsid w:val="00BE6A84"/>
    <w:rsid w:val="00BE6CD7"/>
    <w:rsid w:val="00BF00FF"/>
    <w:rsid w:val="00BF1A11"/>
    <w:rsid w:val="00BF1E52"/>
    <w:rsid w:val="00BF23DB"/>
    <w:rsid w:val="00BF2784"/>
    <w:rsid w:val="00BF2CC0"/>
    <w:rsid w:val="00BF2CD6"/>
    <w:rsid w:val="00BF373F"/>
    <w:rsid w:val="00BF4682"/>
    <w:rsid w:val="00BF47C9"/>
    <w:rsid w:val="00BF4D23"/>
    <w:rsid w:val="00BF58B1"/>
    <w:rsid w:val="00BF7176"/>
    <w:rsid w:val="00BF7DA0"/>
    <w:rsid w:val="00C00136"/>
    <w:rsid w:val="00C019A6"/>
    <w:rsid w:val="00C021ED"/>
    <w:rsid w:val="00C02436"/>
    <w:rsid w:val="00C02B28"/>
    <w:rsid w:val="00C02E8D"/>
    <w:rsid w:val="00C03009"/>
    <w:rsid w:val="00C03FD1"/>
    <w:rsid w:val="00C073F6"/>
    <w:rsid w:val="00C102D4"/>
    <w:rsid w:val="00C10617"/>
    <w:rsid w:val="00C108DE"/>
    <w:rsid w:val="00C11B0F"/>
    <w:rsid w:val="00C11FDA"/>
    <w:rsid w:val="00C130DB"/>
    <w:rsid w:val="00C13575"/>
    <w:rsid w:val="00C135E0"/>
    <w:rsid w:val="00C14953"/>
    <w:rsid w:val="00C14A6D"/>
    <w:rsid w:val="00C15645"/>
    <w:rsid w:val="00C156E4"/>
    <w:rsid w:val="00C15FAA"/>
    <w:rsid w:val="00C16380"/>
    <w:rsid w:val="00C175DB"/>
    <w:rsid w:val="00C17CA4"/>
    <w:rsid w:val="00C20347"/>
    <w:rsid w:val="00C20404"/>
    <w:rsid w:val="00C21789"/>
    <w:rsid w:val="00C21D35"/>
    <w:rsid w:val="00C22BB9"/>
    <w:rsid w:val="00C22D1C"/>
    <w:rsid w:val="00C233F0"/>
    <w:rsid w:val="00C237B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B3"/>
    <w:rsid w:val="00C3272D"/>
    <w:rsid w:val="00C330E1"/>
    <w:rsid w:val="00C3378C"/>
    <w:rsid w:val="00C33AA0"/>
    <w:rsid w:val="00C368D5"/>
    <w:rsid w:val="00C36B7D"/>
    <w:rsid w:val="00C36CD0"/>
    <w:rsid w:val="00C36DFE"/>
    <w:rsid w:val="00C40570"/>
    <w:rsid w:val="00C41671"/>
    <w:rsid w:val="00C421C1"/>
    <w:rsid w:val="00C42FAF"/>
    <w:rsid w:val="00C4324A"/>
    <w:rsid w:val="00C440FC"/>
    <w:rsid w:val="00C46390"/>
    <w:rsid w:val="00C47B57"/>
    <w:rsid w:val="00C5005E"/>
    <w:rsid w:val="00C506EC"/>
    <w:rsid w:val="00C50F62"/>
    <w:rsid w:val="00C5164A"/>
    <w:rsid w:val="00C51671"/>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3637"/>
    <w:rsid w:val="00C6371A"/>
    <w:rsid w:val="00C63F31"/>
    <w:rsid w:val="00C64CD8"/>
    <w:rsid w:val="00C6621C"/>
    <w:rsid w:val="00C66743"/>
    <w:rsid w:val="00C6687E"/>
    <w:rsid w:val="00C66B2F"/>
    <w:rsid w:val="00C67CDE"/>
    <w:rsid w:val="00C704EC"/>
    <w:rsid w:val="00C707F6"/>
    <w:rsid w:val="00C72219"/>
    <w:rsid w:val="00C72601"/>
    <w:rsid w:val="00C73CD5"/>
    <w:rsid w:val="00C75173"/>
    <w:rsid w:val="00C81013"/>
    <w:rsid w:val="00C839B7"/>
    <w:rsid w:val="00C83F9B"/>
    <w:rsid w:val="00C84060"/>
    <w:rsid w:val="00C84181"/>
    <w:rsid w:val="00C84389"/>
    <w:rsid w:val="00C84699"/>
    <w:rsid w:val="00C8487C"/>
    <w:rsid w:val="00C84D7A"/>
    <w:rsid w:val="00C84DA4"/>
    <w:rsid w:val="00C85F2F"/>
    <w:rsid w:val="00C86E40"/>
    <w:rsid w:val="00C870F8"/>
    <w:rsid w:val="00C91DA2"/>
    <w:rsid w:val="00C91F8F"/>
    <w:rsid w:val="00C9297C"/>
    <w:rsid w:val="00C92C93"/>
    <w:rsid w:val="00C92D49"/>
    <w:rsid w:val="00C93601"/>
    <w:rsid w:val="00C94211"/>
    <w:rsid w:val="00C95424"/>
    <w:rsid w:val="00C95860"/>
    <w:rsid w:val="00C95E7E"/>
    <w:rsid w:val="00C965AD"/>
    <w:rsid w:val="00C9678A"/>
    <w:rsid w:val="00C96D65"/>
    <w:rsid w:val="00C96E17"/>
    <w:rsid w:val="00C97079"/>
    <w:rsid w:val="00C97752"/>
    <w:rsid w:val="00C977C9"/>
    <w:rsid w:val="00C97AE1"/>
    <w:rsid w:val="00C97DBA"/>
    <w:rsid w:val="00CA06FE"/>
    <w:rsid w:val="00CA0C32"/>
    <w:rsid w:val="00CA1782"/>
    <w:rsid w:val="00CA1FA3"/>
    <w:rsid w:val="00CA23B4"/>
    <w:rsid w:val="00CA27C9"/>
    <w:rsid w:val="00CA28D1"/>
    <w:rsid w:val="00CA2FC3"/>
    <w:rsid w:val="00CA31A8"/>
    <w:rsid w:val="00CA32DE"/>
    <w:rsid w:val="00CA3390"/>
    <w:rsid w:val="00CA3B6C"/>
    <w:rsid w:val="00CA3B7E"/>
    <w:rsid w:val="00CA3FD7"/>
    <w:rsid w:val="00CA5B5D"/>
    <w:rsid w:val="00CA65E3"/>
    <w:rsid w:val="00CA67B5"/>
    <w:rsid w:val="00CA6817"/>
    <w:rsid w:val="00CA69E8"/>
    <w:rsid w:val="00CA71E1"/>
    <w:rsid w:val="00CA739D"/>
    <w:rsid w:val="00CA7843"/>
    <w:rsid w:val="00CA7960"/>
    <w:rsid w:val="00CB0229"/>
    <w:rsid w:val="00CB024D"/>
    <w:rsid w:val="00CB030F"/>
    <w:rsid w:val="00CB0B6A"/>
    <w:rsid w:val="00CB0C4D"/>
    <w:rsid w:val="00CB0D1D"/>
    <w:rsid w:val="00CB1BE4"/>
    <w:rsid w:val="00CB22CE"/>
    <w:rsid w:val="00CB3D14"/>
    <w:rsid w:val="00CB42F1"/>
    <w:rsid w:val="00CB4477"/>
    <w:rsid w:val="00CB4A8D"/>
    <w:rsid w:val="00CB6138"/>
    <w:rsid w:val="00CB658E"/>
    <w:rsid w:val="00CB74C5"/>
    <w:rsid w:val="00CB7673"/>
    <w:rsid w:val="00CB78EA"/>
    <w:rsid w:val="00CC0A3D"/>
    <w:rsid w:val="00CC0D97"/>
    <w:rsid w:val="00CC1614"/>
    <w:rsid w:val="00CC1BE5"/>
    <w:rsid w:val="00CC2BC7"/>
    <w:rsid w:val="00CC2E07"/>
    <w:rsid w:val="00CC3076"/>
    <w:rsid w:val="00CC4407"/>
    <w:rsid w:val="00CC49A1"/>
    <w:rsid w:val="00CC59B3"/>
    <w:rsid w:val="00CD0309"/>
    <w:rsid w:val="00CD0685"/>
    <w:rsid w:val="00CD3BD2"/>
    <w:rsid w:val="00CD3CBA"/>
    <w:rsid w:val="00CD4538"/>
    <w:rsid w:val="00CD488A"/>
    <w:rsid w:val="00CD4AE8"/>
    <w:rsid w:val="00CD64F2"/>
    <w:rsid w:val="00CD7DE2"/>
    <w:rsid w:val="00CE0A60"/>
    <w:rsid w:val="00CE1159"/>
    <w:rsid w:val="00CE2EA2"/>
    <w:rsid w:val="00CE3A12"/>
    <w:rsid w:val="00CE3D86"/>
    <w:rsid w:val="00CE4785"/>
    <w:rsid w:val="00CE613B"/>
    <w:rsid w:val="00CE634F"/>
    <w:rsid w:val="00CE72FD"/>
    <w:rsid w:val="00CE73C3"/>
    <w:rsid w:val="00CE7ABC"/>
    <w:rsid w:val="00CF08E5"/>
    <w:rsid w:val="00CF0B92"/>
    <w:rsid w:val="00CF2CA4"/>
    <w:rsid w:val="00CF2DA1"/>
    <w:rsid w:val="00CF326A"/>
    <w:rsid w:val="00CF4947"/>
    <w:rsid w:val="00CF497C"/>
    <w:rsid w:val="00CF4F17"/>
    <w:rsid w:val="00CF4FAE"/>
    <w:rsid w:val="00CF526D"/>
    <w:rsid w:val="00CF53BE"/>
    <w:rsid w:val="00CF67E4"/>
    <w:rsid w:val="00CF736B"/>
    <w:rsid w:val="00CF7B05"/>
    <w:rsid w:val="00D0034D"/>
    <w:rsid w:val="00D012F5"/>
    <w:rsid w:val="00D019CD"/>
    <w:rsid w:val="00D01F11"/>
    <w:rsid w:val="00D01F42"/>
    <w:rsid w:val="00D02519"/>
    <w:rsid w:val="00D03D43"/>
    <w:rsid w:val="00D0469F"/>
    <w:rsid w:val="00D04A5D"/>
    <w:rsid w:val="00D05284"/>
    <w:rsid w:val="00D0555C"/>
    <w:rsid w:val="00D05F54"/>
    <w:rsid w:val="00D077D3"/>
    <w:rsid w:val="00D07E4D"/>
    <w:rsid w:val="00D11BF0"/>
    <w:rsid w:val="00D11F4E"/>
    <w:rsid w:val="00D1202F"/>
    <w:rsid w:val="00D129C7"/>
    <w:rsid w:val="00D12EDE"/>
    <w:rsid w:val="00D13090"/>
    <w:rsid w:val="00D1468E"/>
    <w:rsid w:val="00D147BA"/>
    <w:rsid w:val="00D150F1"/>
    <w:rsid w:val="00D16244"/>
    <w:rsid w:val="00D178BF"/>
    <w:rsid w:val="00D17EAF"/>
    <w:rsid w:val="00D20128"/>
    <w:rsid w:val="00D20F77"/>
    <w:rsid w:val="00D21CE1"/>
    <w:rsid w:val="00D23731"/>
    <w:rsid w:val="00D244FD"/>
    <w:rsid w:val="00D2476E"/>
    <w:rsid w:val="00D24C1B"/>
    <w:rsid w:val="00D25104"/>
    <w:rsid w:val="00D251CB"/>
    <w:rsid w:val="00D258C5"/>
    <w:rsid w:val="00D25A27"/>
    <w:rsid w:val="00D25CA8"/>
    <w:rsid w:val="00D25E09"/>
    <w:rsid w:val="00D26438"/>
    <w:rsid w:val="00D311D4"/>
    <w:rsid w:val="00D316A7"/>
    <w:rsid w:val="00D3260D"/>
    <w:rsid w:val="00D3327B"/>
    <w:rsid w:val="00D338E2"/>
    <w:rsid w:val="00D35808"/>
    <w:rsid w:val="00D35C2D"/>
    <w:rsid w:val="00D35C98"/>
    <w:rsid w:val="00D37206"/>
    <w:rsid w:val="00D41513"/>
    <w:rsid w:val="00D41982"/>
    <w:rsid w:val="00D41D3A"/>
    <w:rsid w:val="00D4242A"/>
    <w:rsid w:val="00D44146"/>
    <w:rsid w:val="00D446F7"/>
    <w:rsid w:val="00D44DCD"/>
    <w:rsid w:val="00D45116"/>
    <w:rsid w:val="00D4580E"/>
    <w:rsid w:val="00D45B76"/>
    <w:rsid w:val="00D46A2F"/>
    <w:rsid w:val="00D47B87"/>
    <w:rsid w:val="00D47C5D"/>
    <w:rsid w:val="00D504BE"/>
    <w:rsid w:val="00D50BA4"/>
    <w:rsid w:val="00D511D1"/>
    <w:rsid w:val="00D51BE4"/>
    <w:rsid w:val="00D5213C"/>
    <w:rsid w:val="00D52245"/>
    <w:rsid w:val="00D526F8"/>
    <w:rsid w:val="00D52709"/>
    <w:rsid w:val="00D529AB"/>
    <w:rsid w:val="00D543D5"/>
    <w:rsid w:val="00D55BAD"/>
    <w:rsid w:val="00D55DA6"/>
    <w:rsid w:val="00D564A3"/>
    <w:rsid w:val="00D56D33"/>
    <w:rsid w:val="00D576FD"/>
    <w:rsid w:val="00D57B6E"/>
    <w:rsid w:val="00D6011B"/>
    <w:rsid w:val="00D60AC9"/>
    <w:rsid w:val="00D625BF"/>
    <w:rsid w:val="00D62AE5"/>
    <w:rsid w:val="00D62C9D"/>
    <w:rsid w:val="00D631D8"/>
    <w:rsid w:val="00D632BD"/>
    <w:rsid w:val="00D63962"/>
    <w:rsid w:val="00D64DF6"/>
    <w:rsid w:val="00D64FCF"/>
    <w:rsid w:val="00D6605E"/>
    <w:rsid w:val="00D6651C"/>
    <w:rsid w:val="00D669EF"/>
    <w:rsid w:val="00D66A19"/>
    <w:rsid w:val="00D67990"/>
    <w:rsid w:val="00D67A41"/>
    <w:rsid w:val="00D700EC"/>
    <w:rsid w:val="00D70296"/>
    <w:rsid w:val="00D71963"/>
    <w:rsid w:val="00D71FBE"/>
    <w:rsid w:val="00D7200C"/>
    <w:rsid w:val="00D7232F"/>
    <w:rsid w:val="00D72592"/>
    <w:rsid w:val="00D7501F"/>
    <w:rsid w:val="00D75608"/>
    <w:rsid w:val="00D7749E"/>
    <w:rsid w:val="00D77772"/>
    <w:rsid w:val="00D800E0"/>
    <w:rsid w:val="00D803D1"/>
    <w:rsid w:val="00D81D99"/>
    <w:rsid w:val="00D82236"/>
    <w:rsid w:val="00D82392"/>
    <w:rsid w:val="00D828A1"/>
    <w:rsid w:val="00D830D2"/>
    <w:rsid w:val="00D839D9"/>
    <w:rsid w:val="00D8604C"/>
    <w:rsid w:val="00D863BD"/>
    <w:rsid w:val="00D86B32"/>
    <w:rsid w:val="00D87518"/>
    <w:rsid w:val="00D904C5"/>
    <w:rsid w:val="00D905EE"/>
    <w:rsid w:val="00D9081E"/>
    <w:rsid w:val="00D90F8A"/>
    <w:rsid w:val="00D910A1"/>
    <w:rsid w:val="00D91876"/>
    <w:rsid w:val="00D93359"/>
    <w:rsid w:val="00D942CA"/>
    <w:rsid w:val="00D95F33"/>
    <w:rsid w:val="00D976BF"/>
    <w:rsid w:val="00D97E00"/>
    <w:rsid w:val="00D97F1B"/>
    <w:rsid w:val="00DA0FD6"/>
    <w:rsid w:val="00DA12E3"/>
    <w:rsid w:val="00DA1779"/>
    <w:rsid w:val="00DA2049"/>
    <w:rsid w:val="00DA3AF7"/>
    <w:rsid w:val="00DA3E74"/>
    <w:rsid w:val="00DA42EB"/>
    <w:rsid w:val="00DA4473"/>
    <w:rsid w:val="00DA56DF"/>
    <w:rsid w:val="00DA5BE5"/>
    <w:rsid w:val="00DA5D05"/>
    <w:rsid w:val="00DA670E"/>
    <w:rsid w:val="00DA748F"/>
    <w:rsid w:val="00DB0035"/>
    <w:rsid w:val="00DB1241"/>
    <w:rsid w:val="00DB19FD"/>
    <w:rsid w:val="00DB253E"/>
    <w:rsid w:val="00DB385B"/>
    <w:rsid w:val="00DB4A15"/>
    <w:rsid w:val="00DB4A2D"/>
    <w:rsid w:val="00DB5725"/>
    <w:rsid w:val="00DB61E9"/>
    <w:rsid w:val="00DB654C"/>
    <w:rsid w:val="00DB65F1"/>
    <w:rsid w:val="00DB69F2"/>
    <w:rsid w:val="00DB6F31"/>
    <w:rsid w:val="00DB7004"/>
    <w:rsid w:val="00DB70BA"/>
    <w:rsid w:val="00DC0297"/>
    <w:rsid w:val="00DC1FFE"/>
    <w:rsid w:val="00DC298A"/>
    <w:rsid w:val="00DC3D14"/>
    <w:rsid w:val="00DC488F"/>
    <w:rsid w:val="00DC629B"/>
    <w:rsid w:val="00DC6E34"/>
    <w:rsid w:val="00DC7AC4"/>
    <w:rsid w:val="00DC7C65"/>
    <w:rsid w:val="00DD0262"/>
    <w:rsid w:val="00DD1635"/>
    <w:rsid w:val="00DD2B5D"/>
    <w:rsid w:val="00DD3CE4"/>
    <w:rsid w:val="00DD3F0B"/>
    <w:rsid w:val="00DD3F9B"/>
    <w:rsid w:val="00DD4C11"/>
    <w:rsid w:val="00DD4CB6"/>
    <w:rsid w:val="00DD537F"/>
    <w:rsid w:val="00DD6213"/>
    <w:rsid w:val="00DD639F"/>
    <w:rsid w:val="00DD6987"/>
    <w:rsid w:val="00DD7DE7"/>
    <w:rsid w:val="00DE0C6C"/>
    <w:rsid w:val="00DE0CE8"/>
    <w:rsid w:val="00DE0F15"/>
    <w:rsid w:val="00DE2BC2"/>
    <w:rsid w:val="00DE2BF6"/>
    <w:rsid w:val="00DE30A3"/>
    <w:rsid w:val="00DE38BA"/>
    <w:rsid w:val="00DE3DC6"/>
    <w:rsid w:val="00DE5087"/>
    <w:rsid w:val="00DE5915"/>
    <w:rsid w:val="00DE69AC"/>
    <w:rsid w:val="00DE7A04"/>
    <w:rsid w:val="00DF006D"/>
    <w:rsid w:val="00DF0A64"/>
    <w:rsid w:val="00DF0B77"/>
    <w:rsid w:val="00DF41E3"/>
    <w:rsid w:val="00DF4900"/>
    <w:rsid w:val="00DF5485"/>
    <w:rsid w:val="00DF5DDC"/>
    <w:rsid w:val="00DF5FCF"/>
    <w:rsid w:val="00DF6055"/>
    <w:rsid w:val="00DF6653"/>
    <w:rsid w:val="00DF6956"/>
    <w:rsid w:val="00DF6FF3"/>
    <w:rsid w:val="00DF73AF"/>
    <w:rsid w:val="00DF7E84"/>
    <w:rsid w:val="00E006A8"/>
    <w:rsid w:val="00E02264"/>
    <w:rsid w:val="00E03533"/>
    <w:rsid w:val="00E040A1"/>
    <w:rsid w:val="00E041AE"/>
    <w:rsid w:val="00E05402"/>
    <w:rsid w:val="00E05C0F"/>
    <w:rsid w:val="00E07B82"/>
    <w:rsid w:val="00E102BF"/>
    <w:rsid w:val="00E103DA"/>
    <w:rsid w:val="00E10CA7"/>
    <w:rsid w:val="00E10DE2"/>
    <w:rsid w:val="00E1159C"/>
    <w:rsid w:val="00E11C12"/>
    <w:rsid w:val="00E1245E"/>
    <w:rsid w:val="00E134C7"/>
    <w:rsid w:val="00E13B57"/>
    <w:rsid w:val="00E141AE"/>
    <w:rsid w:val="00E14B35"/>
    <w:rsid w:val="00E14EF3"/>
    <w:rsid w:val="00E161F8"/>
    <w:rsid w:val="00E162B1"/>
    <w:rsid w:val="00E166A8"/>
    <w:rsid w:val="00E168FF"/>
    <w:rsid w:val="00E17327"/>
    <w:rsid w:val="00E1794B"/>
    <w:rsid w:val="00E20204"/>
    <w:rsid w:val="00E20378"/>
    <w:rsid w:val="00E20A54"/>
    <w:rsid w:val="00E210EF"/>
    <w:rsid w:val="00E216D6"/>
    <w:rsid w:val="00E22E5F"/>
    <w:rsid w:val="00E24032"/>
    <w:rsid w:val="00E241F9"/>
    <w:rsid w:val="00E243B0"/>
    <w:rsid w:val="00E24599"/>
    <w:rsid w:val="00E246C8"/>
    <w:rsid w:val="00E24F45"/>
    <w:rsid w:val="00E259DA"/>
    <w:rsid w:val="00E25B85"/>
    <w:rsid w:val="00E25FBA"/>
    <w:rsid w:val="00E26409"/>
    <w:rsid w:val="00E26922"/>
    <w:rsid w:val="00E30198"/>
    <w:rsid w:val="00E307CD"/>
    <w:rsid w:val="00E30B1D"/>
    <w:rsid w:val="00E3260C"/>
    <w:rsid w:val="00E3326E"/>
    <w:rsid w:val="00E335CE"/>
    <w:rsid w:val="00E339CA"/>
    <w:rsid w:val="00E3400D"/>
    <w:rsid w:val="00E341F8"/>
    <w:rsid w:val="00E3440C"/>
    <w:rsid w:val="00E3442D"/>
    <w:rsid w:val="00E34A39"/>
    <w:rsid w:val="00E35D59"/>
    <w:rsid w:val="00E35DC6"/>
    <w:rsid w:val="00E36A1C"/>
    <w:rsid w:val="00E36F70"/>
    <w:rsid w:val="00E37A4A"/>
    <w:rsid w:val="00E40344"/>
    <w:rsid w:val="00E4039E"/>
    <w:rsid w:val="00E41D04"/>
    <w:rsid w:val="00E421B5"/>
    <w:rsid w:val="00E4244A"/>
    <w:rsid w:val="00E4284E"/>
    <w:rsid w:val="00E439A2"/>
    <w:rsid w:val="00E47775"/>
    <w:rsid w:val="00E47A40"/>
    <w:rsid w:val="00E47F6D"/>
    <w:rsid w:val="00E5049B"/>
    <w:rsid w:val="00E5090C"/>
    <w:rsid w:val="00E512B1"/>
    <w:rsid w:val="00E514B6"/>
    <w:rsid w:val="00E520B8"/>
    <w:rsid w:val="00E52757"/>
    <w:rsid w:val="00E52FFE"/>
    <w:rsid w:val="00E5303C"/>
    <w:rsid w:val="00E53404"/>
    <w:rsid w:val="00E53CE7"/>
    <w:rsid w:val="00E53EAA"/>
    <w:rsid w:val="00E558E3"/>
    <w:rsid w:val="00E568F2"/>
    <w:rsid w:val="00E601C6"/>
    <w:rsid w:val="00E6032C"/>
    <w:rsid w:val="00E6096E"/>
    <w:rsid w:val="00E62B55"/>
    <w:rsid w:val="00E64222"/>
    <w:rsid w:val="00E64923"/>
    <w:rsid w:val="00E661EE"/>
    <w:rsid w:val="00E6633B"/>
    <w:rsid w:val="00E667B1"/>
    <w:rsid w:val="00E6797E"/>
    <w:rsid w:val="00E67B99"/>
    <w:rsid w:val="00E701F0"/>
    <w:rsid w:val="00E70599"/>
    <w:rsid w:val="00E70C43"/>
    <w:rsid w:val="00E714E5"/>
    <w:rsid w:val="00E718D8"/>
    <w:rsid w:val="00E72825"/>
    <w:rsid w:val="00E7288C"/>
    <w:rsid w:val="00E72F3B"/>
    <w:rsid w:val="00E7383A"/>
    <w:rsid w:val="00E7399A"/>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42D"/>
    <w:rsid w:val="00E84F1A"/>
    <w:rsid w:val="00E852FF"/>
    <w:rsid w:val="00E8609A"/>
    <w:rsid w:val="00E87298"/>
    <w:rsid w:val="00E8788A"/>
    <w:rsid w:val="00E878C1"/>
    <w:rsid w:val="00E9031A"/>
    <w:rsid w:val="00E91514"/>
    <w:rsid w:val="00E91631"/>
    <w:rsid w:val="00E9220F"/>
    <w:rsid w:val="00E9325B"/>
    <w:rsid w:val="00E9580F"/>
    <w:rsid w:val="00EA078E"/>
    <w:rsid w:val="00EA083C"/>
    <w:rsid w:val="00EA0EF8"/>
    <w:rsid w:val="00EA1C02"/>
    <w:rsid w:val="00EA1CB8"/>
    <w:rsid w:val="00EA27C9"/>
    <w:rsid w:val="00EA2BAF"/>
    <w:rsid w:val="00EA2F6B"/>
    <w:rsid w:val="00EA3FC3"/>
    <w:rsid w:val="00EA49A1"/>
    <w:rsid w:val="00EA5D71"/>
    <w:rsid w:val="00EA6AB0"/>
    <w:rsid w:val="00EB0119"/>
    <w:rsid w:val="00EB161B"/>
    <w:rsid w:val="00EB1F14"/>
    <w:rsid w:val="00EB295F"/>
    <w:rsid w:val="00EB3381"/>
    <w:rsid w:val="00EB3951"/>
    <w:rsid w:val="00EB3BF0"/>
    <w:rsid w:val="00EB48CF"/>
    <w:rsid w:val="00EB49C6"/>
    <w:rsid w:val="00EB64C5"/>
    <w:rsid w:val="00EB7379"/>
    <w:rsid w:val="00EB7E76"/>
    <w:rsid w:val="00EB7EA9"/>
    <w:rsid w:val="00EC061C"/>
    <w:rsid w:val="00EC0781"/>
    <w:rsid w:val="00EC07AB"/>
    <w:rsid w:val="00EC11F6"/>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24F"/>
    <w:rsid w:val="00EE047D"/>
    <w:rsid w:val="00EE16C1"/>
    <w:rsid w:val="00EE1C86"/>
    <w:rsid w:val="00EE31CF"/>
    <w:rsid w:val="00EE387A"/>
    <w:rsid w:val="00EE395E"/>
    <w:rsid w:val="00EE4558"/>
    <w:rsid w:val="00EE4AD0"/>
    <w:rsid w:val="00EE4DBD"/>
    <w:rsid w:val="00EE4F6E"/>
    <w:rsid w:val="00EE5191"/>
    <w:rsid w:val="00EE54E3"/>
    <w:rsid w:val="00EE6C4E"/>
    <w:rsid w:val="00EE7207"/>
    <w:rsid w:val="00EE7CCE"/>
    <w:rsid w:val="00EF008C"/>
    <w:rsid w:val="00EF0229"/>
    <w:rsid w:val="00EF05B5"/>
    <w:rsid w:val="00EF0A4F"/>
    <w:rsid w:val="00EF0A70"/>
    <w:rsid w:val="00EF0E3A"/>
    <w:rsid w:val="00EF16FB"/>
    <w:rsid w:val="00EF1832"/>
    <w:rsid w:val="00EF18E2"/>
    <w:rsid w:val="00EF1922"/>
    <w:rsid w:val="00EF2522"/>
    <w:rsid w:val="00EF29A0"/>
    <w:rsid w:val="00EF3B9C"/>
    <w:rsid w:val="00EF4812"/>
    <w:rsid w:val="00EF5B7D"/>
    <w:rsid w:val="00EF5D6B"/>
    <w:rsid w:val="00EF61AA"/>
    <w:rsid w:val="00EF61B0"/>
    <w:rsid w:val="00EF6349"/>
    <w:rsid w:val="00EF65B5"/>
    <w:rsid w:val="00EF6F16"/>
    <w:rsid w:val="00EF728E"/>
    <w:rsid w:val="00F000B1"/>
    <w:rsid w:val="00F00BC4"/>
    <w:rsid w:val="00F012A5"/>
    <w:rsid w:val="00F018C1"/>
    <w:rsid w:val="00F028D4"/>
    <w:rsid w:val="00F02EC0"/>
    <w:rsid w:val="00F05123"/>
    <w:rsid w:val="00F054AB"/>
    <w:rsid w:val="00F054C1"/>
    <w:rsid w:val="00F0556A"/>
    <w:rsid w:val="00F0607B"/>
    <w:rsid w:val="00F06B17"/>
    <w:rsid w:val="00F07981"/>
    <w:rsid w:val="00F07F05"/>
    <w:rsid w:val="00F100FF"/>
    <w:rsid w:val="00F10E24"/>
    <w:rsid w:val="00F10E80"/>
    <w:rsid w:val="00F1166B"/>
    <w:rsid w:val="00F11769"/>
    <w:rsid w:val="00F11AC7"/>
    <w:rsid w:val="00F1231B"/>
    <w:rsid w:val="00F1328D"/>
    <w:rsid w:val="00F1507D"/>
    <w:rsid w:val="00F16CF8"/>
    <w:rsid w:val="00F17668"/>
    <w:rsid w:val="00F17916"/>
    <w:rsid w:val="00F17A02"/>
    <w:rsid w:val="00F17C25"/>
    <w:rsid w:val="00F17F19"/>
    <w:rsid w:val="00F20FF7"/>
    <w:rsid w:val="00F217AA"/>
    <w:rsid w:val="00F22131"/>
    <w:rsid w:val="00F25036"/>
    <w:rsid w:val="00F2505E"/>
    <w:rsid w:val="00F25F4C"/>
    <w:rsid w:val="00F26E4C"/>
    <w:rsid w:val="00F26F06"/>
    <w:rsid w:val="00F27B0E"/>
    <w:rsid w:val="00F30AE3"/>
    <w:rsid w:val="00F329DE"/>
    <w:rsid w:val="00F33915"/>
    <w:rsid w:val="00F34965"/>
    <w:rsid w:val="00F34A9B"/>
    <w:rsid w:val="00F34B49"/>
    <w:rsid w:val="00F34B74"/>
    <w:rsid w:val="00F34DBA"/>
    <w:rsid w:val="00F354D3"/>
    <w:rsid w:val="00F35953"/>
    <w:rsid w:val="00F35BE3"/>
    <w:rsid w:val="00F36322"/>
    <w:rsid w:val="00F375D9"/>
    <w:rsid w:val="00F37F83"/>
    <w:rsid w:val="00F407C5"/>
    <w:rsid w:val="00F41369"/>
    <w:rsid w:val="00F413DA"/>
    <w:rsid w:val="00F41460"/>
    <w:rsid w:val="00F41F49"/>
    <w:rsid w:val="00F42488"/>
    <w:rsid w:val="00F4257A"/>
    <w:rsid w:val="00F42C6D"/>
    <w:rsid w:val="00F42F92"/>
    <w:rsid w:val="00F4309B"/>
    <w:rsid w:val="00F44456"/>
    <w:rsid w:val="00F459D9"/>
    <w:rsid w:val="00F46366"/>
    <w:rsid w:val="00F46396"/>
    <w:rsid w:val="00F4661E"/>
    <w:rsid w:val="00F46B5D"/>
    <w:rsid w:val="00F4760C"/>
    <w:rsid w:val="00F479B5"/>
    <w:rsid w:val="00F52AA7"/>
    <w:rsid w:val="00F5332C"/>
    <w:rsid w:val="00F5346C"/>
    <w:rsid w:val="00F544FC"/>
    <w:rsid w:val="00F54A43"/>
    <w:rsid w:val="00F55477"/>
    <w:rsid w:val="00F554F8"/>
    <w:rsid w:val="00F5574D"/>
    <w:rsid w:val="00F55ABC"/>
    <w:rsid w:val="00F57A37"/>
    <w:rsid w:val="00F57F9E"/>
    <w:rsid w:val="00F6026C"/>
    <w:rsid w:val="00F6032B"/>
    <w:rsid w:val="00F604AD"/>
    <w:rsid w:val="00F60ED3"/>
    <w:rsid w:val="00F6126C"/>
    <w:rsid w:val="00F618D9"/>
    <w:rsid w:val="00F620D3"/>
    <w:rsid w:val="00F62620"/>
    <w:rsid w:val="00F641D9"/>
    <w:rsid w:val="00F6580A"/>
    <w:rsid w:val="00F65B18"/>
    <w:rsid w:val="00F666A2"/>
    <w:rsid w:val="00F66D9B"/>
    <w:rsid w:val="00F6792E"/>
    <w:rsid w:val="00F67A73"/>
    <w:rsid w:val="00F70372"/>
    <w:rsid w:val="00F70D22"/>
    <w:rsid w:val="00F712E2"/>
    <w:rsid w:val="00F715AA"/>
    <w:rsid w:val="00F72940"/>
    <w:rsid w:val="00F72C3F"/>
    <w:rsid w:val="00F72F4D"/>
    <w:rsid w:val="00F731A3"/>
    <w:rsid w:val="00F73378"/>
    <w:rsid w:val="00F73D28"/>
    <w:rsid w:val="00F7570D"/>
    <w:rsid w:val="00F75729"/>
    <w:rsid w:val="00F77445"/>
    <w:rsid w:val="00F774A3"/>
    <w:rsid w:val="00F81624"/>
    <w:rsid w:val="00F81C07"/>
    <w:rsid w:val="00F81C96"/>
    <w:rsid w:val="00F82562"/>
    <w:rsid w:val="00F82793"/>
    <w:rsid w:val="00F82BFD"/>
    <w:rsid w:val="00F830EA"/>
    <w:rsid w:val="00F831C9"/>
    <w:rsid w:val="00F83317"/>
    <w:rsid w:val="00F84972"/>
    <w:rsid w:val="00F86166"/>
    <w:rsid w:val="00F867A2"/>
    <w:rsid w:val="00F86C7B"/>
    <w:rsid w:val="00F87233"/>
    <w:rsid w:val="00F874CB"/>
    <w:rsid w:val="00F87659"/>
    <w:rsid w:val="00F9015A"/>
    <w:rsid w:val="00F91929"/>
    <w:rsid w:val="00F91DFB"/>
    <w:rsid w:val="00F94304"/>
    <w:rsid w:val="00F9440E"/>
    <w:rsid w:val="00F94575"/>
    <w:rsid w:val="00F94A6E"/>
    <w:rsid w:val="00F94A76"/>
    <w:rsid w:val="00F94EC5"/>
    <w:rsid w:val="00F956A5"/>
    <w:rsid w:val="00F96078"/>
    <w:rsid w:val="00F966B9"/>
    <w:rsid w:val="00F968B1"/>
    <w:rsid w:val="00FA16BD"/>
    <w:rsid w:val="00FA21B3"/>
    <w:rsid w:val="00FA2AC1"/>
    <w:rsid w:val="00FA2ED7"/>
    <w:rsid w:val="00FA3A10"/>
    <w:rsid w:val="00FA3B33"/>
    <w:rsid w:val="00FA3E09"/>
    <w:rsid w:val="00FA50CD"/>
    <w:rsid w:val="00FA5249"/>
    <w:rsid w:val="00FA5F0C"/>
    <w:rsid w:val="00FA5FBD"/>
    <w:rsid w:val="00FA6489"/>
    <w:rsid w:val="00FA677F"/>
    <w:rsid w:val="00FB008D"/>
    <w:rsid w:val="00FB10B2"/>
    <w:rsid w:val="00FB1185"/>
    <w:rsid w:val="00FB2BF2"/>
    <w:rsid w:val="00FB2DBF"/>
    <w:rsid w:val="00FB48BC"/>
    <w:rsid w:val="00FB5586"/>
    <w:rsid w:val="00FB5AEA"/>
    <w:rsid w:val="00FB5B56"/>
    <w:rsid w:val="00FB6EC8"/>
    <w:rsid w:val="00FB73C3"/>
    <w:rsid w:val="00FB74EB"/>
    <w:rsid w:val="00FB776D"/>
    <w:rsid w:val="00FB7865"/>
    <w:rsid w:val="00FC1720"/>
    <w:rsid w:val="00FC1E1A"/>
    <w:rsid w:val="00FC22F6"/>
    <w:rsid w:val="00FC24E6"/>
    <w:rsid w:val="00FC2DCA"/>
    <w:rsid w:val="00FC308D"/>
    <w:rsid w:val="00FC3773"/>
    <w:rsid w:val="00FC41E0"/>
    <w:rsid w:val="00FC4994"/>
    <w:rsid w:val="00FC4F31"/>
    <w:rsid w:val="00FC545A"/>
    <w:rsid w:val="00FC575B"/>
    <w:rsid w:val="00FC57F1"/>
    <w:rsid w:val="00FC5EA9"/>
    <w:rsid w:val="00FC6356"/>
    <w:rsid w:val="00FC63F5"/>
    <w:rsid w:val="00FC7512"/>
    <w:rsid w:val="00FC7711"/>
    <w:rsid w:val="00FC7E56"/>
    <w:rsid w:val="00FD17FC"/>
    <w:rsid w:val="00FD24B8"/>
    <w:rsid w:val="00FD32C6"/>
    <w:rsid w:val="00FD34B4"/>
    <w:rsid w:val="00FD3833"/>
    <w:rsid w:val="00FD3ADD"/>
    <w:rsid w:val="00FD50A9"/>
    <w:rsid w:val="00FD5655"/>
    <w:rsid w:val="00FD6CC1"/>
    <w:rsid w:val="00FD7376"/>
    <w:rsid w:val="00FD7C95"/>
    <w:rsid w:val="00FD7E30"/>
    <w:rsid w:val="00FE054D"/>
    <w:rsid w:val="00FE0C8A"/>
    <w:rsid w:val="00FE0E6C"/>
    <w:rsid w:val="00FE1DC4"/>
    <w:rsid w:val="00FE3B8C"/>
    <w:rsid w:val="00FE5ADB"/>
    <w:rsid w:val="00FE5FEB"/>
    <w:rsid w:val="00FE63F7"/>
    <w:rsid w:val="00FE642C"/>
    <w:rsid w:val="00FE6BC9"/>
    <w:rsid w:val="00FE6E86"/>
    <w:rsid w:val="00FF045C"/>
    <w:rsid w:val="00FF0B31"/>
    <w:rsid w:val="00FF1333"/>
    <w:rsid w:val="00FF2954"/>
    <w:rsid w:val="00FF2C6A"/>
    <w:rsid w:val="00FF2FE3"/>
    <w:rsid w:val="00FF3C10"/>
    <w:rsid w:val="00FF4026"/>
    <w:rsid w:val="00FF51FF"/>
    <w:rsid w:val="00FF53FE"/>
    <w:rsid w:val="00FF5721"/>
    <w:rsid w:val="00FF5F30"/>
    <w:rsid w:val="00FF6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CBD"/>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sz="1700"/>
              <a:t>话务分类比重图</a:t>
            </a:r>
          </a:p>
        </c:rich>
      </c:tx>
      <c:layout>
        <c:manualLayout>
          <c:xMode val="edge"/>
          <c:yMode val="edge"/>
          <c:x val="0.35767849243563654"/>
          <c:y val="3.3742331288343558E-2"/>
        </c:manualLayout>
      </c:layout>
      <c:overlay val="0"/>
      <c:spPr>
        <a:noFill/>
        <a:ln w="25400">
          <a:noFill/>
        </a:ln>
      </c:spPr>
    </c:title>
    <c:autoTitleDeleted val="0"/>
    <c:plotArea>
      <c:layout>
        <c:manualLayout>
          <c:layoutTarget val="inner"/>
          <c:xMode val="edge"/>
          <c:yMode val="edge"/>
          <c:x val="7.677916662856725E-2"/>
          <c:y val="0.17177914110429449"/>
          <c:w val="0.47003831277488728"/>
          <c:h val="0.76993865030674846"/>
        </c:manualLayout>
      </c:layout>
      <c:pieChart>
        <c:varyColors val="1"/>
        <c:ser>
          <c:idx val="0"/>
          <c:order val="0"/>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Lbl>
              <c:idx val="0"/>
              <c:layout>
                <c:manualLayout>
                  <c:x val="-0.14809755522132767"/>
                  <c:y val="-7.105872502133552E-2"/>
                </c:manualLayout>
              </c:layout>
              <c:dLblPos val="bestFit"/>
              <c:showLegendKey val="0"/>
              <c:showVal val="1"/>
              <c:showCatName val="0"/>
              <c:showSerName val="0"/>
              <c:showPercent val="0"/>
              <c:showBubbleSize val="0"/>
            </c:dLbl>
            <c:dLbl>
              <c:idx val="1"/>
              <c:layout>
                <c:manualLayout>
                  <c:x val="0.10445112900213316"/>
                  <c:y val="-0.10529056567315588"/>
                </c:manualLayout>
              </c:layout>
              <c:dLblPos val="bestFit"/>
              <c:showLegendKey val="0"/>
              <c:showVal val="1"/>
              <c:showCatName val="0"/>
              <c:showSerName val="0"/>
              <c:showPercent val="0"/>
              <c:showBubbleSize val="0"/>
            </c:dLbl>
            <c:dLbl>
              <c:idx val="2"/>
              <c:layout>
                <c:manualLayout>
                  <c:x val="1.8726591760299626E-3"/>
                  <c:y val="-1.6975669452361401E-2"/>
                </c:manualLayout>
              </c:layout>
              <c:dLblPos val="bestFit"/>
              <c:showLegendKey val="0"/>
              <c:showVal val="1"/>
              <c:showCatName val="0"/>
              <c:showSerName val="0"/>
              <c:showPercent val="0"/>
              <c:showBubbleSize val="0"/>
            </c:dLbl>
            <c:dLbl>
              <c:idx val="3"/>
              <c:layout>
                <c:manualLayout>
                  <c:x val="9.7779350614881008E-2"/>
                  <c:y val="0.1113649904191424"/>
                </c:manualLayout>
              </c:layout>
              <c:dLblPos val="bestFit"/>
              <c:showLegendKey val="0"/>
              <c:showVal val="1"/>
              <c:showCatName val="0"/>
              <c:showSerName val="0"/>
              <c:showPercent val="0"/>
              <c:showBubbleSize val="0"/>
            </c:dLbl>
            <c:dLbl>
              <c:idx val="4"/>
              <c:layout>
                <c:manualLayout>
                  <c:x val="-1.3372850865551919E-2"/>
                  <c:y val="3.7025908571244548E-2"/>
                </c:manualLayout>
              </c:layout>
              <c:dLblPos val="bestFit"/>
              <c:showLegendKey val="0"/>
              <c:showVal val="1"/>
              <c:showCatName val="0"/>
              <c:showSerName val="0"/>
              <c:showPercent val="0"/>
              <c:showBubbleSize val="0"/>
            </c:dLbl>
            <c:dLbl>
              <c:idx val="5"/>
              <c:layout>
                <c:manualLayout>
                  <c:x val="4.4178831578636939E-2"/>
                  <c:y val="2.5965573321739689E-2"/>
                </c:manualLayout>
              </c:layout>
              <c:dLblPos val="bestFit"/>
              <c:showLegendKey val="0"/>
              <c:showVal val="1"/>
              <c:showCatName val="0"/>
              <c:showSerName val="0"/>
              <c:showPercent val="0"/>
              <c:showBubbleSize val="0"/>
            </c:dLbl>
            <c:txPr>
              <a:bodyPr/>
              <a:lstStyle/>
              <a:p>
                <a:pPr>
                  <a:defRPr sz="1200" baseline="0"/>
                </a:pPr>
                <a:endParaRPr lang="zh-CN"/>
              </a:p>
            </c:txPr>
            <c:showLegendKey val="0"/>
            <c:showVal val="1"/>
            <c:showCatName val="0"/>
            <c:showSerName val="0"/>
            <c:showPercent val="0"/>
            <c:showBubbleSize val="0"/>
            <c:showLeaderLines val="1"/>
          </c:dLbls>
          <c:cat>
            <c:strRef>
              <c:f>月报新!$B$26:$G$26</c:f>
              <c:strCache>
                <c:ptCount val="6"/>
                <c:pt idx="0">
                  <c:v>信息咨询59.25%</c:v>
                </c:pt>
                <c:pt idx="1">
                  <c:v>投诉举报21.06%</c:v>
                </c:pt>
                <c:pt idx="2">
                  <c:v>意见建议0.62%</c:v>
                </c:pt>
                <c:pt idx="3">
                  <c:v>求助16.30%</c:v>
                </c:pt>
                <c:pt idx="4">
                  <c:v>表扬0.57%</c:v>
                </c:pt>
                <c:pt idx="5">
                  <c:v>其他2.20%</c:v>
                </c:pt>
              </c:strCache>
            </c:strRef>
          </c:cat>
          <c:val>
            <c:numRef>
              <c:f>月报新!$B$27:$G$27</c:f>
              <c:numCache>
                <c:formatCode>0.00%</c:formatCode>
                <c:ptCount val="6"/>
                <c:pt idx="0">
                  <c:v>0.59250000000000003</c:v>
                </c:pt>
                <c:pt idx="1">
                  <c:v>0.21060000000000001</c:v>
                </c:pt>
                <c:pt idx="2">
                  <c:v>6.1999999999999998E-3</c:v>
                </c:pt>
                <c:pt idx="3">
                  <c:v>0.16300000000000001</c:v>
                </c:pt>
                <c:pt idx="4">
                  <c:v>5.7000000000000002E-3</c:v>
                </c:pt>
                <c:pt idx="5">
                  <c:v>2.1999999999999999E-2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045061783007451"/>
          <c:y val="0.22085889570552147"/>
          <c:w val="0.28277212539443808"/>
          <c:h val="0.61963190184049077"/>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a:t>话务分类统计图</a:t>
            </a:r>
          </a:p>
        </c:rich>
      </c:tx>
      <c:layout>
        <c:manualLayout>
          <c:xMode val="edge"/>
          <c:yMode val="edge"/>
          <c:x val="0.37283236994219654"/>
          <c:y val="3.3898305084745763E-2"/>
        </c:manualLayout>
      </c:layout>
      <c:overlay val="0"/>
      <c:spPr>
        <a:noFill/>
        <a:ln w="25400">
          <a:noFill/>
        </a:ln>
      </c:spPr>
    </c:title>
    <c:autoTitleDeleted val="0"/>
    <c:plotArea>
      <c:layout>
        <c:manualLayout>
          <c:layoutTarget val="inner"/>
          <c:xMode val="edge"/>
          <c:yMode val="edge"/>
          <c:x val="8.8150289017341038E-2"/>
          <c:y val="0.21751472434102539"/>
          <c:w val="0.89161849710982655"/>
          <c:h val="0.64971930647319276"/>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0837012425469938E-3"/>
                  <c:y val="9.471358453074721E-3"/>
                </c:manualLayout>
              </c:layout>
              <c:dLblPos val="outEnd"/>
              <c:showLegendKey val="0"/>
              <c:showVal val="1"/>
              <c:showCatName val="0"/>
              <c:showSerName val="0"/>
              <c:showPercent val="0"/>
              <c:showBubbleSize val="0"/>
            </c:dLbl>
            <c:dLbl>
              <c:idx val="1"/>
              <c:layout>
                <c:manualLayout>
                  <c:x val="-8.4292931591643534E-4"/>
                  <c:y val="1.6217506709966339E-2"/>
                </c:manualLayout>
              </c:layout>
              <c:dLblPos val="outEnd"/>
              <c:showLegendKey val="0"/>
              <c:showVal val="1"/>
              <c:showCatName val="0"/>
              <c:showSerName val="0"/>
              <c:showPercent val="0"/>
              <c:showBubbleSize val="0"/>
            </c:dLbl>
            <c:dLbl>
              <c:idx val="2"/>
              <c:layout>
                <c:manualLayout>
                  <c:x val="-2.5287879477493059E-3"/>
                  <c:y val="2.8340525230956298E-3"/>
                </c:manualLayout>
              </c:layout>
              <c:dLblPos val="outEnd"/>
              <c:showLegendKey val="0"/>
              <c:showVal val="1"/>
              <c:showCatName val="0"/>
              <c:showSerName val="0"/>
              <c:showPercent val="0"/>
              <c:showBubbleSize val="0"/>
            </c:dLbl>
            <c:dLbl>
              <c:idx val="3"/>
              <c:layout>
                <c:manualLayout>
                  <c:x val="-8.4292931591643534E-4"/>
                  <c:y val="1.7858742233492E-2"/>
                </c:manualLayout>
              </c:layout>
              <c:dLblPos val="outEnd"/>
              <c:showLegendKey val="0"/>
              <c:showVal val="1"/>
              <c:showCatName val="0"/>
              <c:showSerName val="0"/>
              <c:showPercent val="0"/>
              <c:showBubbleSize val="0"/>
            </c:dLbl>
            <c:dLbl>
              <c:idx val="4"/>
              <c:layout>
                <c:manualLayout>
                  <c:x val="-1.0837012425469411E-3"/>
                  <c:y val="1.3404624647918627E-2"/>
                </c:manualLayout>
              </c:layout>
              <c:dLblPos val="outEnd"/>
              <c:showLegendKey val="0"/>
              <c:showVal val="1"/>
              <c:showCatName val="0"/>
              <c:showSerName val="0"/>
              <c:showPercent val="0"/>
              <c:showBubbleSize val="0"/>
            </c:dLbl>
            <c:dLbl>
              <c:idx val="5"/>
              <c:layout>
                <c:manualLayout>
                  <c:x val="-2.2880160211187963E-3"/>
                  <c:y val="2.6423262753143328E-2"/>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6243</c:v>
                </c:pt>
                <c:pt idx="1">
                  <c:v>2219</c:v>
                </c:pt>
                <c:pt idx="2">
                  <c:v>65</c:v>
                </c:pt>
                <c:pt idx="3">
                  <c:v>1717</c:v>
                </c:pt>
                <c:pt idx="4">
                  <c:v>60</c:v>
                </c:pt>
                <c:pt idx="5">
                  <c:v>232</c:v>
                </c:pt>
              </c:numCache>
            </c:numRef>
          </c:val>
        </c:ser>
        <c:dLbls>
          <c:showLegendKey val="0"/>
          <c:showVal val="0"/>
          <c:showCatName val="0"/>
          <c:showSerName val="0"/>
          <c:showPercent val="0"/>
          <c:showBubbleSize val="0"/>
        </c:dLbls>
        <c:gapWidth val="150"/>
        <c:axId val="204896128"/>
        <c:axId val="204897664"/>
      </c:barChart>
      <c:catAx>
        <c:axId val="20489612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04897664"/>
        <c:crosses val="autoZero"/>
        <c:auto val="1"/>
        <c:lblAlgn val="ctr"/>
        <c:lblOffset val="100"/>
        <c:tickLblSkip val="1"/>
        <c:tickMarkSkip val="1"/>
        <c:noMultiLvlLbl val="0"/>
      </c:catAx>
      <c:valAx>
        <c:axId val="204897664"/>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0489612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a:t>电召话务数据对比</a:t>
            </a:r>
          </a:p>
        </c:rich>
      </c:tx>
      <c:layout>
        <c:manualLayout>
          <c:xMode val="edge"/>
          <c:yMode val="edge"/>
          <c:x val="0.33974409448818893"/>
          <c:y val="3.3898305084745763E-2"/>
        </c:manualLayout>
      </c:layout>
      <c:overlay val="0"/>
      <c:spPr>
        <a:noFill/>
        <a:ln w="25400">
          <a:noFill/>
        </a:ln>
      </c:spPr>
    </c:title>
    <c:autoTitleDeleted val="0"/>
    <c:plotArea>
      <c:layout>
        <c:manualLayout>
          <c:layoutTarget val="inner"/>
          <c:xMode val="edge"/>
          <c:yMode val="edge"/>
          <c:x val="0.12339762901521968"/>
          <c:y val="0.21751472434102539"/>
          <c:w val="0.73397550764896902"/>
          <c:h val="0.64971930647319276"/>
        </c:manualLayout>
      </c:layout>
      <c:barChart>
        <c:barDir val="col"/>
        <c:grouping val="clustered"/>
        <c:varyColors val="0"/>
        <c:ser>
          <c:idx val="0"/>
          <c:order val="0"/>
          <c:tx>
            <c:strRef>
              <c:f>月报新!$A$52</c:f>
              <c:strCache>
                <c:ptCount val="1"/>
                <c:pt idx="0">
                  <c:v>3月</c:v>
                </c:pt>
              </c:strCache>
            </c:strRef>
          </c:tx>
          <c:spPr>
            <a:solidFill>
              <a:srgbClr val="9999FF"/>
            </a:solidFill>
            <a:ln w="12700">
              <a:solidFill>
                <a:srgbClr val="000000"/>
              </a:solidFill>
              <a:prstDash val="solid"/>
            </a:ln>
          </c:spPr>
          <c:invertIfNegative val="0"/>
          <c:dLbls>
            <c:dLbl>
              <c:idx val="0"/>
              <c:layout>
                <c:manualLayout>
                  <c:x val="-7.249814926980281E-3"/>
                  <c:y val="1.3645624805373905E-2"/>
                </c:manualLayout>
              </c:layout>
              <c:dLblPos val="outEnd"/>
              <c:showLegendKey val="0"/>
              <c:showVal val="1"/>
              <c:showCatName val="0"/>
              <c:showSerName val="0"/>
              <c:showPercent val="0"/>
              <c:showBubbleSize val="0"/>
            </c:dLbl>
            <c:dLbl>
              <c:idx val="1"/>
              <c:layout>
                <c:manualLayout>
                  <c:x val="-1.6330899279077247E-2"/>
                  <c:y val="1.1677502047777051E-2"/>
                </c:manualLayout>
              </c:layout>
              <c:dLblPos val="outEnd"/>
              <c:showLegendKey val="0"/>
              <c:showVal val="1"/>
              <c:showCatName val="0"/>
              <c:showSerName val="0"/>
              <c:showPercent val="0"/>
              <c:showBubbleSize val="0"/>
            </c:dLbl>
            <c:dLbl>
              <c:idx val="2"/>
              <c:layout>
                <c:manualLayout>
                  <c:x val="2.2864930345245307E-4"/>
                  <c:y val="2.0353811705740173E-3"/>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月报新!$B$51:$D$51</c:f>
              <c:strCache>
                <c:ptCount val="3"/>
                <c:pt idx="0">
                  <c:v>接通电话</c:v>
                </c:pt>
                <c:pt idx="1">
                  <c:v>电召电话</c:v>
                </c:pt>
                <c:pt idx="2">
                  <c:v>电召成功</c:v>
                </c:pt>
              </c:strCache>
            </c:strRef>
          </c:cat>
          <c:val>
            <c:numRef>
              <c:f>月报新!$B$52:$D$52</c:f>
              <c:numCache>
                <c:formatCode>General</c:formatCode>
                <c:ptCount val="3"/>
                <c:pt idx="0">
                  <c:v>145519</c:v>
                </c:pt>
                <c:pt idx="1">
                  <c:v>131242</c:v>
                </c:pt>
                <c:pt idx="2">
                  <c:v>100701</c:v>
                </c:pt>
              </c:numCache>
            </c:numRef>
          </c:val>
        </c:ser>
        <c:ser>
          <c:idx val="1"/>
          <c:order val="1"/>
          <c:tx>
            <c:strRef>
              <c:f>月报新!$A$53</c:f>
              <c:strCache>
                <c:ptCount val="1"/>
                <c:pt idx="0">
                  <c:v>4月</c:v>
                </c:pt>
              </c:strCache>
            </c:strRef>
          </c:tx>
          <c:spPr>
            <a:solidFill>
              <a:srgbClr val="993366"/>
            </a:solidFill>
            <a:ln w="12700">
              <a:solidFill>
                <a:srgbClr val="000000"/>
              </a:solidFill>
              <a:prstDash val="solid"/>
            </a:ln>
          </c:spPr>
          <c:invertIfNegative val="0"/>
          <c:dLbls>
            <c:dLbl>
              <c:idx val="0"/>
              <c:layout>
                <c:manualLayout>
                  <c:x val="9.3863988155326733E-3"/>
                  <c:y val="8.1527944600145324E-4"/>
                </c:manualLayout>
              </c:layout>
              <c:dLblPos val="outEnd"/>
              <c:showLegendKey val="0"/>
              <c:showVal val="1"/>
              <c:showCatName val="0"/>
              <c:showSerName val="0"/>
              <c:showPercent val="0"/>
              <c:showBubbleSize val="0"/>
            </c:dLbl>
            <c:dLbl>
              <c:idx val="1"/>
              <c:layout>
                <c:manualLayout>
                  <c:x val="8.3180227471566053E-3"/>
                  <c:y val="2.5271883387457925E-2"/>
                </c:manualLayout>
              </c:layout>
              <c:dLblPos val="outEnd"/>
              <c:showLegendKey val="0"/>
              <c:showVal val="1"/>
              <c:showCatName val="0"/>
              <c:showSerName val="0"/>
              <c:showPercent val="0"/>
              <c:showBubbleSize val="0"/>
            </c:dLbl>
            <c:dLbl>
              <c:idx val="2"/>
              <c:layout>
                <c:manualLayout>
                  <c:x val="1.0454748329143754E-2"/>
                  <c:y val="1.5625576194380552E-2"/>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月报新!$B$51:$D$51</c:f>
              <c:strCache>
                <c:ptCount val="3"/>
                <c:pt idx="0">
                  <c:v>接通电话</c:v>
                </c:pt>
                <c:pt idx="1">
                  <c:v>电召电话</c:v>
                </c:pt>
                <c:pt idx="2">
                  <c:v>电召成功</c:v>
                </c:pt>
              </c:strCache>
            </c:strRef>
          </c:cat>
          <c:val>
            <c:numRef>
              <c:f>月报新!$B$53:$D$53</c:f>
              <c:numCache>
                <c:formatCode>General</c:formatCode>
                <c:ptCount val="3"/>
                <c:pt idx="0">
                  <c:v>140067</c:v>
                </c:pt>
                <c:pt idx="1">
                  <c:v>126524</c:v>
                </c:pt>
                <c:pt idx="2">
                  <c:v>95288</c:v>
                </c:pt>
              </c:numCache>
            </c:numRef>
          </c:val>
        </c:ser>
        <c:dLbls>
          <c:showLegendKey val="0"/>
          <c:showVal val="0"/>
          <c:showCatName val="0"/>
          <c:showSerName val="0"/>
          <c:showPercent val="0"/>
          <c:showBubbleSize val="0"/>
        </c:dLbls>
        <c:gapWidth val="150"/>
        <c:axId val="205419264"/>
        <c:axId val="205420800"/>
      </c:barChart>
      <c:catAx>
        <c:axId val="20541926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05420800"/>
        <c:crosses val="autoZero"/>
        <c:auto val="1"/>
        <c:lblAlgn val="ctr"/>
        <c:lblOffset val="100"/>
        <c:tickLblSkip val="1"/>
        <c:tickMarkSkip val="1"/>
        <c:noMultiLvlLbl val="0"/>
      </c:catAx>
      <c:valAx>
        <c:axId val="20542080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05419264"/>
        <c:crosses val="autoZero"/>
        <c:crossBetween val="between"/>
        <c:majorUnit val="50000"/>
      </c:valAx>
      <c:spPr>
        <a:solidFill>
          <a:srgbClr val="C0C0C0"/>
        </a:solidFill>
        <a:ln w="12700">
          <a:solidFill>
            <a:srgbClr val="808080"/>
          </a:solidFill>
          <a:prstDash val="solid"/>
        </a:ln>
      </c:spPr>
    </c:plotArea>
    <c:legend>
      <c:legendPos val="r"/>
      <c:layout>
        <c:manualLayout>
          <c:xMode val="edge"/>
          <c:yMode val="edge"/>
          <c:x val="0.87500134598559787"/>
          <c:y val="0.46327802245058353"/>
          <c:w val="0.11217965542768693"/>
          <c:h val="0.16101724572564019"/>
        </c:manualLayout>
      </c:layout>
      <c:overlay val="0"/>
      <c:spPr>
        <a:solidFill>
          <a:srgbClr val="FFFFFF"/>
        </a:solidFill>
        <a:ln w="3175">
          <a:solidFill>
            <a:srgbClr val="000000"/>
          </a:solidFill>
          <a:prstDash val="solid"/>
        </a:ln>
      </c:spPr>
      <c:txPr>
        <a:bodyPr/>
        <a:lstStyle/>
        <a:p>
          <a:pPr>
            <a:defRPr sz="1285"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808297567954227E-2"/>
          <c:y val="3.2828282828282832E-2"/>
          <c:w val="0.81402002861230327"/>
          <c:h val="0.80808080808080807"/>
        </c:manualLayout>
      </c:layout>
      <c:barChart>
        <c:barDir val="col"/>
        <c:grouping val="stacked"/>
        <c:varyColors val="0"/>
        <c:ser>
          <c:idx val="0"/>
          <c:order val="0"/>
          <c:tx>
            <c:strRef>
              <c:f>月报新!$B$76</c:f>
              <c:strCache>
                <c:ptCount val="1"/>
                <c:pt idx="0">
                  <c:v>有供</c:v>
                </c:pt>
              </c:strCache>
            </c:strRef>
          </c:tx>
          <c:invertIfNegative val="0"/>
          <c:cat>
            <c:numRef>
              <c:f>月报新!$A$77:$A$105</c:f>
              <c:numCache>
                <c:formatCode>m"月"d"日"</c:formatCode>
                <c:ptCount val="29"/>
                <c:pt idx="1">
                  <c:v>42826</c:v>
                </c:pt>
                <c:pt idx="2">
                  <c:v>42827</c:v>
                </c:pt>
                <c:pt idx="3">
                  <c:v>42828</c:v>
                </c:pt>
                <c:pt idx="4">
                  <c:v>42829</c:v>
                </c:pt>
                <c:pt idx="5">
                  <c:v>42830</c:v>
                </c:pt>
                <c:pt idx="6">
                  <c:v>42831</c:v>
                </c:pt>
                <c:pt idx="7">
                  <c:v>42832</c:v>
                </c:pt>
                <c:pt idx="8">
                  <c:v>42833</c:v>
                </c:pt>
                <c:pt idx="9">
                  <c:v>42834</c:v>
                </c:pt>
                <c:pt idx="10">
                  <c:v>42835</c:v>
                </c:pt>
                <c:pt idx="11">
                  <c:v>42836</c:v>
                </c:pt>
                <c:pt idx="12">
                  <c:v>42837</c:v>
                </c:pt>
                <c:pt idx="13">
                  <c:v>42838</c:v>
                </c:pt>
                <c:pt idx="14">
                  <c:v>42839</c:v>
                </c:pt>
                <c:pt idx="15">
                  <c:v>42840</c:v>
                </c:pt>
                <c:pt idx="16">
                  <c:v>42841</c:v>
                </c:pt>
                <c:pt idx="17">
                  <c:v>42842</c:v>
                </c:pt>
                <c:pt idx="18">
                  <c:v>42843</c:v>
                </c:pt>
                <c:pt idx="19">
                  <c:v>42844</c:v>
                </c:pt>
                <c:pt idx="20">
                  <c:v>42845</c:v>
                </c:pt>
                <c:pt idx="21">
                  <c:v>42846</c:v>
                </c:pt>
                <c:pt idx="22">
                  <c:v>42847</c:v>
                </c:pt>
                <c:pt idx="23">
                  <c:v>42848</c:v>
                </c:pt>
                <c:pt idx="24">
                  <c:v>42849</c:v>
                </c:pt>
                <c:pt idx="25">
                  <c:v>42850</c:v>
                </c:pt>
                <c:pt idx="26">
                  <c:v>42851</c:v>
                </c:pt>
                <c:pt idx="27">
                  <c:v>42852</c:v>
                </c:pt>
                <c:pt idx="28">
                  <c:v>42853</c:v>
                </c:pt>
              </c:numCache>
            </c:numRef>
          </c:cat>
          <c:val>
            <c:numRef>
              <c:f>月报新!$B$77:$B$105</c:f>
              <c:numCache>
                <c:formatCode>General</c:formatCode>
                <c:ptCount val="29"/>
                <c:pt idx="1">
                  <c:v>3285</c:v>
                </c:pt>
                <c:pt idx="2">
                  <c:v>3451</c:v>
                </c:pt>
                <c:pt idx="3">
                  <c:v>3180</c:v>
                </c:pt>
                <c:pt idx="4">
                  <c:v>3055</c:v>
                </c:pt>
                <c:pt idx="5">
                  <c:v>2988</c:v>
                </c:pt>
                <c:pt idx="6">
                  <c:v>3057</c:v>
                </c:pt>
                <c:pt idx="7">
                  <c:v>3159</c:v>
                </c:pt>
                <c:pt idx="8">
                  <c:v>3234</c:v>
                </c:pt>
                <c:pt idx="9">
                  <c:v>3575</c:v>
                </c:pt>
                <c:pt idx="10">
                  <c:v>3293</c:v>
                </c:pt>
                <c:pt idx="11">
                  <c:v>2978</c:v>
                </c:pt>
                <c:pt idx="12">
                  <c:v>3027</c:v>
                </c:pt>
                <c:pt idx="13">
                  <c:v>2989</c:v>
                </c:pt>
                <c:pt idx="14">
                  <c:v>3276</c:v>
                </c:pt>
                <c:pt idx="15">
                  <c:v>3672</c:v>
                </c:pt>
                <c:pt idx="16">
                  <c:v>3544</c:v>
                </c:pt>
                <c:pt idx="17">
                  <c:v>2958</c:v>
                </c:pt>
                <c:pt idx="18">
                  <c:v>2958</c:v>
                </c:pt>
                <c:pt idx="19">
                  <c:v>2857</c:v>
                </c:pt>
                <c:pt idx="20">
                  <c:v>2693</c:v>
                </c:pt>
                <c:pt idx="21">
                  <c:v>2914</c:v>
                </c:pt>
                <c:pt idx="22">
                  <c:v>3218</c:v>
                </c:pt>
                <c:pt idx="23">
                  <c:v>3235</c:v>
                </c:pt>
                <c:pt idx="24">
                  <c:v>3012</c:v>
                </c:pt>
                <c:pt idx="25">
                  <c:v>3079</c:v>
                </c:pt>
                <c:pt idx="26">
                  <c:v>3001</c:v>
                </c:pt>
                <c:pt idx="27">
                  <c:v>2963</c:v>
                </c:pt>
                <c:pt idx="28">
                  <c:v>3313</c:v>
                </c:pt>
              </c:numCache>
            </c:numRef>
          </c:val>
        </c:ser>
        <c:ser>
          <c:idx val="1"/>
          <c:order val="1"/>
          <c:tx>
            <c:strRef>
              <c:f>月报新!$C$76</c:f>
              <c:strCache>
                <c:ptCount val="1"/>
                <c:pt idx="0">
                  <c:v>无供</c:v>
                </c:pt>
              </c:strCache>
            </c:strRef>
          </c:tx>
          <c:invertIfNegative val="0"/>
          <c:cat>
            <c:numRef>
              <c:f>月报新!$A$77:$A$105</c:f>
              <c:numCache>
                <c:formatCode>m"月"d"日"</c:formatCode>
                <c:ptCount val="29"/>
                <c:pt idx="1">
                  <c:v>42826</c:v>
                </c:pt>
                <c:pt idx="2">
                  <c:v>42827</c:v>
                </c:pt>
                <c:pt idx="3">
                  <c:v>42828</c:v>
                </c:pt>
                <c:pt idx="4">
                  <c:v>42829</c:v>
                </c:pt>
                <c:pt idx="5">
                  <c:v>42830</c:v>
                </c:pt>
                <c:pt idx="6">
                  <c:v>42831</c:v>
                </c:pt>
                <c:pt idx="7">
                  <c:v>42832</c:v>
                </c:pt>
                <c:pt idx="8">
                  <c:v>42833</c:v>
                </c:pt>
                <c:pt idx="9">
                  <c:v>42834</c:v>
                </c:pt>
                <c:pt idx="10">
                  <c:v>42835</c:v>
                </c:pt>
                <c:pt idx="11">
                  <c:v>42836</c:v>
                </c:pt>
                <c:pt idx="12">
                  <c:v>42837</c:v>
                </c:pt>
                <c:pt idx="13">
                  <c:v>42838</c:v>
                </c:pt>
                <c:pt idx="14">
                  <c:v>42839</c:v>
                </c:pt>
                <c:pt idx="15">
                  <c:v>42840</c:v>
                </c:pt>
                <c:pt idx="16">
                  <c:v>42841</c:v>
                </c:pt>
                <c:pt idx="17">
                  <c:v>42842</c:v>
                </c:pt>
                <c:pt idx="18">
                  <c:v>42843</c:v>
                </c:pt>
                <c:pt idx="19">
                  <c:v>42844</c:v>
                </c:pt>
                <c:pt idx="20">
                  <c:v>42845</c:v>
                </c:pt>
                <c:pt idx="21">
                  <c:v>42846</c:v>
                </c:pt>
                <c:pt idx="22">
                  <c:v>42847</c:v>
                </c:pt>
                <c:pt idx="23">
                  <c:v>42848</c:v>
                </c:pt>
                <c:pt idx="24">
                  <c:v>42849</c:v>
                </c:pt>
                <c:pt idx="25">
                  <c:v>42850</c:v>
                </c:pt>
                <c:pt idx="26">
                  <c:v>42851</c:v>
                </c:pt>
                <c:pt idx="27">
                  <c:v>42852</c:v>
                </c:pt>
                <c:pt idx="28">
                  <c:v>42853</c:v>
                </c:pt>
              </c:numCache>
            </c:numRef>
          </c:cat>
          <c:val>
            <c:numRef>
              <c:f>月报新!$C$77:$C$105</c:f>
              <c:numCache>
                <c:formatCode>General</c:formatCode>
                <c:ptCount val="29"/>
                <c:pt idx="1">
                  <c:v>1567</c:v>
                </c:pt>
                <c:pt idx="2">
                  <c:v>1524</c:v>
                </c:pt>
                <c:pt idx="3">
                  <c:v>1462</c:v>
                </c:pt>
                <c:pt idx="4">
                  <c:v>1227</c:v>
                </c:pt>
                <c:pt idx="5">
                  <c:v>1265</c:v>
                </c:pt>
                <c:pt idx="6">
                  <c:v>1318</c:v>
                </c:pt>
                <c:pt idx="7">
                  <c:v>1004</c:v>
                </c:pt>
                <c:pt idx="8">
                  <c:v>553</c:v>
                </c:pt>
                <c:pt idx="9">
                  <c:v>618</c:v>
                </c:pt>
                <c:pt idx="10">
                  <c:v>1354</c:v>
                </c:pt>
                <c:pt idx="11">
                  <c:v>766</c:v>
                </c:pt>
                <c:pt idx="12">
                  <c:v>569</c:v>
                </c:pt>
                <c:pt idx="13">
                  <c:v>531</c:v>
                </c:pt>
                <c:pt idx="14">
                  <c:v>1102</c:v>
                </c:pt>
                <c:pt idx="15">
                  <c:v>1810</c:v>
                </c:pt>
                <c:pt idx="16">
                  <c:v>1533</c:v>
                </c:pt>
                <c:pt idx="17">
                  <c:v>1370</c:v>
                </c:pt>
                <c:pt idx="18">
                  <c:v>624</c:v>
                </c:pt>
                <c:pt idx="19">
                  <c:v>461</c:v>
                </c:pt>
                <c:pt idx="20">
                  <c:v>514</c:v>
                </c:pt>
                <c:pt idx="21">
                  <c:v>856</c:v>
                </c:pt>
                <c:pt idx="22">
                  <c:v>632</c:v>
                </c:pt>
                <c:pt idx="23">
                  <c:v>636</c:v>
                </c:pt>
                <c:pt idx="24">
                  <c:v>665</c:v>
                </c:pt>
                <c:pt idx="25">
                  <c:v>634</c:v>
                </c:pt>
                <c:pt idx="26">
                  <c:v>654</c:v>
                </c:pt>
                <c:pt idx="27">
                  <c:v>552</c:v>
                </c:pt>
                <c:pt idx="28">
                  <c:v>1709</c:v>
                </c:pt>
              </c:numCache>
            </c:numRef>
          </c:val>
        </c:ser>
        <c:ser>
          <c:idx val="2"/>
          <c:order val="2"/>
          <c:tx>
            <c:strRef>
              <c:f>月报新!$D$76</c:f>
              <c:strCache>
                <c:ptCount val="1"/>
                <c:pt idx="0">
                  <c:v>咨询</c:v>
                </c:pt>
              </c:strCache>
            </c:strRef>
          </c:tx>
          <c:invertIfNegative val="0"/>
          <c:cat>
            <c:numRef>
              <c:f>月报新!$A$77:$A$105</c:f>
              <c:numCache>
                <c:formatCode>m"月"d"日"</c:formatCode>
                <c:ptCount val="29"/>
                <c:pt idx="1">
                  <c:v>42826</c:v>
                </c:pt>
                <c:pt idx="2">
                  <c:v>42827</c:v>
                </c:pt>
                <c:pt idx="3">
                  <c:v>42828</c:v>
                </c:pt>
                <c:pt idx="4">
                  <c:v>42829</c:v>
                </c:pt>
                <c:pt idx="5">
                  <c:v>42830</c:v>
                </c:pt>
                <c:pt idx="6">
                  <c:v>42831</c:v>
                </c:pt>
                <c:pt idx="7">
                  <c:v>42832</c:v>
                </c:pt>
                <c:pt idx="8">
                  <c:v>42833</c:v>
                </c:pt>
                <c:pt idx="9">
                  <c:v>42834</c:v>
                </c:pt>
                <c:pt idx="10">
                  <c:v>42835</c:v>
                </c:pt>
                <c:pt idx="11">
                  <c:v>42836</c:v>
                </c:pt>
                <c:pt idx="12">
                  <c:v>42837</c:v>
                </c:pt>
                <c:pt idx="13">
                  <c:v>42838</c:v>
                </c:pt>
                <c:pt idx="14">
                  <c:v>42839</c:v>
                </c:pt>
                <c:pt idx="15">
                  <c:v>42840</c:v>
                </c:pt>
                <c:pt idx="16">
                  <c:v>42841</c:v>
                </c:pt>
                <c:pt idx="17">
                  <c:v>42842</c:v>
                </c:pt>
                <c:pt idx="18">
                  <c:v>42843</c:v>
                </c:pt>
                <c:pt idx="19">
                  <c:v>42844</c:v>
                </c:pt>
                <c:pt idx="20">
                  <c:v>42845</c:v>
                </c:pt>
                <c:pt idx="21">
                  <c:v>42846</c:v>
                </c:pt>
                <c:pt idx="22">
                  <c:v>42847</c:v>
                </c:pt>
                <c:pt idx="23">
                  <c:v>42848</c:v>
                </c:pt>
                <c:pt idx="24">
                  <c:v>42849</c:v>
                </c:pt>
                <c:pt idx="25">
                  <c:v>42850</c:v>
                </c:pt>
                <c:pt idx="26">
                  <c:v>42851</c:v>
                </c:pt>
                <c:pt idx="27">
                  <c:v>42852</c:v>
                </c:pt>
                <c:pt idx="28">
                  <c:v>42853</c:v>
                </c:pt>
              </c:numCache>
            </c:numRef>
          </c:cat>
          <c:val>
            <c:numRef>
              <c:f>月报新!$D$77:$D$105</c:f>
              <c:numCache>
                <c:formatCode>General</c:formatCode>
                <c:ptCount val="29"/>
                <c:pt idx="1">
                  <c:v>560</c:v>
                </c:pt>
                <c:pt idx="2">
                  <c:v>534</c:v>
                </c:pt>
                <c:pt idx="3">
                  <c:v>506</c:v>
                </c:pt>
                <c:pt idx="4">
                  <c:v>467</c:v>
                </c:pt>
                <c:pt idx="5">
                  <c:v>490</c:v>
                </c:pt>
                <c:pt idx="6">
                  <c:v>453</c:v>
                </c:pt>
                <c:pt idx="7">
                  <c:v>480</c:v>
                </c:pt>
                <c:pt idx="8">
                  <c:v>443</c:v>
                </c:pt>
                <c:pt idx="9">
                  <c:v>437</c:v>
                </c:pt>
                <c:pt idx="10">
                  <c:v>457</c:v>
                </c:pt>
                <c:pt idx="11">
                  <c:v>390</c:v>
                </c:pt>
                <c:pt idx="12">
                  <c:v>437</c:v>
                </c:pt>
                <c:pt idx="13">
                  <c:v>331</c:v>
                </c:pt>
                <c:pt idx="14">
                  <c:v>484</c:v>
                </c:pt>
                <c:pt idx="15">
                  <c:v>554</c:v>
                </c:pt>
                <c:pt idx="16">
                  <c:v>512</c:v>
                </c:pt>
                <c:pt idx="17">
                  <c:v>409</c:v>
                </c:pt>
                <c:pt idx="18">
                  <c:v>372</c:v>
                </c:pt>
                <c:pt idx="19">
                  <c:v>352</c:v>
                </c:pt>
                <c:pt idx="20">
                  <c:v>332</c:v>
                </c:pt>
                <c:pt idx="21">
                  <c:v>496</c:v>
                </c:pt>
                <c:pt idx="22">
                  <c:v>430</c:v>
                </c:pt>
                <c:pt idx="23">
                  <c:v>483</c:v>
                </c:pt>
                <c:pt idx="24">
                  <c:v>429</c:v>
                </c:pt>
                <c:pt idx="25">
                  <c:v>413</c:v>
                </c:pt>
                <c:pt idx="26">
                  <c:v>364</c:v>
                </c:pt>
                <c:pt idx="27">
                  <c:v>327</c:v>
                </c:pt>
                <c:pt idx="28">
                  <c:v>514</c:v>
                </c:pt>
              </c:numCache>
            </c:numRef>
          </c:val>
        </c:ser>
        <c:dLbls>
          <c:showLegendKey val="0"/>
          <c:showVal val="0"/>
          <c:showCatName val="0"/>
          <c:showSerName val="0"/>
          <c:showPercent val="0"/>
          <c:showBubbleSize val="0"/>
        </c:dLbls>
        <c:gapWidth val="55"/>
        <c:overlap val="100"/>
        <c:axId val="257093632"/>
        <c:axId val="257095168"/>
      </c:barChart>
      <c:dateAx>
        <c:axId val="257093632"/>
        <c:scaling>
          <c:orientation val="minMax"/>
        </c:scaling>
        <c:delete val="0"/>
        <c:axPos val="b"/>
        <c:numFmt formatCode="m&quot;月&quot;d&quot;日&quot;;@" sourceLinked="0"/>
        <c:majorTickMark val="none"/>
        <c:minorTickMark val="none"/>
        <c:tickLblPos val="nextTo"/>
        <c:crossAx val="257095168"/>
        <c:crosses val="autoZero"/>
        <c:auto val="0"/>
        <c:lblOffset val="100"/>
        <c:baseTimeUnit val="days"/>
      </c:dateAx>
      <c:valAx>
        <c:axId val="257095168"/>
        <c:scaling>
          <c:orientation val="minMax"/>
        </c:scaling>
        <c:delete val="0"/>
        <c:axPos val="l"/>
        <c:majorGridlines/>
        <c:numFmt formatCode="General" sourceLinked="1"/>
        <c:majorTickMark val="none"/>
        <c:minorTickMark val="none"/>
        <c:tickLblPos val="low"/>
        <c:txPr>
          <a:bodyPr rot="0" vert="horz" anchor="ctr" anchorCtr="0"/>
          <a:lstStyle/>
          <a:p>
            <a:pPr>
              <a:defRPr/>
            </a:pPr>
            <a:endParaRPr lang="zh-CN"/>
          </a:p>
        </c:txPr>
        <c:crossAx val="257093632"/>
        <c:crossesAt val="42675"/>
        <c:crossBetween val="between"/>
      </c:valAx>
    </c:plotArea>
    <c:legend>
      <c:legendPos val="r"/>
      <c:overlay val="0"/>
      <c:txPr>
        <a:bodyPr/>
        <a:lstStyle/>
        <a:p>
          <a:pPr>
            <a:defRPr sz="1200"/>
          </a:pPr>
          <a:endParaRPr lang="zh-C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88D4-EF5F-481A-83E3-A57E273C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16</Pages>
  <Words>1505</Words>
  <Characters>8585</Characters>
  <Application>Microsoft Office Word</Application>
  <DocSecurity>0</DocSecurity>
  <Lines>71</Lines>
  <Paragraphs>20</Paragraphs>
  <ScaleCrop>false</ScaleCrop>
  <Company>czjt</Company>
  <LinksUpToDate>false</LinksUpToDate>
  <CharactersWithSpaces>10070</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30</cp:revision>
  <cp:lastPrinted>2017-04-05T08:03:00Z</cp:lastPrinted>
  <dcterms:created xsi:type="dcterms:W3CDTF">2017-05-02T02:52:00Z</dcterms:created>
  <dcterms:modified xsi:type="dcterms:W3CDTF">2017-05-04T01:56:00Z</dcterms:modified>
</cp:coreProperties>
</file>