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5B" w:rsidRPr="001F70A5" w:rsidRDefault="002A2A5B" w:rsidP="00F62620">
      <w:pPr>
        <w:spacing w:line="400" w:lineRule="exact"/>
        <w:jc w:val="right"/>
        <w:rPr>
          <w:rFonts w:ascii="华文中宋" w:eastAsia="华文中宋" w:hAnsi="华文中宋"/>
          <w:b/>
          <w:color w:val="000000" w:themeColor="text1"/>
          <w:sz w:val="32"/>
          <w:szCs w:val="32"/>
        </w:rPr>
      </w:pPr>
      <w:r w:rsidRPr="001F70A5">
        <w:rPr>
          <w:rFonts w:ascii="楷体_GB2312" w:eastAsia="楷体_GB2312" w:hint="eastAsia"/>
          <w:b/>
          <w:color w:val="000000" w:themeColor="text1"/>
          <w:sz w:val="32"/>
          <w:szCs w:val="32"/>
        </w:rPr>
        <w:t>内部资料 注意保存</w:t>
      </w:r>
    </w:p>
    <w:p w:rsidR="00C23BBD" w:rsidRPr="00FC4AE9" w:rsidRDefault="00C23BBD" w:rsidP="004F1D61">
      <w:pPr>
        <w:spacing w:line="700" w:lineRule="exact"/>
        <w:jc w:val="center"/>
        <w:rPr>
          <w:rFonts w:ascii="方正小标宋简体" w:eastAsia="方正小标宋简体" w:hAnsi="华文中宋"/>
          <w:b/>
          <w:color w:val="FF0000"/>
          <w:sz w:val="44"/>
          <w:szCs w:val="44"/>
        </w:rPr>
      </w:pPr>
      <w:r w:rsidRPr="00FC4AE9">
        <w:rPr>
          <w:rFonts w:ascii="方正小标宋简体" w:eastAsia="方正小标宋简体" w:hAnsi="华文中宋" w:hint="eastAsia"/>
          <w:b/>
          <w:color w:val="FF0000"/>
          <w:sz w:val="44"/>
          <w:szCs w:val="44"/>
        </w:rPr>
        <w:t>常州</w:t>
      </w:r>
      <w:r w:rsidRPr="00FC4AE9">
        <w:rPr>
          <w:rFonts w:ascii="Times New Roman" w:eastAsia="方正小标宋简体"/>
          <w:b/>
          <w:color w:val="FF0000"/>
          <w:sz w:val="44"/>
          <w:szCs w:val="44"/>
        </w:rPr>
        <w:t>96196</w:t>
      </w:r>
      <w:r w:rsidRPr="00FC4AE9">
        <w:rPr>
          <w:rFonts w:ascii="方正小标宋简体" w:eastAsia="方正小标宋简体" w:hAnsi="华文中宋" w:hint="eastAsia"/>
          <w:b/>
          <w:color w:val="FF0000"/>
          <w:sz w:val="44"/>
          <w:szCs w:val="44"/>
        </w:rPr>
        <w:t>交通服务热线月报</w:t>
      </w:r>
    </w:p>
    <w:p w:rsidR="00A61154" w:rsidRPr="001F70A5" w:rsidRDefault="00A61154" w:rsidP="00046CDC">
      <w:pPr>
        <w:spacing w:beforeLines="50" w:before="156" w:line="560" w:lineRule="exact"/>
        <w:jc w:val="center"/>
        <w:rPr>
          <w:rFonts w:ascii="宋体" w:eastAsia="宋体" w:hAnsi="宋体" w:cs="宋体"/>
          <w:color w:val="000000" w:themeColor="text1"/>
          <w:kern w:val="0"/>
          <w:sz w:val="32"/>
          <w:szCs w:val="32"/>
        </w:rPr>
      </w:pPr>
      <w:r w:rsidRPr="001F70A5">
        <w:rPr>
          <w:rFonts w:ascii="Times New Roman" w:eastAsia="宋体"/>
          <w:color w:val="000000" w:themeColor="text1"/>
          <w:sz w:val="32"/>
          <w:szCs w:val="32"/>
        </w:rPr>
        <w:t>201</w:t>
      </w:r>
      <w:r w:rsidR="005F756A">
        <w:rPr>
          <w:rFonts w:ascii="Times New Roman" w:eastAsia="宋体" w:hint="eastAsia"/>
          <w:color w:val="000000" w:themeColor="text1"/>
          <w:sz w:val="32"/>
          <w:szCs w:val="32"/>
        </w:rPr>
        <w:t>9</w:t>
      </w:r>
      <w:r w:rsidRPr="001F70A5">
        <w:rPr>
          <w:rFonts w:ascii="楷体_GB2312" w:eastAsia="楷体_GB2312" w:hAnsi="宋体" w:hint="eastAsia"/>
          <w:color w:val="000000" w:themeColor="text1"/>
          <w:sz w:val="32"/>
          <w:szCs w:val="32"/>
        </w:rPr>
        <w:t>年</w:t>
      </w:r>
      <w:r w:rsidR="00896578">
        <w:rPr>
          <w:rFonts w:ascii="Times New Roman" w:eastAsia="宋体"/>
          <w:color w:val="000000" w:themeColor="text1"/>
          <w:sz w:val="32"/>
          <w:szCs w:val="32"/>
        </w:rPr>
        <w:t>3</w:t>
      </w:r>
      <w:r w:rsidRPr="001F70A5">
        <w:rPr>
          <w:rFonts w:ascii="楷体_GB2312" w:eastAsia="楷体_GB2312" w:hAnsi="宋体" w:hint="eastAsia"/>
          <w:color w:val="000000" w:themeColor="text1"/>
          <w:sz w:val="32"/>
          <w:szCs w:val="32"/>
        </w:rPr>
        <w:t>月</w:t>
      </w:r>
    </w:p>
    <w:p w:rsidR="00C23BBD" w:rsidRPr="001F70A5" w:rsidRDefault="00C23BBD" w:rsidP="00046CDC">
      <w:pPr>
        <w:pBdr>
          <w:bottom w:val="single" w:sz="12" w:space="1" w:color="FF0000"/>
        </w:pBdr>
        <w:spacing w:beforeLines="50" w:before="156" w:line="560" w:lineRule="exact"/>
        <w:rPr>
          <w:rFonts w:ascii="Times New Roman" w:eastAsia="宋体"/>
          <w:color w:val="000000" w:themeColor="text1"/>
          <w:sz w:val="32"/>
          <w:szCs w:val="32"/>
        </w:rPr>
      </w:pPr>
      <w:r w:rsidRPr="001F70A5">
        <w:rPr>
          <w:rFonts w:ascii="楷体_GB2312" w:eastAsia="楷体_GB2312" w:hAnsi="宋体" w:hint="eastAsia"/>
          <w:color w:val="000000" w:themeColor="text1"/>
          <w:sz w:val="32"/>
          <w:szCs w:val="32"/>
        </w:rPr>
        <w:t>常州市交通运输信息中心编制</w:t>
      </w:r>
      <w:r w:rsidRPr="001F70A5">
        <w:rPr>
          <w:rFonts w:ascii="楷体_GB2312" w:eastAsia="楷体_GB2312" w:hAnsi="宋体" w:hint="eastAsia"/>
          <w:color w:val="000000" w:themeColor="text1"/>
          <w:sz w:val="32"/>
          <w:szCs w:val="32"/>
        </w:rPr>
        <w:tab/>
      </w:r>
      <w:proofErr w:type="gramStart"/>
      <w:r w:rsidR="00CA3B6C" w:rsidRPr="001F70A5">
        <w:rPr>
          <w:rFonts w:ascii="楷体_GB2312" w:eastAsia="楷体_GB2312" w:hAnsi="宋体" w:hint="eastAsia"/>
          <w:color w:val="000000" w:themeColor="text1"/>
          <w:sz w:val="32"/>
          <w:szCs w:val="32"/>
        </w:rPr>
        <w:t xml:space="preserve">　　　　　</w:t>
      </w:r>
      <w:proofErr w:type="gramEnd"/>
      <w:r w:rsidRPr="001F70A5">
        <w:rPr>
          <w:rFonts w:ascii="Times New Roman" w:eastAsia="宋体" w:hint="eastAsia"/>
          <w:color w:val="000000" w:themeColor="text1"/>
          <w:sz w:val="32"/>
          <w:szCs w:val="32"/>
        </w:rPr>
        <w:t>201</w:t>
      </w:r>
      <w:r w:rsidR="00C41BFA">
        <w:rPr>
          <w:rFonts w:ascii="Times New Roman" w:eastAsia="宋体" w:hint="eastAsia"/>
          <w:color w:val="000000" w:themeColor="text1"/>
          <w:sz w:val="32"/>
          <w:szCs w:val="32"/>
        </w:rPr>
        <w:t>9</w:t>
      </w:r>
      <w:r w:rsidRPr="001F70A5">
        <w:rPr>
          <w:rFonts w:ascii="楷体_GB2312" w:eastAsia="楷体_GB2312" w:hint="eastAsia"/>
          <w:color w:val="000000" w:themeColor="text1"/>
          <w:sz w:val="32"/>
          <w:szCs w:val="32"/>
        </w:rPr>
        <w:t>年</w:t>
      </w:r>
      <w:r w:rsidR="00896578">
        <w:rPr>
          <w:rFonts w:ascii="Times New Roman" w:eastAsia="宋体"/>
          <w:color w:val="000000" w:themeColor="text1"/>
          <w:sz w:val="32"/>
          <w:szCs w:val="32"/>
        </w:rPr>
        <w:t>4</w:t>
      </w:r>
      <w:r w:rsidRPr="001F70A5">
        <w:rPr>
          <w:rFonts w:ascii="楷体_GB2312" w:eastAsia="楷体_GB2312" w:hint="eastAsia"/>
          <w:color w:val="000000" w:themeColor="text1"/>
          <w:sz w:val="32"/>
          <w:szCs w:val="32"/>
        </w:rPr>
        <w:t>月</w:t>
      </w:r>
      <w:r w:rsidR="00896578">
        <w:rPr>
          <w:rFonts w:ascii="Times New Roman" w:eastAsia="宋体"/>
          <w:color w:val="000000" w:themeColor="text1"/>
          <w:sz w:val="32"/>
          <w:szCs w:val="32"/>
        </w:rPr>
        <w:t>3</w:t>
      </w:r>
      <w:r w:rsidRPr="001F70A5">
        <w:rPr>
          <w:rFonts w:ascii="楷体_GB2312" w:eastAsia="楷体_GB2312" w:hint="eastAsia"/>
          <w:color w:val="000000" w:themeColor="text1"/>
          <w:sz w:val="32"/>
          <w:szCs w:val="32"/>
        </w:rPr>
        <w:t>日</w:t>
      </w:r>
    </w:p>
    <w:p w:rsidR="00C23BBD" w:rsidRPr="001F70A5" w:rsidRDefault="00C23BBD" w:rsidP="00046CDC">
      <w:pPr>
        <w:pStyle w:val="a4"/>
        <w:widowControl w:val="0"/>
        <w:spacing w:beforeLines="50" w:before="156" w:beforeAutospacing="0" w:afterLines="50" w:after="156" w:afterAutospacing="0"/>
        <w:jc w:val="center"/>
        <w:rPr>
          <w:rFonts w:ascii="Times New Roman" w:eastAsia="宋体" w:hAnsi="Times New Roman" w:cs="Times New Roman"/>
          <w:b/>
          <w:color w:val="000000" w:themeColor="text1"/>
          <w:sz w:val="44"/>
          <w:szCs w:val="44"/>
        </w:rPr>
      </w:pPr>
      <w:r w:rsidRPr="001F70A5">
        <w:rPr>
          <w:rFonts w:ascii="Times New Roman" w:eastAsia="宋体" w:hAnsi="Times New Roman" w:cs="Times New Roman"/>
          <w:b/>
          <w:color w:val="000000" w:themeColor="text1"/>
          <w:sz w:val="44"/>
          <w:szCs w:val="44"/>
        </w:rPr>
        <w:t>目</w:t>
      </w:r>
      <w:r w:rsidRPr="001F70A5">
        <w:rPr>
          <w:rFonts w:ascii="Times New Roman" w:eastAsia="宋体" w:hAnsi="Times New Roman" w:cs="Times New Roman"/>
          <w:b/>
          <w:color w:val="000000" w:themeColor="text1"/>
          <w:sz w:val="44"/>
          <w:szCs w:val="44"/>
        </w:rPr>
        <w:t xml:space="preserve">  </w:t>
      </w:r>
      <w:r w:rsidRPr="001F70A5">
        <w:rPr>
          <w:rFonts w:ascii="Times New Roman" w:eastAsia="宋体" w:hAnsi="Times New Roman" w:cs="Times New Roman"/>
          <w:b/>
          <w:color w:val="000000" w:themeColor="text1"/>
          <w:sz w:val="44"/>
          <w:szCs w:val="44"/>
        </w:rPr>
        <w:t>录</w:t>
      </w:r>
    </w:p>
    <w:p w:rsidR="006A0B60" w:rsidRDefault="0040529B">
      <w:pPr>
        <w:pStyle w:val="10"/>
        <w:rPr>
          <w:rFonts w:asciiTheme="minorHAnsi" w:eastAsiaTheme="minorEastAsia" w:hAnsiTheme="minorHAnsi" w:cstheme="minorBidi"/>
          <w:snapToGrid/>
          <w:sz w:val="21"/>
          <w:szCs w:val="22"/>
        </w:rPr>
      </w:pPr>
      <w:r w:rsidRPr="001F70A5">
        <w:rPr>
          <w:rFonts w:eastAsia="宋体"/>
          <w:b/>
          <w:color w:val="000000" w:themeColor="text1"/>
          <w:sz w:val="44"/>
          <w:szCs w:val="44"/>
        </w:rPr>
        <w:fldChar w:fldCharType="begin"/>
      </w:r>
      <w:r w:rsidR="004B6EDF" w:rsidRPr="001F70A5">
        <w:rPr>
          <w:rFonts w:eastAsia="宋体"/>
          <w:b/>
          <w:color w:val="000000" w:themeColor="text1"/>
          <w:sz w:val="44"/>
          <w:szCs w:val="44"/>
        </w:rPr>
        <w:instrText xml:space="preserve"> TOC \o "1-3" \h \z \u </w:instrText>
      </w:r>
      <w:r w:rsidRPr="001F70A5">
        <w:rPr>
          <w:rFonts w:eastAsia="宋体"/>
          <w:b/>
          <w:color w:val="000000" w:themeColor="text1"/>
          <w:sz w:val="44"/>
          <w:szCs w:val="44"/>
        </w:rPr>
        <w:fldChar w:fldCharType="separate"/>
      </w:r>
      <w:hyperlink w:anchor="_Toc5282224" w:history="1">
        <w:r w:rsidR="006A0B60" w:rsidRPr="001C5CFD">
          <w:rPr>
            <w:rStyle w:val="a3"/>
            <w:rFonts w:ascii="黑体" w:hint="eastAsia"/>
          </w:rPr>
          <w:t>【热线工作动态】</w:t>
        </w:r>
        <w:r w:rsidR="006A0B60">
          <w:rPr>
            <w:webHidden/>
          </w:rPr>
          <w:tab/>
        </w:r>
        <w:r w:rsidR="006A0B60">
          <w:rPr>
            <w:webHidden/>
          </w:rPr>
          <w:fldChar w:fldCharType="begin"/>
        </w:r>
        <w:r w:rsidR="006A0B60">
          <w:rPr>
            <w:webHidden/>
          </w:rPr>
          <w:instrText xml:space="preserve"> PAGEREF _Toc5282224 \h </w:instrText>
        </w:r>
        <w:r w:rsidR="006A0B60">
          <w:rPr>
            <w:webHidden/>
          </w:rPr>
        </w:r>
        <w:r w:rsidR="006A0B60">
          <w:rPr>
            <w:webHidden/>
          </w:rPr>
          <w:fldChar w:fldCharType="separate"/>
        </w:r>
        <w:r w:rsidR="00781E95">
          <w:rPr>
            <w:webHidden/>
          </w:rPr>
          <w:t>1</w:t>
        </w:r>
        <w:r w:rsidR="006A0B60">
          <w:rPr>
            <w:webHidden/>
          </w:rPr>
          <w:fldChar w:fldCharType="end"/>
        </w:r>
      </w:hyperlink>
    </w:p>
    <w:p w:rsidR="006A0B60" w:rsidRDefault="003B2EFE">
      <w:pPr>
        <w:pStyle w:val="10"/>
        <w:rPr>
          <w:rFonts w:asciiTheme="minorHAnsi" w:eastAsiaTheme="minorEastAsia" w:hAnsiTheme="minorHAnsi" w:cstheme="minorBidi"/>
          <w:snapToGrid/>
          <w:sz w:val="21"/>
          <w:szCs w:val="22"/>
        </w:rPr>
      </w:pPr>
      <w:hyperlink w:anchor="_Toc5282225" w:history="1">
        <w:r w:rsidR="006A0B60" w:rsidRPr="001C5CFD">
          <w:rPr>
            <w:rStyle w:val="a3"/>
            <w:rFonts w:ascii="黑体" w:hint="eastAsia"/>
          </w:rPr>
          <w:t>【热线运行情况】</w:t>
        </w:r>
        <w:r w:rsidR="006A0B60">
          <w:rPr>
            <w:webHidden/>
          </w:rPr>
          <w:tab/>
        </w:r>
        <w:r w:rsidR="006A0B60">
          <w:rPr>
            <w:webHidden/>
          </w:rPr>
          <w:fldChar w:fldCharType="begin"/>
        </w:r>
        <w:r w:rsidR="006A0B60">
          <w:rPr>
            <w:webHidden/>
          </w:rPr>
          <w:instrText xml:space="preserve"> PAGEREF _Toc5282225 \h </w:instrText>
        </w:r>
        <w:r w:rsidR="006A0B60">
          <w:rPr>
            <w:webHidden/>
          </w:rPr>
        </w:r>
        <w:r w:rsidR="006A0B60">
          <w:rPr>
            <w:webHidden/>
          </w:rPr>
          <w:fldChar w:fldCharType="separate"/>
        </w:r>
        <w:r w:rsidR="00781E95">
          <w:rPr>
            <w:webHidden/>
          </w:rPr>
          <w:t>1</w:t>
        </w:r>
        <w:r w:rsidR="006A0B60">
          <w:rPr>
            <w:webHidden/>
          </w:rPr>
          <w:fldChar w:fldCharType="end"/>
        </w:r>
      </w:hyperlink>
    </w:p>
    <w:p w:rsidR="006A0B60" w:rsidRDefault="003B2EFE">
      <w:pPr>
        <w:pStyle w:val="20"/>
        <w:rPr>
          <w:rFonts w:asciiTheme="minorHAnsi" w:eastAsiaTheme="minorEastAsia" w:hAnsiTheme="minorHAnsi" w:cstheme="minorBidi"/>
          <w:snapToGrid/>
          <w:sz w:val="21"/>
          <w:szCs w:val="22"/>
        </w:rPr>
      </w:pPr>
      <w:hyperlink w:anchor="_Toc5282226" w:history="1">
        <w:r w:rsidR="006A0B60" w:rsidRPr="001C5CFD">
          <w:rPr>
            <w:rStyle w:val="a3"/>
            <w:rFonts w:hint="eastAsia"/>
          </w:rPr>
          <w:t>一、咨询投诉运行情况</w:t>
        </w:r>
        <w:r w:rsidR="006A0B60">
          <w:rPr>
            <w:webHidden/>
          </w:rPr>
          <w:tab/>
        </w:r>
        <w:r w:rsidR="006A0B60">
          <w:rPr>
            <w:webHidden/>
          </w:rPr>
          <w:fldChar w:fldCharType="begin"/>
        </w:r>
        <w:r w:rsidR="006A0B60">
          <w:rPr>
            <w:webHidden/>
          </w:rPr>
          <w:instrText xml:space="preserve"> PAGEREF _Toc5282226 \h </w:instrText>
        </w:r>
        <w:r w:rsidR="006A0B60">
          <w:rPr>
            <w:webHidden/>
          </w:rPr>
        </w:r>
        <w:r w:rsidR="006A0B60">
          <w:rPr>
            <w:webHidden/>
          </w:rPr>
          <w:fldChar w:fldCharType="separate"/>
        </w:r>
        <w:r w:rsidR="00781E95">
          <w:rPr>
            <w:webHidden/>
          </w:rPr>
          <w:t>1</w:t>
        </w:r>
        <w:r w:rsidR="006A0B60">
          <w:rPr>
            <w:webHidden/>
          </w:rPr>
          <w:fldChar w:fldCharType="end"/>
        </w:r>
      </w:hyperlink>
    </w:p>
    <w:p w:rsidR="006A0B60" w:rsidRDefault="003B2EFE">
      <w:pPr>
        <w:pStyle w:val="30"/>
        <w:rPr>
          <w:rFonts w:asciiTheme="minorHAnsi" w:eastAsiaTheme="minorEastAsia" w:hAnsiTheme="minorHAnsi" w:cstheme="minorBidi"/>
          <w:snapToGrid/>
          <w:kern w:val="2"/>
          <w:sz w:val="21"/>
          <w:szCs w:val="22"/>
        </w:rPr>
      </w:pPr>
      <w:hyperlink w:anchor="_Toc5282227" w:history="1">
        <w:r w:rsidR="006A0B60" w:rsidRPr="001C5CFD">
          <w:rPr>
            <w:rStyle w:val="a3"/>
            <w:rFonts w:hAnsi="仿宋_GB2312" w:hint="eastAsia"/>
          </w:rPr>
          <w:t>（一）话务数据分析</w:t>
        </w:r>
        <w:r w:rsidR="006A0B60">
          <w:rPr>
            <w:webHidden/>
          </w:rPr>
          <w:tab/>
        </w:r>
        <w:r w:rsidR="006A0B60">
          <w:rPr>
            <w:webHidden/>
          </w:rPr>
          <w:fldChar w:fldCharType="begin"/>
        </w:r>
        <w:r w:rsidR="006A0B60">
          <w:rPr>
            <w:webHidden/>
          </w:rPr>
          <w:instrText xml:space="preserve"> PAGEREF _Toc5282227 \h </w:instrText>
        </w:r>
        <w:r w:rsidR="006A0B60">
          <w:rPr>
            <w:webHidden/>
          </w:rPr>
        </w:r>
        <w:r w:rsidR="006A0B60">
          <w:rPr>
            <w:webHidden/>
          </w:rPr>
          <w:fldChar w:fldCharType="separate"/>
        </w:r>
        <w:r w:rsidR="00781E95">
          <w:rPr>
            <w:webHidden/>
          </w:rPr>
          <w:t>1</w:t>
        </w:r>
        <w:r w:rsidR="006A0B60">
          <w:rPr>
            <w:webHidden/>
          </w:rPr>
          <w:fldChar w:fldCharType="end"/>
        </w:r>
      </w:hyperlink>
    </w:p>
    <w:p w:rsidR="006A0B60" w:rsidRDefault="003B2EFE">
      <w:pPr>
        <w:pStyle w:val="30"/>
        <w:rPr>
          <w:rFonts w:asciiTheme="minorHAnsi" w:eastAsiaTheme="minorEastAsia" w:hAnsiTheme="minorHAnsi" w:cstheme="minorBidi"/>
          <w:snapToGrid/>
          <w:kern w:val="2"/>
          <w:sz w:val="21"/>
          <w:szCs w:val="22"/>
        </w:rPr>
      </w:pPr>
      <w:hyperlink w:anchor="_Toc5282228" w:history="1">
        <w:r w:rsidR="006A0B60" w:rsidRPr="001C5CFD">
          <w:rPr>
            <w:rStyle w:val="a3"/>
            <w:rFonts w:hAnsi="仿宋_GB2312" w:hint="eastAsia"/>
          </w:rPr>
          <w:t>（二）工单办理情况</w:t>
        </w:r>
        <w:r w:rsidR="006A0B60">
          <w:rPr>
            <w:webHidden/>
          </w:rPr>
          <w:tab/>
        </w:r>
        <w:r w:rsidR="006A0B60">
          <w:rPr>
            <w:webHidden/>
          </w:rPr>
          <w:fldChar w:fldCharType="begin"/>
        </w:r>
        <w:r w:rsidR="006A0B60">
          <w:rPr>
            <w:webHidden/>
          </w:rPr>
          <w:instrText xml:space="preserve"> PAGEREF _Toc5282228 \h </w:instrText>
        </w:r>
        <w:r w:rsidR="006A0B60">
          <w:rPr>
            <w:webHidden/>
          </w:rPr>
        </w:r>
        <w:r w:rsidR="006A0B60">
          <w:rPr>
            <w:webHidden/>
          </w:rPr>
          <w:fldChar w:fldCharType="separate"/>
        </w:r>
        <w:r w:rsidR="00781E95">
          <w:rPr>
            <w:webHidden/>
          </w:rPr>
          <w:t>1</w:t>
        </w:r>
        <w:r w:rsidR="006A0B60">
          <w:rPr>
            <w:webHidden/>
          </w:rPr>
          <w:fldChar w:fldCharType="end"/>
        </w:r>
      </w:hyperlink>
    </w:p>
    <w:p w:rsidR="006A0B60" w:rsidRDefault="003B2EFE">
      <w:pPr>
        <w:pStyle w:val="30"/>
        <w:rPr>
          <w:rFonts w:asciiTheme="minorHAnsi" w:eastAsiaTheme="minorEastAsia" w:hAnsiTheme="minorHAnsi" w:cstheme="minorBidi"/>
          <w:snapToGrid/>
          <w:kern w:val="2"/>
          <w:sz w:val="21"/>
          <w:szCs w:val="22"/>
        </w:rPr>
      </w:pPr>
      <w:hyperlink w:anchor="_Toc5282229" w:history="1">
        <w:r w:rsidR="006A0B60" w:rsidRPr="001C5CFD">
          <w:rPr>
            <w:rStyle w:val="a3"/>
            <w:rFonts w:hint="eastAsia"/>
          </w:rPr>
          <w:t>（三）工单类型统计</w:t>
        </w:r>
        <w:r w:rsidR="006A0B60">
          <w:rPr>
            <w:webHidden/>
          </w:rPr>
          <w:tab/>
        </w:r>
        <w:r w:rsidR="006A0B60">
          <w:rPr>
            <w:webHidden/>
          </w:rPr>
          <w:fldChar w:fldCharType="begin"/>
        </w:r>
        <w:r w:rsidR="006A0B60">
          <w:rPr>
            <w:webHidden/>
          </w:rPr>
          <w:instrText xml:space="preserve"> PAGEREF _Toc5282229 \h </w:instrText>
        </w:r>
        <w:r w:rsidR="006A0B60">
          <w:rPr>
            <w:webHidden/>
          </w:rPr>
        </w:r>
        <w:r w:rsidR="006A0B60">
          <w:rPr>
            <w:webHidden/>
          </w:rPr>
          <w:fldChar w:fldCharType="separate"/>
        </w:r>
        <w:r w:rsidR="00781E95">
          <w:rPr>
            <w:webHidden/>
          </w:rPr>
          <w:t>2</w:t>
        </w:r>
        <w:r w:rsidR="006A0B60">
          <w:rPr>
            <w:webHidden/>
          </w:rPr>
          <w:fldChar w:fldCharType="end"/>
        </w:r>
      </w:hyperlink>
    </w:p>
    <w:p w:rsidR="006A0B60" w:rsidRDefault="003B2EFE">
      <w:pPr>
        <w:pStyle w:val="20"/>
        <w:rPr>
          <w:rFonts w:asciiTheme="minorHAnsi" w:eastAsiaTheme="minorEastAsia" w:hAnsiTheme="minorHAnsi" w:cstheme="minorBidi"/>
          <w:snapToGrid/>
          <w:sz w:val="21"/>
          <w:szCs w:val="22"/>
        </w:rPr>
      </w:pPr>
      <w:hyperlink w:anchor="_Toc5282230" w:history="1">
        <w:r w:rsidR="006A0B60" w:rsidRPr="001C5CFD">
          <w:rPr>
            <w:rStyle w:val="a3"/>
            <w:rFonts w:hint="eastAsia"/>
          </w:rPr>
          <w:t>二、出租汽车电召运行情况</w:t>
        </w:r>
        <w:r w:rsidR="006A0B60">
          <w:rPr>
            <w:webHidden/>
          </w:rPr>
          <w:tab/>
        </w:r>
        <w:r w:rsidR="006A0B60">
          <w:rPr>
            <w:webHidden/>
          </w:rPr>
          <w:fldChar w:fldCharType="begin"/>
        </w:r>
        <w:r w:rsidR="006A0B60">
          <w:rPr>
            <w:webHidden/>
          </w:rPr>
          <w:instrText xml:space="preserve"> PAGEREF _Toc5282230 \h </w:instrText>
        </w:r>
        <w:r w:rsidR="006A0B60">
          <w:rPr>
            <w:webHidden/>
          </w:rPr>
        </w:r>
        <w:r w:rsidR="006A0B60">
          <w:rPr>
            <w:webHidden/>
          </w:rPr>
          <w:fldChar w:fldCharType="separate"/>
        </w:r>
        <w:r w:rsidR="00781E95">
          <w:rPr>
            <w:webHidden/>
          </w:rPr>
          <w:t>5</w:t>
        </w:r>
        <w:r w:rsidR="006A0B60">
          <w:rPr>
            <w:webHidden/>
          </w:rPr>
          <w:fldChar w:fldCharType="end"/>
        </w:r>
      </w:hyperlink>
    </w:p>
    <w:p w:rsidR="006A0B60" w:rsidRDefault="003B2EFE">
      <w:pPr>
        <w:pStyle w:val="10"/>
        <w:rPr>
          <w:rFonts w:asciiTheme="minorHAnsi" w:eastAsiaTheme="minorEastAsia" w:hAnsiTheme="minorHAnsi" w:cstheme="minorBidi"/>
          <w:snapToGrid/>
          <w:sz w:val="21"/>
          <w:szCs w:val="22"/>
        </w:rPr>
      </w:pPr>
      <w:hyperlink w:anchor="_Toc5282231" w:history="1">
        <w:r w:rsidR="006A0B60" w:rsidRPr="001C5CFD">
          <w:rPr>
            <w:rStyle w:val="a3"/>
            <w:rFonts w:hAnsi="黑体" w:hint="eastAsia"/>
          </w:rPr>
          <w:t>【诉求热点分析】</w:t>
        </w:r>
        <w:r w:rsidR="006A0B60">
          <w:rPr>
            <w:webHidden/>
          </w:rPr>
          <w:tab/>
        </w:r>
        <w:r w:rsidR="006A0B60">
          <w:rPr>
            <w:webHidden/>
          </w:rPr>
          <w:fldChar w:fldCharType="begin"/>
        </w:r>
        <w:r w:rsidR="006A0B60">
          <w:rPr>
            <w:webHidden/>
          </w:rPr>
          <w:instrText xml:space="preserve"> PAGEREF _Toc5282231 \h </w:instrText>
        </w:r>
        <w:r w:rsidR="006A0B60">
          <w:rPr>
            <w:webHidden/>
          </w:rPr>
        </w:r>
        <w:r w:rsidR="006A0B60">
          <w:rPr>
            <w:webHidden/>
          </w:rPr>
          <w:fldChar w:fldCharType="separate"/>
        </w:r>
        <w:r w:rsidR="00781E95">
          <w:rPr>
            <w:webHidden/>
          </w:rPr>
          <w:t>8</w:t>
        </w:r>
        <w:r w:rsidR="006A0B60">
          <w:rPr>
            <w:webHidden/>
          </w:rPr>
          <w:fldChar w:fldCharType="end"/>
        </w:r>
      </w:hyperlink>
    </w:p>
    <w:p w:rsidR="006A0B60" w:rsidRDefault="003B2EFE">
      <w:pPr>
        <w:pStyle w:val="10"/>
        <w:rPr>
          <w:rFonts w:asciiTheme="minorHAnsi" w:eastAsiaTheme="minorEastAsia" w:hAnsiTheme="minorHAnsi" w:cstheme="minorBidi"/>
          <w:snapToGrid/>
          <w:sz w:val="21"/>
          <w:szCs w:val="22"/>
        </w:rPr>
      </w:pPr>
      <w:hyperlink w:anchor="_Toc5282232" w:history="1">
        <w:r w:rsidR="006A0B60" w:rsidRPr="001C5CFD">
          <w:rPr>
            <w:rStyle w:val="a3"/>
            <w:rFonts w:hAnsi="黑体" w:hint="eastAsia"/>
          </w:rPr>
          <w:t>【回音壁】</w:t>
        </w:r>
        <w:r w:rsidR="006A0B60">
          <w:rPr>
            <w:webHidden/>
          </w:rPr>
          <w:tab/>
        </w:r>
        <w:r w:rsidR="006A0B60">
          <w:rPr>
            <w:webHidden/>
          </w:rPr>
          <w:fldChar w:fldCharType="begin"/>
        </w:r>
        <w:r w:rsidR="006A0B60">
          <w:rPr>
            <w:webHidden/>
          </w:rPr>
          <w:instrText xml:space="preserve"> PAGEREF _Toc5282232 \h </w:instrText>
        </w:r>
        <w:r w:rsidR="006A0B60">
          <w:rPr>
            <w:webHidden/>
          </w:rPr>
        </w:r>
        <w:r w:rsidR="006A0B60">
          <w:rPr>
            <w:webHidden/>
          </w:rPr>
          <w:fldChar w:fldCharType="separate"/>
        </w:r>
        <w:r w:rsidR="00781E95">
          <w:rPr>
            <w:webHidden/>
          </w:rPr>
          <w:t>9</w:t>
        </w:r>
        <w:r w:rsidR="006A0B60">
          <w:rPr>
            <w:webHidden/>
          </w:rPr>
          <w:fldChar w:fldCharType="end"/>
        </w:r>
      </w:hyperlink>
    </w:p>
    <w:p w:rsidR="006A0B60" w:rsidRDefault="003B2EFE">
      <w:pPr>
        <w:pStyle w:val="10"/>
        <w:rPr>
          <w:rFonts w:asciiTheme="minorHAnsi" w:eastAsiaTheme="minorEastAsia" w:hAnsiTheme="minorHAnsi" w:cstheme="minorBidi"/>
          <w:snapToGrid/>
          <w:sz w:val="21"/>
          <w:szCs w:val="22"/>
        </w:rPr>
      </w:pPr>
      <w:hyperlink w:anchor="_Toc5282233" w:history="1">
        <w:r w:rsidR="006A0B60" w:rsidRPr="001C5CFD">
          <w:rPr>
            <w:rStyle w:val="a3"/>
            <w:rFonts w:hAnsi="黑体" w:hint="eastAsia"/>
          </w:rPr>
          <w:t>【表扬汇总】</w:t>
        </w:r>
        <w:r w:rsidR="006A0B60">
          <w:rPr>
            <w:webHidden/>
          </w:rPr>
          <w:tab/>
        </w:r>
        <w:r w:rsidR="006A0B60">
          <w:rPr>
            <w:webHidden/>
          </w:rPr>
          <w:fldChar w:fldCharType="begin"/>
        </w:r>
        <w:r w:rsidR="006A0B60">
          <w:rPr>
            <w:webHidden/>
          </w:rPr>
          <w:instrText xml:space="preserve"> PAGEREF _Toc5282233 \h </w:instrText>
        </w:r>
        <w:r w:rsidR="006A0B60">
          <w:rPr>
            <w:webHidden/>
          </w:rPr>
        </w:r>
        <w:r w:rsidR="006A0B60">
          <w:rPr>
            <w:webHidden/>
          </w:rPr>
          <w:fldChar w:fldCharType="separate"/>
        </w:r>
        <w:r w:rsidR="00781E95">
          <w:rPr>
            <w:webHidden/>
          </w:rPr>
          <w:t>9</w:t>
        </w:r>
        <w:r w:rsidR="006A0B60">
          <w:rPr>
            <w:webHidden/>
          </w:rPr>
          <w:fldChar w:fldCharType="end"/>
        </w:r>
      </w:hyperlink>
    </w:p>
    <w:p w:rsidR="006A0B60" w:rsidRDefault="003B2EFE">
      <w:pPr>
        <w:pStyle w:val="10"/>
        <w:rPr>
          <w:rFonts w:asciiTheme="minorHAnsi" w:eastAsiaTheme="minorEastAsia" w:hAnsiTheme="minorHAnsi" w:cstheme="minorBidi"/>
          <w:snapToGrid/>
          <w:sz w:val="21"/>
          <w:szCs w:val="22"/>
        </w:rPr>
      </w:pPr>
      <w:hyperlink w:anchor="_Toc5282234" w:history="1">
        <w:r w:rsidR="006A0B60" w:rsidRPr="001C5CFD">
          <w:rPr>
            <w:rStyle w:val="a3"/>
            <w:rFonts w:hAnsi="黑体" w:hint="eastAsia"/>
          </w:rPr>
          <w:t>【服务新知】</w:t>
        </w:r>
        <w:r w:rsidR="006A0B60">
          <w:rPr>
            <w:webHidden/>
          </w:rPr>
          <w:tab/>
        </w:r>
        <w:r w:rsidR="006A0B60">
          <w:rPr>
            <w:webHidden/>
          </w:rPr>
          <w:fldChar w:fldCharType="begin"/>
        </w:r>
        <w:r w:rsidR="006A0B60">
          <w:rPr>
            <w:webHidden/>
          </w:rPr>
          <w:instrText xml:space="preserve"> PAGEREF _Toc5282234 \h </w:instrText>
        </w:r>
        <w:r w:rsidR="006A0B60">
          <w:rPr>
            <w:webHidden/>
          </w:rPr>
        </w:r>
        <w:r w:rsidR="006A0B60">
          <w:rPr>
            <w:webHidden/>
          </w:rPr>
          <w:fldChar w:fldCharType="separate"/>
        </w:r>
        <w:r w:rsidR="00781E95">
          <w:rPr>
            <w:webHidden/>
          </w:rPr>
          <w:t>10</w:t>
        </w:r>
        <w:r w:rsidR="006A0B60">
          <w:rPr>
            <w:webHidden/>
          </w:rPr>
          <w:fldChar w:fldCharType="end"/>
        </w:r>
      </w:hyperlink>
    </w:p>
    <w:p w:rsidR="006A0B60" w:rsidRDefault="003B2EFE">
      <w:pPr>
        <w:pStyle w:val="30"/>
        <w:rPr>
          <w:rFonts w:asciiTheme="minorHAnsi" w:eastAsiaTheme="minorEastAsia" w:hAnsiTheme="minorHAnsi" w:cstheme="minorBidi"/>
          <w:snapToGrid/>
          <w:kern w:val="2"/>
          <w:sz w:val="21"/>
          <w:szCs w:val="22"/>
        </w:rPr>
      </w:pPr>
      <w:hyperlink w:anchor="_Toc5282235" w:history="1">
        <w:r w:rsidR="006A0B60" w:rsidRPr="001C5CFD">
          <w:rPr>
            <w:rStyle w:val="a3"/>
            <w:rFonts w:hint="eastAsia"/>
          </w:rPr>
          <w:t>附表一</w:t>
        </w:r>
        <w:r w:rsidR="006A0B60">
          <w:rPr>
            <w:webHidden/>
          </w:rPr>
          <w:tab/>
        </w:r>
        <w:r w:rsidR="006A0B60">
          <w:rPr>
            <w:webHidden/>
          </w:rPr>
          <w:fldChar w:fldCharType="begin"/>
        </w:r>
        <w:r w:rsidR="006A0B60">
          <w:rPr>
            <w:webHidden/>
          </w:rPr>
          <w:instrText xml:space="preserve"> PAGEREF _Toc5282235 \h </w:instrText>
        </w:r>
        <w:r w:rsidR="006A0B60">
          <w:rPr>
            <w:webHidden/>
          </w:rPr>
        </w:r>
        <w:r w:rsidR="006A0B60">
          <w:rPr>
            <w:webHidden/>
          </w:rPr>
          <w:fldChar w:fldCharType="separate"/>
        </w:r>
        <w:r w:rsidR="00781E95">
          <w:rPr>
            <w:webHidden/>
          </w:rPr>
          <w:t>12</w:t>
        </w:r>
        <w:r w:rsidR="006A0B60">
          <w:rPr>
            <w:webHidden/>
          </w:rPr>
          <w:fldChar w:fldCharType="end"/>
        </w:r>
      </w:hyperlink>
    </w:p>
    <w:p w:rsidR="006A0B60" w:rsidRDefault="003B2EFE">
      <w:pPr>
        <w:pStyle w:val="30"/>
        <w:rPr>
          <w:rFonts w:asciiTheme="minorHAnsi" w:eastAsiaTheme="minorEastAsia" w:hAnsiTheme="minorHAnsi" w:cstheme="minorBidi"/>
          <w:snapToGrid/>
          <w:kern w:val="2"/>
          <w:sz w:val="21"/>
          <w:szCs w:val="22"/>
        </w:rPr>
      </w:pPr>
      <w:hyperlink w:anchor="_Toc5282236" w:history="1">
        <w:r w:rsidR="006A0B60" w:rsidRPr="001C5CFD">
          <w:rPr>
            <w:rStyle w:val="a3"/>
            <w:rFonts w:hint="eastAsia"/>
          </w:rPr>
          <w:t>附表二</w:t>
        </w:r>
        <w:r w:rsidR="006A0B60">
          <w:rPr>
            <w:webHidden/>
          </w:rPr>
          <w:tab/>
        </w:r>
        <w:r w:rsidR="006A0B60">
          <w:rPr>
            <w:webHidden/>
          </w:rPr>
          <w:fldChar w:fldCharType="begin"/>
        </w:r>
        <w:r w:rsidR="006A0B60">
          <w:rPr>
            <w:webHidden/>
          </w:rPr>
          <w:instrText xml:space="preserve"> PAGEREF _Toc5282236 \h </w:instrText>
        </w:r>
        <w:r w:rsidR="006A0B60">
          <w:rPr>
            <w:webHidden/>
          </w:rPr>
        </w:r>
        <w:r w:rsidR="006A0B60">
          <w:rPr>
            <w:webHidden/>
          </w:rPr>
          <w:fldChar w:fldCharType="separate"/>
        </w:r>
        <w:r w:rsidR="00781E95">
          <w:rPr>
            <w:webHidden/>
          </w:rPr>
          <w:t>13</w:t>
        </w:r>
        <w:r w:rsidR="006A0B60">
          <w:rPr>
            <w:webHidden/>
          </w:rPr>
          <w:fldChar w:fldCharType="end"/>
        </w:r>
      </w:hyperlink>
    </w:p>
    <w:p w:rsidR="006A0B60" w:rsidRDefault="003B2EFE">
      <w:pPr>
        <w:pStyle w:val="30"/>
        <w:rPr>
          <w:rFonts w:asciiTheme="minorHAnsi" w:eastAsiaTheme="minorEastAsia" w:hAnsiTheme="minorHAnsi" w:cstheme="minorBidi"/>
          <w:snapToGrid/>
          <w:kern w:val="2"/>
          <w:sz w:val="21"/>
          <w:szCs w:val="22"/>
        </w:rPr>
      </w:pPr>
      <w:hyperlink w:anchor="_Toc5282237" w:history="1">
        <w:r w:rsidR="006A0B60" w:rsidRPr="001C5CFD">
          <w:rPr>
            <w:rStyle w:val="a3"/>
            <w:rFonts w:hint="eastAsia"/>
          </w:rPr>
          <w:t>附表三</w:t>
        </w:r>
        <w:r w:rsidR="006A0B60">
          <w:rPr>
            <w:webHidden/>
          </w:rPr>
          <w:tab/>
        </w:r>
        <w:r w:rsidR="006A0B60">
          <w:rPr>
            <w:webHidden/>
          </w:rPr>
          <w:fldChar w:fldCharType="begin"/>
        </w:r>
        <w:r w:rsidR="006A0B60">
          <w:rPr>
            <w:webHidden/>
          </w:rPr>
          <w:instrText xml:space="preserve"> PAGEREF _Toc5282237 \h </w:instrText>
        </w:r>
        <w:r w:rsidR="006A0B60">
          <w:rPr>
            <w:webHidden/>
          </w:rPr>
        </w:r>
        <w:r w:rsidR="006A0B60">
          <w:rPr>
            <w:webHidden/>
          </w:rPr>
          <w:fldChar w:fldCharType="separate"/>
        </w:r>
        <w:r w:rsidR="00781E95">
          <w:rPr>
            <w:webHidden/>
          </w:rPr>
          <w:t>14</w:t>
        </w:r>
        <w:r w:rsidR="006A0B60">
          <w:rPr>
            <w:webHidden/>
          </w:rPr>
          <w:fldChar w:fldCharType="end"/>
        </w:r>
      </w:hyperlink>
    </w:p>
    <w:p w:rsidR="004E6CBB" w:rsidRPr="001F70A5" w:rsidRDefault="0040529B" w:rsidP="00046CDC">
      <w:pPr>
        <w:pStyle w:val="a4"/>
        <w:widowControl w:val="0"/>
        <w:spacing w:beforeLines="50" w:before="156" w:beforeAutospacing="0" w:afterLines="50" w:after="156" w:afterAutospacing="0"/>
        <w:jc w:val="center"/>
        <w:rPr>
          <w:rFonts w:ascii="Times New Roman" w:eastAsia="宋体" w:hAnsi="Times New Roman" w:cs="Times New Roman"/>
          <w:b/>
          <w:noProof/>
          <w:color w:val="000000" w:themeColor="text1"/>
          <w:kern w:val="2"/>
          <w:sz w:val="44"/>
          <w:szCs w:val="44"/>
        </w:rPr>
        <w:sectPr w:rsidR="004E6CBB" w:rsidRPr="001F70A5" w:rsidSect="00A91DB0">
          <w:headerReference w:type="even" r:id="rId8"/>
          <w:headerReference w:type="default" r:id="rId9"/>
          <w:footerReference w:type="even" r:id="rId10"/>
          <w:footerReference w:type="default" r:id="rId11"/>
          <w:footerReference w:type="first" r:id="rId12"/>
          <w:pgSz w:w="11906" w:h="16838" w:code="9"/>
          <w:pgMar w:top="1985" w:right="1701" w:bottom="1701" w:left="1701" w:header="851" w:footer="1304" w:gutter="0"/>
          <w:pgNumType w:start="0" w:chapStyle="1"/>
          <w:cols w:space="425"/>
          <w:titlePg/>
          <w:docGrid w:type="lines" w:linePitch="312"/>
        </w:sectPr>
      </w:pPr>
      <w:r w:rsidRPr="001F70A5">
        <w:rPr>
          <w:rFonts w:ascii="Times New Roman" w:eastAsia="宋体" w:hAnsi="Times New Roman" w:cs="Times New Roman"/>
          <w:b/>
          <w:noProof/>
          <w:color w:val="000000" w:themeColor="text1"/>
          <w:kern w:val="2"/>
          <w:sz w:val="44"/>
          <w:szCs w:val="44"/>
        </w:rPr>
        <w:fldChar w:fldCharType="end"/>
      </w:r>
    </w:p>
    <w:p w:rsidR="005F756A" w:rsidRDefault="005F756A" w:rsidP="00581092">
      <w:pPr>
        <w:pStyle w:val="1"/>
        <w:spacing w:beforeLines="50" w:before="156" w:after="0" w:line="560" w:lineRule="exact"/>
        <w:rPr>
          <w:rFonts w:ascii="黑体" w:eastAsia="黑体"/>
          <w:b w:val="0"/>
          <w:color w:val="000000" w:themeColor="text1"/>
          <w:sz w:val="32"/>
          <w:szCs w:val="32"/>
        </w:rPr>
      </w:pPr>
      <w:bookmarkStart w:id="0" w:name="_Toc5282224"/>
      <w:r w:rsidRPr="00586547">
        <w:rPr>
          <w:rFonts w:ascii="黑体" w:eastAsia="黑体" w:hint="eastAsia"/>
          <w:b w:val="0"/>
          <w:color w:val="000000" w:themeColor="text1"/>
          <w:sz w:val="32"/>
          <w:szCs w:val="32"/>
        </w:rPr>
        <w:lastRenderedPageBreak/>
        <w:t>【热线</w:t>
      </w:r>
      <w:r>
        <w:rPr>
          <w:rFonts w:ascii="黑体" w:eastAsia="黑体" w:hint="eastAsia"/>
          <w:b w:val="0"/>
          <w:color w:val="000000" w:themeColor="text1"/>
          <w:sz w:val="32"/>
          <w:szCs w:val="32"/>
        </w:rPr>
        <w:t>工作</w:t>
      </w:r>
      <w:r>
        <w:rPr>
          <w:rFonts w:ascii="黑体" w:eastAsia="黑体"/>
          <w:b w:val="0"/>
          <w:color w:val="000000" w:themeColor="text1"/>
          <w:sz w:val="32"/>
          <w:szCs w:val="32"/>
        </w:rPr>
        <w:t>动态</w:t>
      </w:r>
      <w:r w:rsidRPr="00586547">
        <w:rPr>
          <w:rFonts w:ascii="黑体" w:eastAsia="黑体" w:hint="eastAsia"/>
          <w:b w:val="0"/>
          <w:color w:val="000000" w:themeColor="text1"/>
          <w:sz w:val="32"/>
          <w:szCs w:val="32"/>
        </w:rPr>
        <w:t>】</w:t>
      </w:r>
      <w:bookmarkEnd w:id="0"/>
    </w:p>
    <w:p w:rsidR="00896578" w:rsidRPr="00896578" w:rsidRDefault="00896578" w:rsidP="00896578">
      <w:pPr>
        <w:spacing w:beforeLines="50" w:before="156" w:line="560" w:lineRule="exact"/>
        <w:ind w:firstLineChars="200" w:firstLine="643"/>
        <w:rPr>
          <w:rFonts w:ascii="Times New Roman"/>
          <w:sz w:val="32"/>
          <w:szCs w:val="32"/>
        </w:rPr>
      </w:pPr>
      <w:r w:rsidRPr="00896578">
        <w:rPr>
          <w:rFonts w:ascii="Times New Roman"/>
          <w:b/>
          <w:sz w:val="32"/>
          <w:szCs w:val="32"/>
        </w:rPr>
        <w:t>指挥中心开展</w:t>
      </w:r>
      <w:r w:rsidRPr="00896578">
        <w:rPr>
          <w:rFonts w:ascii="Times New Roman"/>
          <w:b/>
          <w:sz w:val="32"/>
          <w:szCs w:val="32"/>
        </w:rPr>
        <w:t>“</w:t>
      </w:r>
      <w:r w:rsidRPr="00896578">
        <w:rPr>
          <w:rFonts w:ascii="Times New Roman"/>
          <w:b/>
          <w:sz w:val="32"/>
          <w:szCs w:val="32"/>
        </w:rPr>
        <w:t>理性投资，从我做起</w:t>
      </w:r>
      <w:r w:rsidRPr="00896578">
        <w:rPr>
          <w:rFonts w:ascii="Times New Roman"/>
          <w:b/>
          <w:sz w:val="32"/>
          <w:szCs w:val="32"/>
        </w:rPr>
        <w:t>”</w:t>
      </w:r>
      <w:r w:rsidRPr="00896578">
        <w:rPr>
          <w:rFonts w:ascii="Times New Roman"/>
          <w:b/>
          <w:sz w:val="32"/>
          <w:szCs w:val="32"/>
        </w:rPr>
        <w:t>投资者教育专题讲座</w:t>
      </w:r>
      <w:r w:rsidRPr="00896578">
        <w:rPr>
          <w:rFonts w:ascii="Times New Roman" w:hint="eastAsia"/>
          <w:b/>
          <w:sz w:val="32"/>
          <w:szCs w:val="32"/>
        </w:rPr>
        <w:t>。</w:t>
      </w:r>
      <w:r w:rsidRPr="00896578">
        <w:rPr>
          <w:rFonts w:ascii="Times New Roman"/>
          <w:sz w:val="32"/>
          <w:szCs w:val="32"/>
        </w:rPr>
        <w:t>为了更好的维护金融消费者的合法权益，</w:t>
      </w:r>
      <w:r w:rsidRPr="00896578">
        <w:rPr>
          <w:rFonts w:ascii="Times New Roman"/>
          <w:sz w:val="32"/>
          <w:szCs w:val="32"/>
        </w:rPr>
        <w:t>3</w:t>
      </w:r>
      <w:r w:rsidRPr="00896578">
        <w:rPr>
          <w:rFonts w:ascii="Times New Roman"/>
          <w:sz w:val="32"/>
          <w:szCs w:val="32"/>
        </w:rPr>
        <w:t>月</w:t>
      </w:r>
      <w:r w:rsidRPr="00896578">
        <w:rPr>
          <w:rFonts w:ascii="Times New Roman"/>
          <w:sz w:val="32"/>
          <w:szCs w:val="32"/>
        </w:rPr>
        <w:t>14</w:t>
      </w:r>
      <w:r w:rsidRPr="00896578">
        <w:rPr>
          <w:rFonts w:ascii="Times New Roman"/>
          <w:sz w:val="32"/>
          <w:szCs w:val="32"/>
        </w:rPr>
        <w:t>日下午，常州市交通运输指挥中心组织全体职工开展了</w:t>
      </w:r>
      <w:r w:rsidRPr="00896578">
        <w:rPr>
          <w:rFonts w:ascii="Times New Roman"/>
          <w:sz w:val="32"/>
          <w:szCs w:val="32"/>
        </w:rPr>
        <w:t>“</w:t>
      </w:r>
      <w:r w:rsidRPr="00896578">
        <w:rPr>
          <w:rFonts w:ascii="Times New Roman"/>
          <w:sz w:val="32"/>
          <w:szCs w:val="32"/>
        </w:rPr>
        <w:t>理性投资，从我做起</w:t>
      </w:r>
      <w:r w:rsidRPr="00896578">
        <w:rPr>
          <w:rFonts w:ascii="Times New Roman"/>
          <w:sz w:val="32"/>
          <w:szCs w:val="32"/>
        </w:rPr>
        <w:t>”</w:t>
      </w:r>
      <w:r w:rsidRPr="00896578">
        <w:rPr>
          <w:rFonts w:ascii="Times New Roman"/>
          <w:sz w:val="32"/>
          <w:szCs w:val="32"/>
        </w:rPr>
        <w:t>的投资者教育专题讲座。讲座中，授课老师通过阐述相关的法律法规</w:t>
      </w:r>
      <w:r>
        <w:rPr>
          <w:rFonts w:ascii="Times New Roman" w:hint="eastAsia"/>
          <w:sz w:val="32"/>
          <w:szCs w:val="32"/>
        </w:rPr>
        <w:t>和</w:t>
      </w:r>
      <w:r w:rsidRPr="00896578">
        <w:rPr>
          <w:rFonts w:ascii="Times New Roman"/>
          <w:sz w:val="32"/>
          <w:szCs w:val="32"/>
        </w:rPr>
        <w:t>讲解身边的真实案例</w:t>
      </w:r>
      <w:r>
        <w:rPr>
          <w:rFonts w:ascii="Times New Roman" w:hint="eastAsia"/>
          <w:sz w:val="32"/>
          <w:szCs w:val="32"/>
        </w:rPr>
        <w:t>来</w:t>
      </w:r>
      <w:r w:rsidRPr="00896578">
        <w:rPr>
          <w:rFonts w:ascii="Times New Roman"/>
          <w:sz w:val="32"/>
          <w:szCs w:val="32"/>
        </w:rPr>
        <w:t>提醒大家在投资咨询过程中一定要时刻保持警惕，提高风险防范意识，明规则，识风险，并指导大家如何从主体资格、营销方式、互联网网址和收款账号等方面辨别非法投资活动。讲座后，大家畅所欲言，各抒己见，老师逐一解答</w:t>
      </w:r>
      <w:r>
        <w:rPr>
          <w:rFonts w:ascii="Times New Roman" w:hint="eastAsia"/>
          <w:sz w:val="32"/>
          <w:szCs w:val="32"/>
        </w:rPr>
        <w:t>了</w:t>
      </w:r>
      <w:r w:rsidRPr="00896578">
        <w:rPr>
          <w:rFonts w:ascii="Times New Roman"/>
          <w:sz w:val="32"/>
          <w:szCs w:val="32"/>
        </w:rPr>
        <w:t>大家心中的疑惑，</w:t>
      </w:r>
      <w:r>
        <w:rPr>
          <w:rFonts w:ascii="Times New Roman" w:hint="eastAsia"/>
          <w:sz w:val="32"/>
          <w:szCs w:val="32"/>
        </w:rPr>
        <w:t>正确</w:t>
      </w:r>
      <w:r w:rsidRPr="00896578">
        <w:rPr>
          <w:rFonts w:ascii="Times New Roman"/>
          <w:sz w:val="32"/>
          <w:szCs w:val="32"/>
        </w:rPr>
        <w:t>引导大家理性投资、合理投资，</w:t>
      </w:r>
      <w:r>
        <w:rPr>
          <w:rFonts w:ascii="Times New Roman" w:hint="eastAsia"/>
          <w:sz w:val="32"/>
          <w:szCs w:val="32"/>
        </w:rPr>
        <w:t>提醒</w:t>
      </w:r>
      <w:r>
        <w:rPr>
          <w:rFonts w:ascii="Times New Roman"/>
          <w:sz w:val="32"/>
          <w:szCs w:val="32"/>
        </w:rPr>
        <w:t>大家</w:t>
      </w:r>
      <w:proofErr w:type="gramStart"/>
      <w:r w:rsidRPr="00896578">
        <w:rPr>
          <w:rFonts w:ascii="Times New Roman"/>
          <w:sz w:val="32"/>
          <w:szCs w:val="32"/>
        </w:rPr>
        <w:t>勿</w:t>
      </w:r>
      <w:proofErr w:type="gramEnd"/>
      <w:r w:rsidRPr="00896578">
        <w:rPr>
          <w:rFonts w:ascii="Times New Roman"/>
          <w:sz w:val="32"/>
          <w:szCs w:val="32"/>
        </w:rPr>
        <w:t>盲目跟风，</w:t>
      </w:r>
      <w:r>
        <w:rPr>
          <w:rFonts w:ascii="Times New Roman" w:hint="eastAsia"/>
          <w:sz w:val="32"/>
          <w:szCs w:val="32"/>
        </w:rPr>
        <w:t>勿轻易</w:t>
      </w:r>
      <w:r>
        <w:rPr>
          <w:rFonts w:ascii="Times New Roman"/>
          <w:sz w:val="32"/>
          <w:szCs w:val="32"/>
        </w:rPr>
        <w:t>上当受骗</w:t>
      </w:r>
      <w:r w:rsidRPr="00896578">
        <w:rPr>
          <w:rFonts w:ascii="Times New Roman"/>
          <w:sz w:val="32"/>
          <w:szCs w:val="32"/>
        </w:rPr>
        <w:t>。</w:t>
      </w:r>
    </w:p>
    <w:p w:rsidR="000850ED" w:rsidRPr="00586547" w:rsidRDefault="00911037" w:rsidP="00581092">
      <w:pPr>
        <w:pStyle w:val="1"/>
        <w:spacing w:beforeLines="50" w:before="156" w:after="0" w:line="560" w:lineRule="exact"/>
        <w:rPr>
          <w:rFonts w:ascii="黑体" w:eastAsia="黑体"/>
          <w:b w:val="0"/>
          <w:color w:val="000000" w:themeColor="text1"/>
          <w:sz w:val="32"/>
          <w:szCs w:val="32"/>
        </w:rPr>
      </w:pPr>
      <w:bookmarkStart w:id="1" w:name="_Toc5282225"/>
      <w:r w:rsidRPr="00586547">
        <w:rPr>
          <w:rFonts w:ascii="黑体" w:eastAsia="黑体" w:hint="eastAsia"/>
          <w:b w:val="0"/>
          <w:color w:val="000000" w:themeColor="text1"/>
          <w:sz w:val="32"/>
          <w:szCs w:val="32"/>
        </w:rPr>
        <w:t>【热线运行情况】</w:t>
      </w:r>
      <w:bookmarkEnd w:id="1"/>
    </w:p>
    <w:p w:rsidR="005358F6" w:rsidRPr="001F70A5" w:rsidRDefault="005358F6" w:rsidP="009C3270">
      <w:pPr>
        <w:pStyle w:val="2"/>
        <w:keepNext w:val="0"/>
        <w:keepLines w:val="0"/>
        <w:spacing w:beforeLines="50" w:before="156" w:after="0" w:line="560" w:lineRule="exact"/>
        <w:ind w:firstLineChars="200" w:firstLine="643"/>
        <w:rPr>
          <w:rFonts w:ascii="Times New Roman" w:eastAsia="楷体_GB2312" w:hAnsi="Times New Roman"/>
          <w:color w:val="000000" w:themeColor="text1"/>
        </w:rPr>
      </w:pPr>
      <w:bookmarkStart w:id="2" w:name="_Toc387394278"/>
      <w:bookmarkStart w:id="3" w:name="_Toc460942703"/>
      <w:bookmarkStart w:id="4" w:name="_Toc468696636"/>
      <w:bookmarkStart w:id="5" w:name="_Toc5282226"/>
      <w:r w:rsidRPr="001F70A5">
        <w:rPr>
          <w:rFonts w:ascii="Times New Roman" w:eastAsia="楷体_GB2312" w:hAnsi="Times New Roman"/>
          <w:color w:val="000000" w:themeColor="text1"/>
        </w:rPr>
        <w:t>一、咨询</w:t>
      </w:r>
      <w:r w:rsidR="00B7594B" w:rsidRPr="001F70A5">
        <w:rPr>
          <w:rFonts w:ascii="Times New Roman" w:eastAsia="楷体_GB2312" w:hAnsi="Times New Roman" w:hint="eastAsia"/>
          <w:color w:val="000000" w:themeColor="text1"/>
        </w:rPr>
        <w:t>投诉</w:t>
      </w:r>
      <w:r w:rsidRPr="001F70A5">
        <w:rPr>
          <w:rFonts w:ascii="Times New Roman" w:eastAsia="楷体_GB2312" w:hAnsi="Times New Roman"/>
          <w:color w:val="000000" w:themeColor="text1"/>
        </w:rPr>
        <w:t>运行情况</w:t>
      </w:r>
      <w:bookmarkEnd w:id="2"/>
      <w:bookmarkEnd w:id="3"/>
      <w:bookmarkEnd w:id="4"/>
      <w:bookmarkEnd w:id="5"/>
    </w:p>
    <w:p w:rsidR="000850ED" w:rsidRPr="001F70A5" w:rsidRDefault="001A07C2" w:rsidP="009C3270">
      <w:pPr>
        <w:pStyle w:val="3"/>
        <w:keepNext w:val="0"/>
        <w:keepLines w:val="0"/>
        <w:spacing w:beforeLines="50" w:before="156" w:after="0" w:line="560" w:lineRule="exact"/>
        <w:ind w:firstLineChars="200" w:firstLine="643"/>
        <w:rPr>
          <w:rFonts w:ascii="Times New Roman"/>
          <w:color w:val="000000" w:themeColor="text1"/>
          <w:kern w:val="0"/>
        </w:rPr>
      </w:pPr>
      <w:bookmarkStart w:id="6" w:name="_Toc387394279"/>
      <w:bookmarkStart w:id="7" w:name="_Toc460942704"/>
      <w:bookmarkStart w:id="8" w:name="_Toc468696637"/>
      <w:bookmarkStart w:id="9" w:name="_Toc5282227"/>
      <w:r w:rsidRPr="001F70A5">
        <w:rPr>
          <w:rFonts w:ascii="Times New Roman" w:hAnsi="仿宋_GB2312"/>
          <w:color w:val="000000" w:themeColor="text1"/>
          <w:kern w:val="0"/>
        </w:rPr>
        <w:t>（一）</w:t>
      </w:r>
      <w:r w:rsidR="009134C1" w:rsidRPr="001F70A5">
        <w:rPr>
          <w:rFonts w:ascii="Times New Roman" w:hAnsi="仿宋_GB2312"/>
          <w:color w:val="000000" w:themeColor="text1"/>
          <w:kern w:val="0"/>
        </w:rPr>
        <w:t>话务</w:t>
      </w:r>
      <w:r w:rsidR="000850ED" w:rsidRPr="001F70A5">
        <w:rPr>
          <w:rFonts w:ascii="Times New Roman" w:hAnsi="仿宋_GB2312"/>
          <w:color w:val="000000" w:themeColor="text1"/>
          <w:kern w:val="0"/>
        </w:rPr>
        <w:t>数据分析</w:t>
      </w:r>
      <w:bookmarkEnd w:id="6"/>
      <w:bookmarkEnd w:id="7"/>
      <w:bookmarkEnd w:id="8"/>
      <w:bookmarkEnd w:id="9"/>
    </w:p>
    <w:p w:rsidR="00C41BFA" w:rsidRPr="00C41BFA" w:rsidRDefault="00ED60B2" w:rsidP="00C41BFA">
      <w:pPr>
        <w:spacing w:beforeLines="50" w:before="156"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3</w:t>
      </w:r>
      <w:r w:rsidR="000850ED" w:rsidRPr="001F70A5">
        <w:rPr>
          <w:rFonts w:ascii="Times New Roman"/>
          <w:color w:val="000000" w:themeColor="text1"/>
          <w:sz w:val="32"/>
          <w:szCs w:val="32"/>
        </w:rPr>
        <w:t>月</w:t>
      </w:r>
      <w:r w:rsidR="00D576FD" w:rsidRPr="001F70A5">
        <w:rPr>
          <w:rFonts w:ascii="Times New Roman"/>
          <w:color w:val="000000" w:themeColor="text1"/>
          <w:sz w:val="32"/>
          <w:szCs w:val="32"/>
        </w:rPr>
        <w:t>份</w:t>
      </w:r>
      <w:r w:rsidR="000850ED" w:rsidRPr="001F70A5">
        <w:rPr>
          <w:rFonts w:ascii="Times New Roman"/>
          <w:color w:val="000000" w:themeColor="text1"/>
          <w:sz w:val="32"/>
          <w:szCs w:val="32"/>
        </w:rPr>
        <w:t>，常州</w:t>
      </w:r>
      <w:r w:rsidR="000850ED" w:rsidRPr="001F70A5">
        <w:rPr>
          <w:rFonts w:ascii="Times New Roman"/>
          <w:color w:val="000000" w:themeColor="text1"/>
          <w:sz w:val="32"/>
          <w:szCs w:val="32"/>
        </w:rPr>
        <w:t>96196</w:t>
      </w:r>
      <w:r w:rsidR="000850ED" w:rsidRPr="001F70A5">
        <w:rPr>
          <w:rFonts w:ascii="Times New Roman"/>
          <w:color w:val="000000" w:themeColor="text1"/>
          <w:sz w:val="32"/>
          <w:szCs w:val="32"/>
        </w:rPr>
        <w:t>咨询</w:t>
      </w:r>
      <w:proofErr w:type="gramStart"/>
      <w:r w:rsidR="000850ED" w:rsidRPr="001F70A5">
        <w:rPr>
          <w:rFonts w:ascii="Times New Roman"/>
          <w:color w:val="000000" w:themeColor="text1"/>
          <w:sz w:val="32"/>
          <w:szCs w:val="32"/>
        </w:rPr>
        <w:t>投诉</w:t>
      </w:r>
      <w:r w:rsidR="00B7594B" w:rsidRPr="001F70A5">
        <w:rPr>
          <w:rFonts w:ascii="Times New Roman" w:hint="eastAsia"/>
          <w:color w:val="000000" w:themeColor="text1"/>
          <w:sz w:val="32"/>
          <w:szCs w:val="32"/>
        </w:rPr>
        <w:t>席</w:t>
      </w:r>
      <w:r w:rsidR="000850ED" w:rsidRPr="001F70A5">
        <w:rPr>
          <w:rFonts w:ascii="Times New Roman"/>
          <w:color w:val="000000" w:themeColor="text1"/>
          <w:sz w:val="32"/>
          <w:szCs w:val="32"/>
        </w:rPr>
        <w:t>共呼入</w:t>
      </w:r>
      <w:proofErr w:type="gramEnd"/>
      <w:r w:rsidR="000850ED" w:rsidRPr="001F70A5">
        <w:rPr>
          <w:rFonts w:ascii="Times New Roman"/>
          <w:color w:val="000000" w:themeColor="text1"/>
          <w:sz w:val="32"/>
          <w:szCs w:val="32"/>
        </w:rPr>
        <w:t>电话</w:t>
      </w:r>
      <w:r w:rsidR="00D15EB4">
        <w:rPr>
          <w:rFonts w:ascii="Times New Roman" w:hint="eastAsia"/>
          <w:color w:val="000000" w:themeColor="text1"/>
          <w:sz w:val="32"/>
          <w:szCs w:val="32"/>
        </w:rPr>
        <w:t>1</w:t>
      </w:r>
      <w:r>
        <w:rPr>
          <w:rFonts w:ascii="Times New Roman" w:hint="eastAsia"/>
          <w:color w:val="000000" w:themeColor="text1"/>
          <w:sz w:val="32"/>
          <w:szCs w:val="32"/>
        </w:rPr>
        <w:t>1181</w:t>
      </w:r>
      <w:r w:rsidR="000850ED" w:rsidRPr="001F70A5">
        <w:rPr>
          <w:rFonts w:ascii="Times New Roman"/>
          <w:color w:val="000000" w:themeColor="text1"/>
          <w:sz w:val="32"/>
          <w:szCs w:val="32"/>
        </w:rPr>
        <w:t>个，接通</w:t>
      </w:r>
      <w:r>
        <w:rPr>
          <w:rFonts w:ascii="Times New Roman" w:hint="eastAsia"/>
          <w:color w:val="000000" w:themeColor="text1"/>
          <w:sz w:val="32"/>
          <w:szCs w:val="32"/>
        </w:rPr>
        <w:t>10718</w:t>
      </w:r>
      <w:r w:rsidR="000850ED" w:rsidRPr="001F70A5">
        <w:rPr>
          <w:rFonts w:ascii="Times New Roman"/>
          <w:color w:val="000000" w:themeColor="text1"/>
          <w:sz w:val="32"/>
          <w:szCs w:val="32"/>
        </w:rPr>
        <w:t>个，除</w:t>
      </w:r>
      <w:r w:rsidR="0098442A" w:rsidRPr="001F70A5">
        <w:rPr>
          <w:rFonts w:ascii="Times New Roman"/>
          <w:color w:val="000000" w:themeColor="text1"/>
          <w:sz w:val="32"/>
          <w:szCs w:val="32"/>
        </w:rPr>
        <w:t>去</w:t>
      </w:r>
      <w:r w:rsidR="000850ED" w:rsidRPr="001F70A5">
        <w:rPr>
          <w:rFonts w:ascii="Times New Roman"/>
          <w:color w:val="000000" w:themeColor="text1"/>
          <w:sz w:val="32"/>
          <w:szCs w:val="32"/>
        </w:rPr>
        <w:t>用户放弃的</w:t>
      </w:r>
      <w:r w:rsidR="00A9096C">
        <w:rPr>
          <w:rFonts w:ascii="Times New Roman"/>
          <w:color w:val="000000" w:themeColor="text1"/>
          <w:sz w:val="32"/>
          <w:szCs w:val="32"/>
        </w:rPr>
        <w:t>3</w:t>
      </w:r>
      <w:r>
        <w:rPr>
          <w:rFonts w:ascii="Times New Roman" w:hint="eastAsia"/>
          <w:color w:val="000000" w:themeColor="text1"/>
          <w:sz w:val="32"/>
          <w:szCs w:val="32"/>
        </w:rPr>
        <w:t>03</w:t>
      </w:r>
      <w:r w:rsidR="0098442A" w:rsidRPr="001F70A5">
        <w:rPr>
          <w:rFonts w:ascii="Times New Roman"/>
          <w:color w:val="000000" w:themeColor="text1"/>
          <w:sz w:val="32"/>
          <w:szCs w:val="32"/>
        </w:rPr>
        <w:t>个</w:t>
      </w:r>
      <w:r w:rsidR="000850ED" w:rsidRPr="001F70A5">
        <w:rPr>
          <w:rFonts w:ascii="Times New Roman"/>
          <w:color w:val="000000" w:themeColor="text1"/>
          <w:sz w:val="32"/>
          <w:szCs w:val="32"/>
        </w:rPr>
        <w:t>电话外，接通率为</w:t>
      </w:r>
      <w:r w:rsidR="00384F3A">
        <w:rPr>
          <w:rFonts w:ascii="Times New Roman" w:hint="eastAsia"/>
          <w:color w:val="000000" w:themeColor="text1"/>
          <w:sz w:val="32"/>
          <w:szCs w:val="32"/>
        </w:rPr>
        <w:t>9</w:t>
      </w:r>
      <w:r w:rsidR="00384F3A">
        <w:rPr>
          <w:rFonts w:ascii="Times New Roman"/>
          <w:color w:val="000000" w:themeColor="text1"/>
          <w:sz w:val="32"/>
          <w:szCs w:val="32"/>
        </w:rPr>
        <w:t>8.53</w:t>
      </w:r>
      <w:r w:rsidR="00D15EB4">
        <w:rPr>
          <w:rFonts w:ascii="Times New Roman"/>
          <w:color w:val="000000" w:themeColor="text1"/>
          <w:sz w:val="32"/>
          <w:szCs w:val="32"/>
        </w:rPr>
        <w:t>%</w:t>
      </w:r>
      <w:r w:rsidR="005C2FB7" w:rsidRPr="001F70A5">
        <w:rPr>
          <w:rFonts w:ascii="Times New Roman" w:hint="eastAsia"/>
          <w:color w:val="000000" w:themeColor="text1"/>
          <w:sz w:val="32"/>
          <w:szCs w:val="32"/>
        </w:rPr>
        <w:t>。与</w:t>
      </w:r>
      <w:r w:rsidR="00384F3A">
        <w:rPr>
          <w:rFonts w:ascii="Times New Roman"/>
          <w:color w:val="000000" w:themeColor="text1"/>
          <w:sz w:val="32"/>
          <w:szCs w:val="32"/>
        </w:rPr>
        <w:t>2</w:t>
      </w:r>
      <w:r w:rsidR="005C2FB7" w:rsidRPr="001F70A5">
        <w:rPr>
          <w:rFonts w:ascii="Times New Roman" w:hint="eastAsia"/>
          <w:color w:val="000000" w:themeColor="text1"/>
          <w:sz w:val="32"/>
          <w:szCs w:val="32"/>
        </w:rPr>
        <w:t>月份相比，热线呼入电话</w:t>
      </w:r>
      <w:r w:rsidR="0042172F" w:rsidRPr="001F70A5">
        <w:rPr>
          <w:rFonts w:ascii="Times New Roman" w:hint="eastAsia"/>
          <w:color w:val="000000" w:themeColor="text1"/>
          <w:sz w:val="32"/>
          <w:szCs w:val="32"/>
        </w:rPr>
        <w:t>总</w:t>
      </w:r>
      <w:r w:rsidR="005C2FB7" w:rsidRPr="001F70A5">
        <w:rPr>
          <w:rFonts w:ascii="Times New Roman" w:hint="eastAsia"/>
          <w:color w:val="000000" w:themeColor="text1"/>
          <w:sz w:val="32"/>
          <w:szCs w:val="32"/>
        </w:rPr>
        <w:t>量</w:t>
      </w:r>
      <w:r w:rsidR="00384F3A">
        <w:rPr>
          <w:rFonts w:ascii="Times New Roman" w:hint="eastAsia"/>
          <w:color w:val="000000" w:themeColor="text1"/>
          <w:sz w:val="32"/>
          <w:szCs w:val="32"/>
        </w:rPr>
        <w:t>上升</w:t>
      </w:r>
      <w:r w:rsidR="00384F3A">
        <w:rPr>
          <w:rFonts w:ascii="Times New Roman" w:hint="eastAsia"/>
          <w:color w:val="000000" w:themeColor="text1"/>
          <w:sz w:val="32"/>
          <w:szCs w:val="32"/>
        </w:rPr>
        <w:t>11.09</w:t>
      </w:r>
      <w:r w:rsidR="005C2FB7" w:rsidRPr="001F70A5">
        <w:rPr>
          <w:rFonts w:ascii="Times New Roman" w:hint="eastAsia"/>
          <w:color w:val="000000" w:themeColor="text1"/>
          <w:sz w:val="32"/>
          <w:szCs w:val="32"/>
        </w:rPr>
        <w:t>%</w:t>
      </w:r>
      <w:r w:rsidR="005C2FB7" w:rsidRPr="001F70A5">
        <w:rPr>
          <w:rFonts w:ascii="Times New Roman" w:hint="eastAsia"/>
          <w:color w:val="000000" w:themeColor="text1"/>
          <w:sz w:val="32"/>
          <w:szCs w:val="32"/>
        </w:rPr>
        <w:t>，接通率</w:t>
      </w:r>
      <w:r w:rsidR="00384F3A">
        <w:rPr>
          <w:rFonts w:ascii="Times New Roman" w:hint="eastAsia"/>
          <w:color w:val="000000" w:themeColor="text1"/>
          <w:sz w:val="32"/>
          <w:szCs w:val="32"/>
        </w:rPr>
        <w:t>上升</w:t>
      </w:r>
      <w:r w:rsidR="00384F3A">
        <w:rPr>
          <w:rFonts w:ascii="Times New Roman" w:hint="eastAsia"/>
          <w:color w:val="000000" w:themeColor="text1"/>
          <w:sz w:val="32"/>
          <w:szCs w:val="32"/>
        </w:rPr>
        <w:t>2.27</w:t>
      </w:r>
      <w:r w:rsidR="005C2FB7" w:rsidRPr="001F70A5">
        <w:rPr>
          <w:rFonts w:ascii="Times New Roman" w:hint="eastAsia"/>
          <w:color w:val="000000" w:themeColor="text1"/>
          <w:sz w:val="32"/>
          <w:szCs w:val="32"/>
        </w:rPr>
        <w:t>%</w:t>
      </w:r>
      <w:r w:rsidR="005C2FB7" w:rsidRPr="001F70A5">
        <w:rPr>
          <w:rFonts w:ascii="Times New Roman" w:hint="eastAsia"/>
          <w:color w:val="000000" w:themeColor="text1"/>
          <w:sz w:val="32"/>
          <w:szCs w:val="32"/>
        </w:rPr>
        <w:t>。</w:t>
      </w:r>
      <w:r w:rsidR="00384F3A">
        <w:rPr>
          <w:rFonts w:ascii="Times New Roman" w:hint="eastAsia"/>
          <w:color w:val="000000" w:themeColor="text1"/>
          <w:sz w:val="32"/>
          <w:szCs w:val="32"/>
        </w:rPr>
        <w:t>3</w:t>
      </w:r>
      <w:r w:rsidR="0042172F" w:rsidRPr="001F70A5">
        <w:rPr>
          <w:rFonts w:ascii="Times New Roman" w:hint="eastAsia"/>
          <w:color w:val="000000" w:themeColor="text1"/>
          <w:sz w:val="32"/>
          <w:szCs w:val="32"/>
        </w:rPr>
        <w:t>月份，</w:t>
      </w:r>
      <w:r w:rsidR="000850ED" w:rsidRPr="001F70A5">
        <w:rPr>
          <w:rFonts w:ascii="Times New Roman"/>
          <w:color w:val="000000" w:themeColor="text1"/>
          <w:sz w:val="32"/>
          <w:szCs w:val="32"/>
        </w:rPr>
        <w:t>平均通话时长</w:t>
      </w:r>
      <w:r w:rsidR="002C7C96" w:rsidRPr="001F70A5">
        <w:rPr>
          <w:rFonts w:ascii="Times New Roman" w:hint="eastAsia"/>
          <w:color w:val="000000" w:themeColor="text1"/>
          <w:sz w:val="32"/>
          <w:szCs w:val="32"/>
        </w:rPr>
        <w:t>1</w:t>
      </w:r>
      <w:r w:rsidR="00384F3A">
        <w:rPr>
          <w:rFonts w:ascii="Times New Roman"/>
          <w:color w:val="000000" w:themeColor="text1"/>
          <w:sz w:val="32"/>
          <w:szCs w:val="32"/>
        </w:rPr>
        <w:t>43</w:t>
      </w:r>
      <w:r w:rsidR="006C7E6D" w:rsidRPr="001F70A5">
        <w:rPr>
          <w:rFonts w:ascii="Times New Roman"/>
          <w:color w:val="000000" w:themeColor="text1"/>
          <w:sz w:val="32"/>
          <w:szCs w:val="32"/>
        </w:rPr>
        <w:t>秒，</w:t>
      </w:r>
      <w:r w:rsidR="0042172F" w:rsidRPr="001F70A5">
        <w:rPr>
          <w:rFonts w:ascii="Times New Roman"/>
          <w:color w:val="000000" w:themeColor="text1"/>
          <w:sz w:val="32"/>
          <w:szCs w:val="32"/>
        </w:rPr>
        <w:t>来电高峰主要集中在</w:t>
      </w:r>
      <w:r w:rsidR="00384F3A">
        <w:rPr>
          <w:rFonts w:ascii="Times New Roman"/>
          <w:color w:val="000000" w:themeColor="text1"/>
          <w:sz w:val="32"/>
          <w:szCs w:val="32"/>
        </w:rPr>
        <w:t>8</w:t>
      </w:r>
      <w:r w:rsidR="0042172F" w:rsidRPr="001F70A5">
        <w:rPr>
          <w:rFonts w:ascii="Times New Roman"/>
          <w:color w:val="000000" w:themeColor="text1"/>
          <w:sz w:val="32"/>
          <w:szCs w:val="32"/>
        </w:rPr>
        <w:t>点至</w:t>
      </w:r>
      <w:r w:rsidR="003C57C5" w:rsidRPr="001F70A5">
        <w:rPr>
          <w:rFonts w:ascii="Times New Roman"/>
          <w:color w:val="000000" w:themeColor="text1"/>
          <w:sz w:val="32"/>
          <w:szCs w:val="32"/>
        </w:rPr>
        <w:t>1</w:t>
      </w:r>
      <w:r w:rsidR="00384F3A">
        <w:rPr>
          <w:rFonts w:ascii="Times New Roman"/>
          <w:color w:val="000000" w:themeColor="text1"/>
          <w:sz w:val="32"/>
          <w:szCs w:val="32"/>
        </w:rPr>
        <w:t>9</w:t>
      </w:r>
      <w:r w:rsidR="0042172F" w:rsidRPr="001F70A5">
        <w:rPr>
          <w:rFonts w:ascii="Times New Roman"/>
          <w:color w:val="000000" w:themeColor="text1"/>
          <w:sz w:val="32"/>
          <w:szCs w:val="32"/>
        </w:rPr>
        <w:t>点</w:t>
      </w:r>
      <w:r w:rsidR="0042172F" w:rsidRPr="001F70A5">
        <w:rPr>
          <w:rFonts w:ascii="Times New Roman" w:hint="eastAsia"/>
          <w:color w:val="000000" w:themeColor="text1"/>
          <w:sz w:val="32"/>
          <w:szCs w:val="32"/>
        </w:rPr>
        <w:t>，热线客户评价</w:t>
      </w:r>
      <w:r w:rsidR="006C7E6D" w:rsidRPr="00690207">
        <w:rPr>
          <w:rFonts w:ascii="Times New Roman"/>
          <w:color w:val="000000" w:themeColor="text1"/>
          <w:sz w:val="32"/>
          <w:szCs w:val="32"/>
        </w:rPr>
        <w:t>总体满意率</w:t>
      </w:r>
      <w:r w:rsidR="0042172F" w:rsidRPr="00690207">
        <w:rPr>
          <w:rFonts w:ascii="Times New Roman" w:hint="eastAsia"/>
          <w:color w:val="000000" w:themeColor="text1"/>
          <w:sz w:val="32"/>
          <w:szCs w:val="32"/>
        </w:rPr>
        <w:t>为</w:t>
      </w:r>
      <w:r w:rsidR="005175ED" w:rsidRPr="00690207">
        <w:rPr>
          <w:rFonts w:ascii="Times New Roman" w:hint="eastAsia"/>
          <w:color w:val="000000" w:themeColor="text1"/>
          <w:sz w:val="32"/>
          <w:szCs w:val="32"/>
        </w:rPr>
        <w:t>9</w:t>
      </w:r>
      <w:r w:rsidR="00384F3A">
        <w:rPr>
          <w:rFonts w:ascii="Times New Roman"/>
          <w:color w:val="000000" w:themeColor="text1"/>
          <w:sz w:val="32"/>
          <w:szCs w:val="32"/>
        </w:rPr>
        <w:t>8.94</w:t>
      </w:r>
      <w:r w:rsidR="006C7E6D" w:rsidRPr="00690207">
        <w:rPr>
          <w:rFonts w:ascii="Times New Roman"/>
          <w:color w:val="000000" w:themeColor="text1"/>
          <w:sz w:val="32"/>
          <w:szCs w:val="32"/>
        </w:rPr>
        <w:t>%</w:t>
      </w:r>
      <w:r w:rsidR="0042172F" w:rsidRPr="00690207">
        <w:rPr>
          <w:rFonts w:ascii="Times New Roman" w:hint="eastAsia"/>
          <w:color w:val="000000" w:themeColor="text1"/>
          <w:sz w:val="32"/>
          <w:szCs w:val="32"/>
        </w:rPr>
        <w:t>，</w:t>
      </w:r>
      <w:r w:rsidR="0042172F" w:rsidRPr="001F70A5">
        <w:rPr>
          <w:rFonts w:ascii="Times New Roman" w:hint="eastAsia"/>
          <w:color w:val="000000" w:themeColor="text1"/>
          <w:sz w:val="32"/>
          <w:szCs w:val="32"/>
        </w:rPr>
        <w:t>客户满意度较好</w:t>
      </w:r>
      <w:r w:rsidR="00B80A0C" w:rsidRPr="001F70A5">
        <w:rPr>
          <w:rFonts w:ascii="Times New Roman"/>
          <w:color w:val="000000" w:themeColor="text1"/>
          <w:sz w:val="32"/>
          <w:szCs w:val="32"/>
        </w:rPr>
        <w:t>。</w:t>
      </w:r>
    </w:p>
    <w:p w:rsidR="005C2FB7" w:rsidRPr="00BD5AEE" w:rsidRDefault="005C2FB7" w:rsidP="009C3270">
      <w:pPr>
        <w:pStyle w:val="3"/>
        <w:keepNext w:val="0"/>
        <w:keepLines w:val="0"/>
        <w:spacing w:beforeLines="50" w:before="156" w:after="0" w:line="560" w:lineRule="exact"/>
        <w:ind w:firstLineChars="200" w:firstLine="643"/>
        <w:rPr>
          <w:rFonts w:ascii="Times New Roman"/>
          <w:color w:val="000000" w:themeColor="text1"/>
          <w:kern w:val="0"/>
        </w:rPr>
      </w:pPr>
      <w:bookmarkStart w:id="10" w:name="_（二）工单办理情况"/>
      <w:bookmarkStart w:id="11" w:name="_Toc387394281"/>
      <w:bookmarkStart w:id="12" w:name="_Toc460942706"/>
      <w:bookmarkStart w:id="13" w:name="_Toc468696638"/>
      <w:bookmarkStart w:id="14" w:name="_Toc5282228"/>
      <w:bookmarkEnd w:id="10"/>
      <w:r w:rsidRPr="00BD5AEE">
        <w:rPr>
          <w:rFonts w:ascii="Times New Roman" w:hAnsi="仿宋_GB2312"/>
          <w:color w:val="000000" w:themeColor="text1"/>
          <w:kern w:val="0"/>
        </w:rPr>
        <w:t>（</w:t>
      </w:r>
      <w:r w:rsidRPr="00BD5AEE">
        <w:rPr>
          <w:rFonts w:ascii="Times New Roman" w:hAnsi="仿宋_GB2312" w:hint="eastAsia"/>
          <w:color w:val="000000" w:themeColor="text1"/>
          <w:kern w:val="0"/>
        </w:rPr>
        <w:t>二</w:t>
      </w:r>
      <w:r w:rsidRPr="00BD5AEE">
        <w:rPr>
          <w:rFonts w:ascii="Times New Roman" w:hAnsi="仿宋_GB2312"/>
          <w:color w:val="000000" w:themeColor="text1"/>
          <w:kern w:val="0"/>
        </w:rPr>
        <w:t>）工单办理情况</w:t>
      </w:r>
      <w:bookmarkEnd w:id="11"/>
      <w:bookmarkEnd w:id="12"/>
      <w:bookmarkEnd w:id="13"/>
      <w:bookmarkEnd w:id="14"/>
    </w:p>
    <w:p w:rsidR="005C2FB7" w:rsidRPr="001F70A5" w:rsidRDefault="00963DDA" w:rsidP="009C3270">
      <w:pPr>
        <w:spacing w:beforeLines="50" w:before="156" w:line="560" w:lineRule="exact"/>
        <w:ind w:firstLineChars="200" w:firstLine="640"/>
        <w:rPr>
          <w:rFonts w:ascii="Times New Roman"/>
          <w:color w:val="000000" w:themeColor="text1"/>
          <w:sz w:val="32"/>
          <w:szCs w:val="32"/>
        </w:rPr>
      </w:pPr>
      <w:bookmarkStart w:id="15" w:name="OLE_LINK1"/>
      <w:bookmarkStart w:id="16" w:name="OLE_LINK2"/>
      <w:r>
        <w:rPr>
          <w:rFonts w:ascii="Times New Roman"/>
          <w:color w:val="000000" w:themeColor="text1"/>
          <w:sz w:val="32"/>
          <w:szCs w:val="32"/>
        </w:rPr>
        <w:lastRenderedPageBreak/>
        <w:t>3</w:t>
      </w:r>
      <w:r w:rsidR="005C2FB7" w:rsidRPr="001F70A5">
        <w:rPr>
          <w:rFonts w:ascii="Times New Roman"/>
          <w:color w:val="000000" w:themeColor="text1"/>
          <w:sz w:val="32"/>
          <w:szCs w:val="32"/>
        </w:rPr>
        <w:t>月份，共做工单</w:t>
      </w:r>
      <w:r>
        <w:rPr>
          <w:rFonts w:ascii="Times New Roman"/>
          <w:color w:val="000000" w:themeColor="text1"/>
          <w:sz w:val="32"/>
          <w:szCs w:val="32"/>
        </w:rPr>
        <w:t>11168</w:t>
      </w:r>
      <w:r w:rsidR="005C2FB7" w:rsidRPr="001F70A5">
        <w:rPr>
          <w:rFonts w:ascii="Times New Roman"/>
          <w:color w:val="000000" w:themeColor="text1"/>
          <w:sz w:val="32"/>
          <w:szCs w:val="32"/>
        </w:rPr>
        <w:t>件（包括</w:t>
      </w:r>
      <w:r w:rsidR="005C2FB7" w:rsidRPr="001F70A5">
        <w:rPr>
          <w:rFonts w:ascii="Times New Roman"/>
          <w:color w:val="000000" w:themeColor="text1"/>
          <w:sz w:val="32"/>
          <w:szCs w:val="32"/>
        </w:rPr>
        <w:t>12345</w:t>
      </w:r>
      <w:r w:rsidR="005C2FB7" w:rsidRPr="001F70A5">
        <w:rPr>
          <w:rFonts w:ascii="Times New Roman"/>
          <w:color w:val="000000" w:themeColor="text1"/>
          <w:sz w:val="32"/>
          <w:szCs w:val="32"/>
        </w:rPr>
        <w:t>市长热线派单</w:t>
      </w:r>
      <w:r w:rsidR="000E7B10">
        <w:rPr>
          <w:rFonts w:ascii="Times New Roman"/>
          <w:color w:val="000000" w:themeColor="text1"/>
          <w:sz w:val="32"/>
          <w:szCs w:val="32"/>
        </w:rPr>
        <w:t>309</w:t>
      </w:r>
      <w:r w:rsidR="005C2FB7" w:rsidRPr="001F70A5">
        <w:rPr>
          <w:rFonts w:ascii="Times New Roman"/>
          <w:color w:val="000000" w:themeColor="text1"/>
          <w:sz w:val="32"/>
          <w:szCs w:val="32"/>
        </w:rPr>
        <w:t>件，</w:t>
      </w:r>
      <w:r w:rsidR="005C2FB7" w:rsidRPr="001F70A5">
        <w:rPr>
          <w:rFonts w:ascii="Times New Roman"/>
          <w:color w:val="000000" w:themeColor="text1"/>
          <w:sz w:val="32"/>
          <w:szCs w:val="32"/>
        </w:rPr>
        <w:t>12319</w:t>
      </w:r>
      <w:r w:rsidR="005C2FB7" w:rsidRPr="001F70A5">
        <w:rPr>
          <w:rFonts w:ascii="Times New Roman"/>
          <w:color w:val="000000" w:themeColor="text1"/>
          <w:sz w:val="32"/>
          <w:szCs w:val="32"/>
        </w:rPr>
        <w:t>数字化城管热线派单</w:t>
      </w:r>
      <w:r w:rsidR="000E7B10">
        <w:rPr>
          <w:rFonts w:ascii="Times New Roman" w:hint="eastAsia"/>
          <w:color w:val="000000" w:themeColor="text1"/>
          <w:sz w:val="32"/>
          <w:szCs w:val="32"/>
        </w:rPr>
        <w:t>4</w:t>
      </w:r>
      <w:r w:rsidR="00F220E6">
        <w:rPr>
          <w:rFonts w:ascii="Times New Roman"/>
          <w:color w:val="000000" w:themeColor="text1"/>
          <w:sz w:val="32"/>
          <w:szCs w:val="32"/>
        </w:rPr>
        <w:t>9</w:t>
      </w:r>
      <w:r w:rsidR="005C2FB7" w:rsidRPr="001F70A5">
        <w:rPr>
          <w:rFonts w:ascii="Times New Roman"/>
          <w:color w:val="000000" w:themeColor="text1"/>
          <w:sz w:val="32"/>
          <w:szCs w:val="32"/>
        </w:rPr>
        <w:t>件，</w:t>
      </w:r>
      <w:r w:rsidR="00110EE2" w:rsidRPr="001F70A5">
        <w:rPr>
          <w:rFonts w:ascii="Times New Roman" w:hint="eastAsia"/>
          <w:color w:val="000000" w:themeColor="text1"/>
          <w:sz w:val="32"/>
          <w:szCs w:val="32"/>
        </w:rPr>
        <w:t>12328</w:t>
      </w:r>
      <w:r w:rsidR="00110EE2" w:rsidRPr="001F70A5">
        <w:rPr>
          <w:rFonts w:ascii="Times New Roman" w:hint="eastAsia"/>
          <w:color w:val="000000" w:themeColor="text1"/>
          <w:sz w:val="32"/>
          <w:szCs w:val="32"/>
        </w:rPr>
        <w:t>（</w:t>
      </w:r>
      <w:r w:rsidR="00110EE2" w:rsidRPr="001F70A5">
        <w:rPr>
          <w:rFonts w:ascii="Times New Roman" w:hint="eastAsia"/>
          <w:color w:val="000000" w:themeColor="text1"/>
          <w:sz w:val="32"/>
          <w:szCs w:val="32"/>
        </w:rPr>
        <w:t>96196</w:t>
      </w:r>
      <w:r w:rsidR="00110EE2" w:rsidRPr="001F70A5">
        <w:rPr>
          <w:rFonts w:ascii="Times New Roman" w:hint="eastAsia"/>
          <w:color w:val="000000" w:themeColor="text1"/>
          <w:sz w:val="32"/>
          <w:szCs w:val="32"/>
        </w:rPr>
        <w:t>）</w:t>
      </w:r>
      <w:r w:rsidR="002E78B5" w:rsidRPr="001F70A5">
        <w:rPr>
          <w:rFonts w:ascii="Times New Roman" w:hint="eastAsia"/>
          <w:color w:val="000000" w:themeColor="text1"/>
          <w:sz w:val="32"/>
          <w:szCs w:val="32"/>
        </w:rPr>
        <w:t>网站</w:t>
      </w:r>
      <w:r w:rsidR="000E7B10">
        <w:rPr>
          <w:rFonts w:ascii="Times New Roman"/>
          <w:color w:val="000000" w:themeColor="text1"/>
          <w:sz w:val="32"/>
          <w:szCs w:val="32"/>
        </w:rPr>
        <w:t>5</w:t>
      </w:r>
      <w:r w:rsidR="002E78B5" w:rsidRPr="001F70A5">
        <w:rPr>
          <w:rFonts w:ascii="Times New Roman" w:hint="eastAsia"/>
          <w:color w:val="000000" w:themeColor="text1"/>
          <w:sz w:val="32"/>
          <w:szCs w:val="32"/>
        </w:rPr>
        <w:t>件，</w:t>
      </w:r>
      <w:r w:rsidR="005C2FB7" w:rsidRPr="001F70A5">
        <w:rPr>
          <w:rFonts w:ascii="Times New Roman"/>
          <w:color w:val="000000" w:themeColor="text1"/>
          <w:sz w:val="32"/>
          <w:szCs w:val="32"/>
        </w:rPr>
        <w:t>短信</w:t>
      </w:r>
      <w:r w:rsidR="000E7B10">
        <w:rPr>
          <w:rFonts w:ascii="Times New Roman"/>
          <w:color w:val="000000" w:themeColor="text1"/>
          <w:sz w:val="32"/>
          <w:szCs w:val="32"/>
        </w:rPr>
        <w:t>11</w:t>
      </w:r>
      <w:r w:rsidR="005C2FB7" w:rsidRPr="001F70A5">
        <w:rPr>
          <w:rFonts w:ascii="Times New Roman"/>
          <w:color w:val="000000" w:themeColor="text1"/>
          <w:sz w:val="32"/>
          <w:szCs w:val="32"/>
        </w:rPr>
        <w:t>件</w:t>
      </w:r>
      <w:r w:rsidR="005C2FB7" w:rsidRPr="001F70A5">
        <w:rPr>
          <w:rFonts w:ascii="Times New Roman" w:hint="eastAsia"/>
          <w:color w:val="000000" w:themeColor="text1"/>
          <w:sz w:val="32"/>
          <w:szCs w:val="32"/>
        </w:rPr>
        <w:t>，交通</w:t>
      </w:r>
      <w:proofErr w:type="gramStart"/>
      <w:r w:rsidR="005C2FB7" w:rsidRPr="001F70A5">
        <w:rPr>
          <w:rFonts w:ascii="Times New Roman" w:hint="eastAsia"/>
          <w:color w:val="000000" w:themeColor="text1"/>
          <w:sz w:val="32"/>
          <w:szCs w:val="32"/>
        </w:rPr>
        <w:t>政务微博</w:t>
      </w:r>
      <w:r w:rsidR="000E7B10">
        <w:rPr>
          <w:rFonts w:ascii="Times New Roman"/>
          <w:color w:val="000000" w:themeColor="text1"/>
          <w:sz w:val="32"/>
          <w:szCs w:val="32"/>
        </w:rPr>
        <w:t>5</w:t>
      </w:r>
      <w:r w:rsidR="005C2FB7" w:rsidRPr="001F70A5">
        <w:rPr>
          <w:rFonts w:ascii="Times New Roman" w:hint="eastAsia"/>
          <w:color w:val="000000" w:themeColor="text1"/>
          <w:sz w:val="32"/>
          <w:szCs w:val="32"/>
        </w:rPr>
        <w:t>件</w:t>
      </w:r>
      <w:proofErr w:type="gramEnd"/>
      <w:r w:rsidR="0060740E" w:rsidRPr="001F70A5">
        <w:rPr>
          <w:rFonts w:ascii="Times New Roman" w:hint="eastAsia"/>
          <w:color w:val="000000" w:themeColor="text1"/>
          <w:sz w:val="32"/>
          <w:szCs w:val="32"/>
        </w:rPr>
        <w:t>，</w:t>
      </w:r>
      <w:r w:rsidR="000E7B10">
        <w:rPr>
          <w:rFonts w:ascii="Times New Roman" w:hint="eastAsia"/>
          <w:color w:val="000000" w:themeColor="text1"/>
          <w:sz w:val="32"/>
          <w:szCs w:val="32"/>
        </w:rPr>
        <w:t>常州行</w:t>
      </w:r>
      <w:r w:rsidR="000E7B10">
        <w:rPr>
          <w:rFonts w:ascii="Times New Roman" w:hint="eastAsia"/>
          <w:color w:val="000000" w:themeColor="text1"/>
          <w:sz w:val="32"/>
          <w:szCs w:val="32"/>
        </w:rPr>
        <w:t>APP2</w:t>
      </w:r>
      <w:r w:rsidR="000E7B10">
        <w:rPr>
          <w:rFonts w:ascii="Times New Roman" w:hint="eastAsia"/>
          <w:color w:val="000000" w:themeColor="text1"/>
          <w:sz w:val="32"/>
          <w:szCs w:val="32"/>
        </w:rPr>
        <w:t>件</w:t>
      </w:r>
      <w:r w:rsidR="000E7B10">
        <w:rPr>
          <w:rFonts w:ascii="Times New Roman"/>
          <w:color w:val="000000" w:themeColor="text1"/>
          <w:sz w:val="32"/>
          <w:szCs w:val="32"/>
        </w:rPr>
        <w:t>，部转办</w:t>
      </w:r>
      <w:r w:rsidR="00EA260E">
        <w:rPr>
          <w:rFonts w:ascii="Times New Roman" w:hint="eastAsia"/>
          <w:color w:val="000000" w:themeColor="text1"/>
          <w:sz w:val="32"/>
          <w:szCs w:val="32"/>
        </w:rPr>
        <w:t>12328</w:t>
      </w:r>
      <w:proofErr w:type="gramStart"/>
      <w:r w:rsidR="00EA260E">
        <w:rPr>
          <w:rFonts w:ascii="Times New Roman" w:hint="eastAsia"/>
          <w:color w:val="000000" w:themeColor="text1"/>
          <w:sz w:val="32"/>
          <w:szCs w:val="32"/>
        </w:rPr>
        <w:t>微信</w:t>
      </w:r>
      <w:r w:rsidR="000E7B10">
        <w:rPr>
          <w:rFonts w:ascii="Times New Roman" w:hint="eastAsia"/>
          <w:color w:val="000000" w:themeColor="text1"/>
          <w:sz w:val="32"/>
          <w:szCs w:val="32"/>
        </w:rPr>
        <w:t>1</w:t>
      </w:r>
      <w:r w:rsidR="00F220E6">
        <w:rPr>
          <w:rFonts w:ascii="Times New Roman"/>
          <w:color w:val="000000" w:themeColor="text1"/>
          <w:sz w:val="32"/>
          <w:szCs w:val="32"/>
        </w:rPr>
        <w:t>2</w:t>
      </w:r>
      <w:r w:rsidR="00EA260E">
        <w:rPr>
          <w:rFonts w:ascii="Times New Roman" w:hint="eastAsia"/>
          <w:color w:val="000000" w:themeColor="text1"/>
          <w:sz w:val="32"/>
          <w:szCs w:val="32"/>
        </w:rPr>
        <w:t>件</w:t>
      </w:r>
      <w:proofErr w:type="gramEnd"/>
      <w:r w:rsidR="00EA260E">
        <w:rPr>
          <w:rFonts w:ascii="Times New Roman"/>
          <w:color w:val="000000" w:themeColor="text1"/>
          <w:sz w:val="32"/>
          <w:szCs w:val="32"/>
        </w:rPr>
        <w:t>，</w:t>
      </w:r>
      <w:r w:rsidR="0018316C" w:rsidRPr="001F70A5">
        <w:rPr>
          <w:rFonts w:ascii="Times New Roman" w:hint="eastAsia"/>
          <w:color w:val="000000" w:themeColor="text1"/>
          <w:sz w:val="32"/>
          <w:szCs w:val="32"/>
        </w:rPr>
        <w:t>常州</w:t>
      </w:r>
      <w:proofErr w:type="gramStart"/>
      <w:r w:rsidR="0018316C" w:rsidRPr="001F70A5">
        <w:rPr>
          <w:rFonts w:ascii="Times New Roman"/>
          <w:color w:val="000000" w:themeColor="text1"/>
          <w:sz w:val="32"/>
          <w:szCs w:val="32"/>
        </w:rPr>
        <w:t>交通</w:t>
      </w:r>
      <w:r w:rsidR="0060740E" w:rsidRPr="001F70A5">
        <w:rPr>
          <w:rFonts w:ascii="Times New Roman" w:hint="eastAsia"/>
          <w:color w:val="000000" w:themeColor="text1"/>
          <w:sz w:val="32"/>
          <w:szCs w:val="32"/>
        </w:rPr>
        <w:t>微信</w:t>
      </w:r>
      <w:r w:rsidR="00EA260E">
        <w:rPr>
          <w:rFonts w:ascii="Times New Roman"/>
          <w:color w:val="000000" w:themeColor="text1"/>
          <w:sz w:val="32"/>
          <w:szCs w:val="32"/>
        </w:rPr>
        <w:t>1</w:t>
      </w:r>
      <w:r w:rsidR="000E7B10">
        <w:rPr>
          <w:rFonts w:ascii="Times New Roman"/>
          <w:color w:val="000000" w:themeColor="text1"/>
          <w:sz w:val="32"/>
          <w:szCs w:val="32"/>
        </w:rPr>
        <w:t>3</w:t>
      </w:r>
      <w:r w:rsidR="00110EE2" w:rsidRPr="001F70A5">
        <w:rPr>
          <w:rFonts w:ascii="Times New Roman" w:hint="eastAsia"/>
          <w:color w:val="000000" w:themeColor="text1"/>
          <w:sz w:val="32"/>
          <w:szCs w:val="32"/>
        </w:rPr>
        <w:t>件</w:t>
      </w:r>
      <w:proofErr w:type="gramEnd"/>
      <w:r w:rsidR="00110EE2" w:rsidRPr="001F70A5">
        <w:rPr>
          <w:rFonts w:ascii="Times New Roman" w:hint="eastAsia"/>
          <w:color w:val="000000" w:themeColor="text1"/>
          <w:sz w:val="32"/>
          <w:szCs w:val="32"/>
        </w:rPr>
        <w:t>）</w:t>
      </w:r>
      <w:r w:rsidR="005C2FB7" w:rsidRPr="001F70A5">
        <w:rPr>
          <w:rFonts w:ascii="Times New Roman" w:hint="eastAsia"/>
          <w:color w:val="000000" w:themeColor="text1"/>
          <w:sz w:val="32"/>
          <w:szCs w:val="32"/>
        </w:rPr>
        <w:t>，其中热线现场办结</w:t>
      </w:r>
      <w:r w:rsidR="005C14AA">
        <w:rPr>
          <w:rFonts w:ascii="Times New Roman"/>
          <w:color w:val="000000" w:themeColor="text1"/>
          <w:sz w:val="32"/>
          <w:szCs w:val="32"/>
        </w:rPr>
        <w:t>7332</w:t>
      </w:r>
      <w:r w:rsidR="005C2FB7" w:rsidRPr="001F70A5">
        <w:rPr>
          <w:rFonts w:ascii="Times New Roman" w:hint="eastAsia"/>
          <w:color w:val="000000" w:themeColor="text1"/>
          <w:sz w:val="32"/>
          <w:szCs w:val="32"/>
        </w:rPr>
        <w:t>件，</w:t>
      </w:r>
      <w:r w:rsidR="005C2FB7" w:rsidRPr="001F70A5">
        <w:rPr>
          <w:rFonts w:ascii="Times New Roman"/>
          <w:color w:val="000000" w:themeColor="text1"/>
          <w:sz w:val="32"/>
          <w:szCs w:val="32"/>
        </w:rPr>
        <w:t>派</w:t>
      </w:r>
      <w:r w:rsidR="005C2FB7" w:rsidRPr="001F70A5">
        <w:rPr>
          <w:rFonts w:ascii="Times New Roman" w:hint="eastAsia"/>
          <w:color w:val="000000" w:themeColor="text1"/>
          <w:sz w:val="32"/>
          <w:szCs w:val="32"/>
        </w:rPr>
        <w:t>至各承办单</w:t>
      </w:r>
      <w:r w:rsidR="005C2FB7" w:rsidRPr="00DE1E93">
        <w:rPr>
          <w:rFonts w:ascii="Times New Roman" w:hint="eastAsia"/>
          <w:color w:val="000000" w:themeColor="text1"/>
          <w:sz w:val="32"/>
          <w:szCs w:val="32"/>
        </w:rPr>
        <w:t>位处理的</w:t>
      </w:r>
      <w:r w:rsidR="005C2FB7" w:rsidRPr="00DE1E93">
        <w:rPr>
          <w:rFonts w:ascii="Times New Roman"/>
          <w:color w:val="000000" w:themeColor="text1"/>
          <w:sz w:val="32"/>
          <w:szCs w:val="32"/>
        </w:rPr>
        <w:t>工单</w:t>
      </w:r>
      <w:r w:rsidR="000E7B10">
        <w:rPr>
          <w:rFonts w:ascii="Times New Roman"/>
          <w:color w:val="000000" w:themeColor="text1"/>
          <w:sz w:val="32"/>
          <w:szCs w:val="32"/>
        </w:rPr>
        <w:t>383</w:t>
      </w:r>
      <w:r w:rsidR="005C14AA">
        <w:rPr>
          <w:rFonts w:ascii="Times New Roman"/>
          <w:color w:val="000000" w:themeColor="text1"/>
          <w:sz w:val="32"/>
          <w:szCs w:val="32"/>
        </w:rPr>
        <w:t>6</w:t>
      </w:r>
      <w:r w:rsidR="005C2FB7" w:rsidRPr="00DE1E93">
        <w:rPr>
          <w:rFonts w:ascii="Times New Roman"/>
          <w:color w:val="000000" w:themeColor="text1"/>
          <w:sz w:val="32"/>
          <w:szCs w:val="32"/>
        </w:rPr>
        <w:t>件</w:t>
      </w:r>
      <w:bookmarkEnd w:id="15"/>
      <w:bookmarkEnd w:id="16"/>
      <w:r w:rsidR="005C2FB7" w:rsidRPr="00DE1E93">
        <w:rPr>
          <w:rFonts w:ascii="Times New Roman" w:hint="eastAsia"/>
          <w:color w:val="000000" w:themeColor="text1"/>
          <w:sz w:val="32"/>
          <w:szCs w:val="32"/>
        </w:rPr>
        <w:t>。</w:t>
      </w:r>
      <w:r w:rsidR="005C2FB7" w:rsidRPr="00282420">
        <w:rPr>
          <w:rFonts w:ascii="Times New Roman"/>
          <w:color w:val="000000" w:themeColor="text1"/>
          <w:sz w:val="32"/>
          <w:szCs w:val="32"/>
        </w:rPr>
        <w:t>截至</w:t>
      </w:r>
      <w:r w:rsidR="00F27531" w:rsidRPr="00282420">
        <w:rPr>
          <w:rFonts w:ascii="Times New Roman"/>
          <w:color w:val="000000" w:themeColor="text1"/>
          <w:sz w:val="32"/>
          <w:szCs w:val="32"/>
        </w:rPr>
        <w:t>4</w:t>
      </w:r>
      <w:r w:rsidR="005C2FB7" w:rsidRPr="00282420">
        <w:rPr>
          <w:rFonts w:ascii="Times New Roman"/>
          <w:color w:val="000000" w:themeColor="text1"/>
          <w:sz w:val="32"/>
          <w:szCs w:val="32"/>
        </w:rPr>
        <w:t>月</w:t>
      </w:r>
      <w:r w:rsidR="00F27531" w:rsidRPr="00282420">
        <w:rPr>
          <w:rFonts w:ascii="Times New Roman"/>
          <w:color w:val="000000" w:themeColor="text1"/>
          <w:sz w:val="32"/>
          <w:szCs w:val="32"/>
        </w:rPr>
        <w:t>4</w:t>
      </w:r>
      <w:r w:rsidR="005C2FB7" w:rsidRPr="00282420">
        <w:rPr>
          <w:rFonts w:ascii="Times New Roman"/>
          <w:color w:val="000000" w:themeColor="text1"/>
          <w:sz w:val="32"/>
          <w:szCs w:val="32"/>
        </w:rPr>
        <w:t>日</w:t>
      </w:r>
      <w:r w:rsidR="009A7467" w:rsidRPr="00282420">
        <w:rPr>
          <w:rFonts w:ascii="Times New Roman"/>
          <w:color w:val="000000" w:themeColor="text1"/>
          <w:sz w:val="32"/>
          <w:szCs w:val="32"/>
        </w:rPr>
        <w:t>1</w:t>
      </w:r>
      <w:r w:rsidR="00F27531" w:rsidRPr="00282420">
        <w:rPr>
          <w:rFonts w:ascii="Times New Roman"/>
          <w:color w:val="000000" w:themeColor="text1"/>
          <w:sz w:val="32"/>
          <w:szCs w:val="32"/>
        </w:rPr>
        <w:t>4</w:t>
      </w:r>
      <w:r w:rsidR="005C2FB7" w:rsidRPr="00282420">
        <w:rPr>
          <w:rFonts w:ascii="Times New Roman"/>
          <w:color w:val="000000" w:themeColor="text1"/>
          <w:sz w:val="32"/>
          <w:szCs w:val="32"/>
        </w:rPr>
        <w:t>点</w:t>
      </w:r>
      <w:r w:rsidR="00083DB7" w:rsidRPr="00282420">
        <w:rPr>
          <w:rFonts w:ascii="Times New Roman"/>
          <w:color w:val="000000" w:themeColor="text1"/>
          <w:sz w:val="32"/>
          <w:szCs w:val="32"/>
        </w:rPr>
        <w:t>统计</w:t>
      </w:r>
      <w:r w:rsidR="00083DB7" w:rsidRPr="00282420">
        <w:rPr>
          <w:rFonts w:ascii="Times New Roman" w:hint="eastAsia"/>
          <w:color w:val="000000" w:themeColor="text1"/>
          <w:sz w:val="32"/>
          <w:szCs w:val="32"/>
        </w:rPr>
        <w:t>时，</w:t>
      </w:r>
      <w:proofErr w:type="gramStart"/>
      <w:r w:rsidR="003E6A8F" w:rsidRPr="00282420">
        <w:rPr>
          <w:rFonts w:ascii="Times New Roman" w:hint="eastAsia"/>
          <w:color w:val="000000" w:themeColor="text1"/>
          <w:sz w:val="32"/>
          <w:szCs w:val="32"/>
        </w:rPr>
        <w:t>按时已</w:t>
      </w:r>
      <w:r w:rsidR="005C2FB7" w:rsidRPr="00282420">
        <w:rPr>
          <w:rFonts w:ascii="Times New Roman" w:hint="eastAsia"/>
          <w:color w:val="000000" w:themeColor="text1"/>
          <w:sz w:val="32"/>
          <w:szCs w:val="32"/>
        </w:rPr>
        <w:t>结工</w:t>
      </w:r>
      <w:proofErr w:type="gramEnd"/>
      <w:r w:rsidR="005C2FB7" w:rsidRPr="00282420">
        <w:rPr>
          <w:rFonts w:ascii="Times New Roman" w:hint="eastAsia"/>
          <w:color w:val="000000" w:themeColor="text1"/>
          <w:sz w:val="32"/>
          <w:szCs w:val="32"/>
        </w:rPr>
        <w:t>单</w:t>
      </w:r>
      <w:r w:rsidR="00282420" w:rsidRPr="00282420">
        <w:rPr>
          <w:rFonts w:ascii="Times New Roman"/>
          <w:color w:val="000000" w:themeColor="text1"/>
          <w:sz w:val="32"/>
          <w:szCs w:val="32"/>
        </w:rPr>
        <w:t>2951</w:t>
      </w:r>
      <w:r w:rsidR="005C2FB7" w:rsidRPr="00282420">
        <w:rPr>
          <w:rFonts w:ascii="Times New Roman"/>
          <w:color w:val="000000" w:themeColor="text1"/>
          <w:sz w:val="32"/>
          <w:szCs w:val="32"/>
        </w:rPr>
        <w:t>件，</w:t>
      </w:r>
      <w:r w:rsidR="003E6A8F" w:rsidRPr="00282420">
        <w:rPr>
          <w:rFonts w:ascii="Times New Roman" w:hint="eastAsia"/>
          <w:color w:val="000000" w:themeColor="text1"/>
          <w:sz w:val="32"/>
          <w:szCs w:val="32"/>
        </w:rPr>
        <w:t>超时</w:t>
      </w:r>
      <w:proofErr w:type="gramStart"/>
      <w:r w:rsidR="003E6A8F" w:rsidRPr="00282420">
        <w:rPr>
          <w:rFonts w:ascii="Times New Roman" w:hint="eastAsia"/>
          <w:color w:val="000000" w:themeColor="text1"/>
          <w:sz w:val="32"/>
          <w:szCs w:val="32"/>
        </w:rPr>
        <w:t>已结工单</w:t>
      </w:r>
      <w:proofErr w:type="gramEnd"/>
      <w:r w:rsidR="00282420" w:rsidRPr="00282420">
        <w:rPr>
          <w:rFonts w:ascii="Times New Roman"/>
          <w:color w:val="000000" w:themeColor="text1"/>
          <w:sz w:val="32"/>
          <w:szCs w:val="32"/>
        </w:rPr>
        <w:t>241</w:t>
      </w:r>
      <w:r w:rsidR="003E6A8F" w:rsidRPr="00282420">
        <w:rPr>
          <w:rFonts w:ascii="Times New Roman" w:hint="eastAsia"/>
          <w:color w:val="000000" w:themeColor="text1"/>
          <w:sz w:val="32"/>
          <w:szCs w:val="32"/>
        </w:rPr>
        <w:t>件，按时办结率</w:t>
      </w:r>
      <w:r w:rsidR="00282420" w:rsidRPr="00282420">
        <w:rPr>
          <w:rFonts w:ascii="Times New Roman"/>
          <w:color w:val="000000" w:themeColor="text1"/>
          <w:sz w:val="32"/>
          <w:szCs w:val="32"/>
        </w:rPr>
        <w:t>82.71</w:t>
      </w:r>
      <w:r w:rsidR="003E6A8F" w:rsidRPr="00282420">
        <w:rPr>
          <w:rFonts w:ascii="Times New Roman" w:hint="eastAsia"/>
          <w:color w:val="000000" w:themeColor="text1"/>
          <w:sz w:val="32"/>
          <w:szCs w:val="32"/>
        </w:rPr>
        <w:t>%</w:t>
      </w:r>
      <w:r w:rsidR="003E6A8F" w:rsidRPr="00282420">
        <w:rPr>
          <w:rFonts w:ascii="Times New Roman" w:hint="eastAsia"/>
          <w:color w:val="000000" w:themeColor="text1"/>
          <w:sz w:val="32"/>
          <w:szCs w:val="32"/>
        </w:rPr>
        <w:t>；正常在办工单</w:t>
      </w:r>
      <w:r w:rsidR="00282420" w:rsidRPr="00282420">
        <w:rPr>
          <w:rFonts w:ascii="Times New Roman"/>
          <w:color w:val="000000" w:themeColor="text1"/>
          <w:sz w:val="32"/>
          <w:szCs w:val="32"/>
        </w:rPr>
        <w:t>268</w:t>
      </w:r>
      <w:r w:rsidR="003E6A8F" w:rsidRPr="00282420">
        <w:rPr>
          <w:rFonts w:ascii="Times New Roman" w:hint="eastAsia"/>
          <w:color w:val="000000" w:themeColor="text1"/>
          <w:sz w:val="32"/>
          <w:szCs w:val="32"/>
        </w:rPr>
        <w:t>件，</w:t>
      </w:r>
      <w:r w:rsidR="00E87320" w:rsidRPr="00282420">
        <w:rPr>
          <w:rFonts w:ascii="Times New Roman" w:hint="eastAsia"/>
          <w:color w:val="000000" w:themeColor="text1"/>
          <w:sz w:val="32"/>
          <w:szCs w:val="32"/>
        </w:rPr>
        <w:t>超时未结工单</w:t>
      </w:r>
      <w:r w:rsidR="00282420" w:rsidRPr="00282420">
        <w:rPr>
          <w:rFonts w:ascii="Times New Roman"/>
          <w:color w:val="000000" w:themeColor="text1"/>
          <w:sz w:val="32"/>
          <w:szCs w:val="32"/>
        </w:rPr>
        <w:t>376</w:t>
      </w:r>
      <w:r w:rsidR="00F54A99" w:rsidRPr="00282420">
        <w:rPr>
          <w:rFonts w:ascii="Times New Roman" w:hint="eastAsia"/>
          <w:color w:val="000000" w:themeColor="text1"/>
          <w:sz w:val="32"/>
          <w:szCs w:val="32"/>
        </w:rPr>
        <w:t>件</w:t>
      </w:r>
      <w:r w:rsidR="005C1C1D" w:rsidRPr="00282420">
        <w:rPr>
          <w:rFonts w:ascii="Times New Roman" w:hint="eastAsia"/>
          <w:color w:val="000000" w:themeColor="text1"/>
          <w:sz w:val="32"/>
          <w:szCs w:val="32"/>
        </w:rPr>
        <w:t>；</w:t>
      </w:r>
      <w:r w:rsidR="003E6A8F" w:rsidRPr="00282420">
        <w:rPr>
          <w:rFonts w:ascii="Times New Roman" w:hint="eastAsia"/>
          <w:color w:val="000000" w:themeColor="text1"/>
          <w:sz w:val="32"/>
          <w:szCs w:val="32"/>
        </w:rPr>
        <w:t>综合办结率</w:t>
      </w:r>
      <w:r w:rsidR="00282420" w:rsidRPr="00282420">
        <w:rPr>
          <w:rFonts w:ascii="Times New Roman"/>
          <w:color w:val="000000" w:themeColor="text1"/>
          <w:sz w:val="32"/>
          <w:szCs w:val="32"/>
        </w:rPr>
        <w:t>83.21%</w:t>
      </w:r>
      <w:r w:rsidR="005C2FB7" w:rsidRPr="00282420">
        <w:rPr>
          <w:rFonts w:ascii="Times New Roman" w:hint="eastAsia"/>
          <w:color w:val="000000" w:themeColor="text1"/>
          <w:sz w:val="32"/>
          <w:szCs w:val="32"/>
        </w:rPr>
        <w:t>。</w:t>
      </w:r>
      <w:hyperlink w:anchor="_附表一：" w:history="1">
        <w:r w:rsidR="005C2FB7" w:rsidRPr="0005689E">
          <w:rPr>
            <w:b/>
            <w:bCs/>
            <w:color w:val="0000FF"/>
            <w:kern w:val="0"/>
            <w:sz w:val="32"/>
            <w:szCs w:val="32"/>
          </w:rPr>
          <w:t>（详见附表</w:t>
        </w:r>
        <w:r w:rsidR="00771DA6" w:rsidRPr="0005689E">
          <w:rPr>
            <w:rFonts w:hint="eastAsia"/>
            <w:b/>
            <w:bCs/>
            <w:color w:val="0000FF"/>
            <w:kern w:val="0"/>
            <w:sz w:val="32"/>
            <w:szCs w:val="32"/>
          </w:rPr>
          <w:t>一</w:t>
        </w:r>
        <w:r w:rsidR="005C2FB7" w:rsidRPr="0005689E">
          <w:rPr>
            <w:b/>
            <w:bCs/>
            <w:color w:val="0000FF"/>
            <w:kern w:val="0"/>
            <w:sz w:val="32"/>
            <w:szCs w:val="32"/>
          </w:rPr>
          <w:t>）</w:t>
        </w:r>
      </w:hyperlink>
    </w:p>
    <w:p w:rsidR="005431E8" w:rsidRPr="004261AD" w:rsidRDefault="001A07C2" w:rsidP="009C3270">
      <w:pPr>
        <w:pStyle w:val="3"/>
        <w:keepNext w:val="0"/>
        <w:keepLines w:val="0"/>
        <w:spacing w:beforeLines="50" w:before="156" w:after="0" w:line="560" w:lineRule="exact"/>
        <w:ind w:firstLineChars="200" w:firstLine="643"/>
        <w:rPr>
          <w:rFonts w:ascii="Times New Roman"/>
          <w:color w:val="FF0000"/>
        </w:rPr>
      </w:pPr>
      <w:bookmarkStart w:id="17" w:name="_（三）工单类型统计"/>
      <w:bookmarkStart w:id="18" w:name="_Toc387394280"/>
      <w:bookmarkStart w:id="19" w:name="_Toc460942705"/>
      <w:bookmarkStart w:id="20" w:name="_Toc468696639"/>
      <w:bookmarkStart w:id="21" w:name="_Toc5282229"/>
      <w:bookmarkEnd w:id="17"/>
      <w:r w:rsidRPr="00B1106B">
        <w:rPr>
          <w:rFonts w:ascii="Times New Roman"/>
          <w:color w:val="000000" w:themeColor="text1"/>
        </w:rPr>
        <w:t>（</w:t>
      </w:r>
      <w:r w:rsidR="005C2FB7" w:rsidRPr="00B1106B">
        <w:rPr>
          <w:rFonts w:ascii="Times New Roman" w:hint="eastAsia"/>
          <w:color w:val="000000" w:themeColor="text1"/>
        </w:rPr>
        <w:t>三</w:t>
      </w:r>
      <w:r w:rsidRPr="00B1106B">
        <w:rPr>
          <w:rFonts w:ascii="Times New Roman"/>
          <w:color w:val="000000" w:themeColor="text1"/>
        </w:rPr>
        <w:t>）</w:t>
      </w:r>
      <w:r w:rsidR="005431E8" w:rsidRPr="00B1106B">
        <w:rPr>
          <w:rFonts w:ascii="Times New Roman"/>
          <w:color w:val="000000" w:themeColor="text1"/>
        </w:rPr>
        <w:t>工单</w:t>
      </w:r>
      <w:r w:rsidR="005345BE" w:rsidRPr="00B1106B">
        <w:rPr>
          <w:rFonts w:ascii="Times New Roman"/>
          <w:color w:val="000000" w:themeColor="text1"/>
        </w:rPr>
        <w:t>类型统计</w:t>
      </w:r>
      <w:bookmarkEnd w:id="18"/>
      <w:bookmarkEnd w:id="19"/>
      <w:bookmarkEnd w:id="20"/>
      <w:bookmarkEnd w:id="21"/>
    </w:p>
    <w:p w:rsidR="006305C3" w:rsidRDefault="00EC6BC1" w:rsidP="006305C3">
      <w:pPr>
        <w:tabs>
          <w:tab w:val="left" w:pos="6979"/>
        </w:tabs>
        <w:spacing w:beforeLines="50" w:before="156" w:line="560" w:lineRule="exact"/>
        <w:ind w:firstLineChars="200" w:firstLine="640"/>
        <w:rPr>
          <w:b/>
          <w:bCs/>
          <w:color w:val="0000FF"/>
          <w:kern w:val="0"/>
          <w:sz w:val="32"/>
          <w:szCs w:val="32"/>
        </w:rPr>
      </w:pPr>
      <w:r>
        <w:rPr>
          <w:rFonts w:ascii="Times New Roman"/>
          <w:color w:val="000000" w:themeColor="text1"/>
          <w:sz w:val="32"/>
          <w:szCs w:val="32"/>
        </w:rPr>
        <w:t>3</w:t>
      </w:r>
      <w:r w:rsidR="009D194C" w:rsidRPr="00EC6BC1">
        <w:rPr>
          <w:rFonts w:ascii="Times New Roman"/>
          <w:color w:val="000000" w:themeColor="text1"/>
          <w:sz w:val="32"/>
          <w:szCs w:val="32"/>
        </w:rPr>
        <w:t>月份</w:t>
      </w:r>
      <w:r w:rsidR="000F7B1A" w:rsidRPr="00EC6BC1">
        <w:rPr>
          <w:rFonts w:ascii="Times New Roman"/>
          <w:color w:val="000000" w:themeColor="text1"/>
          <w:sz w:val="32"/>
          <w:szCs w:val="32"/>
        </w:rPr>
        <w:t>，热线共做工单</w:t>
      </w:r>
      <w:r>
        <w:rPr>
          <w:rFonts w:ascii="Times New Roman"/>
          <w:color w:val="000000" w:themeColor="text1"/>
          <w:sz w:val="32"/>
          <w:szCs w:val="32"/>
        </w:rPr>
        <w:t>11168</w:t>
      </w:r>
      <w:r w:rsidR="005431E8" w:rsidRPr="00EC6BC1">
        <w:rPr>
          <w:rFonts w:ascii="Times New Roman"/>
          <w:color w:val="000000" w:themeColor="text1"/>
          <w:sz w:val="32"/>
          <w:szCs w:val="32"/>
        </w:rPr>
        <w:t>件，</w:t>
      </w:r>
      <w:r w:rsidR="000F7B1A" w:rsidRPr="00EC6BC1">
        <w:rPr>
          <w:rFonts w:ascii="Times New Roman"/>
          <w:color w:val="000000" w:themeColor="text1"/>
          <w:sz w:val="32"/>
          <w:szCs w:val="32"/>
        </w:rPr>
        <w:t>环比</w:t>
      </w:r>
      <w:r>
        <w:rPr>
          <w:rFonts w:ascii="Times New Roman" w:hint="eastAsia"/>
          <w:color w:val="000000" w:themeColor="text1"/>
          <w:sz w:val="32"/>
          <w:szCs w:val="32"/>
        </w:rPr>
        <w:t>上升</w:t>
      </w:r>
      <w:r>
        <w:rPr>
          <w:rFonts w:ascii="Times New Roman" w:hint="eastAsia"/>
          <w:color w:val="000000" w:themeColor="text1"/>
          <w:sz w:val="32"/>
          <w:szCs w:val="32"/>
        </w:rPr>
        <w:t>15.41</w:t>
      </w:r>
      <w:r w:rsidR="000F7B1A" w:rsidRPr="00EC6BC1">
        <w:rPr>
          <w:rFonts w:ascii="Times New Roman"/>
          <w:color w:val="000000" w:themeColor="text1"/>
          <w:sz w:val="32"/>
          <w:szCs w:val="32"/>
        </w:rPr>
        <w:t>%</w:t>
      </w:r>
      <w:r w:rsidR="000F7B1A" w:rsidRPr="00EC6BC1">
        <w:rPr>
          <w:rFonts w:ascii="Times New Roman"/>
          <w:color w:val="000000" w:themeColor="text1"/>
          <w:sz w:val="32"/>
          <w:szCs w:val="32"/>
        </w:rPr>
        <w:t>，</w:t>
      </w:r>
      <w:r w:rsidR="000F7B1A" w:rsidRPr="00E608BE">
        <w:rPr>
          <w:rFonts w:ascii="Times New Roman"/>
          <w:color w:val="000000" w:themeColor="text1"/>
          <w:sz w:val="32"/>
          <w:szCs w:val="32"/>
        </w:rPr>
        <w:t>其中：</w:t>
      </w:r>
      <w:r w:rsidR="007E0213" w:rsidRPr="00E608BE">
        <w:rPr>
          <w:rFonts w:ascii="Times New Roman"/>
          <w:color w:val="000000" w:themeColor="text1"/>
          <w:sz w:val="32"/>
          <w:szCs w:val="32"/>
        </w:rPr>
        <w:t>信息咨询</w:t>
      </w:r>
      <w:r>
        <w:rPr>
          <w:rFonts w:ascii="Times New Roman"/>
          <w:color w:val="000000" w:themeColor="text1"/>
          <w:sz w:val="32"/>
          <w:szCs w:val="32"/>
        </w:rPr>
        <w:t>6452</w:t>
      </w:r>
      <w:r w:rsidR="005345BE" w:rsidRPr="00E608BE">
        <w:rPr>
          <w:rFonts w:ascii="Times New Roman"/>
          <w:color w:val="000000" w:themeColor="text1"/>
          <w:sz w:val="32"/>
          <w:szCs w:val="32"/>
        </w:rPr>
        <w:t>件，占</w:t>
      </w:r>
      <w:r>
        <w:rPr>
          <w:rFonts w:ascii="Times New Roman"/>
          <w:color w:val="000000" w:themeColor="text1"/>
          <w:sz w:val="32"/>
          <w:szCs w:val="32"/>
        </w:rPr>
        <w:t>57.77</w:t>
      </w:r>
      <w:r w:rsidR="00886518" w:rsidRPr="00E608BE">
        <w:rPr>
          <w:rFonts w:ascii="Times New Roman"/>
          <w:color w:val="000000" w:themeColor="text1"/>
          <w:sz w:val="32"/>
          <w:szCs w:val="32"/>
        </w:rPr>
        <w:t>%</w:t>
      </w:r>
      <w:r w:rsidR="00886518" w:rsidRPr="00E608BE">
        <w:rPr>
          <w:rFonts w:ascii="Times New Roman" w:hint="eastAsia"/>
          <w:color w:val="000000" w:themeColor="text1"/>
          <w:sz w:val="32"/>
          <w:szCs w:val="32"/>
        </w:rPr>
        <w:t>，</w:t>
      </w:r>
      <w:r w:rsidR="000F7B1A" w:rsidRPr="00E608BE">
        <w:rPr>
          <w:rFonts w:ascii="Times New Roman"/>
          <w:color w:val="000000" w:themeColor="text1"/>
          <w:sz w:val="32"/>
          <w:szCs w:val="32"/>
        </w:rPr>
        <w:t>环比</w:t>
      </w:r>
      <w:r>
        <w:rPr>
          <w:rFonts w:ascii="Times New Roman" w:hint="eastAsia"/>
          <w:color w:val="000000" w:themeColor="text1"/>
          <w:sz w:val="32"/>
          <w:szCs w:val="32"/>
        </w:rPr>
        <w:t>上升</w:t>
      </w:r>
      <w:r>
        <w:rPr>
          <w:rFonts w:ascii="Times New Roman" w:hint="eastAsia"/>
          <w:color w:val="000000" w:themeColor="text1"/>
          <w:sz w:val="32"/>
          <w:szCs w:val="32"/>
        </w:rPr>
        <w:t>8.51</w:t>
      </w:r>
      <w:r w:rsidR="000F7B1A" w:rsidRPr="00E608BE">
        <w:rPr>
          <w:rFonts w:ascii="Times New Roman"/>
          <w:color w:val="000000" w:themeColor="text1"/>
          <w:sz w:val="32"/>
          <w:szCs w:val="32"/>
        </w:rPr>
        <w:t>%</w:t>
      </w:r>
      <w:r w:rsidR="005345BE" w:rsidRPr="00E608BE">
        <w:rPr>
          <w:rFonts w:ascii="Times New Roman"/>
          <w:color w:val="000000" w:themeColor="text1"/>
          <w:sz w:val="32"/>
          <w:szCs w:val="32"/>
        </w:rPr>
        <w:t>；</w:t>
      </w:r>
      <w:r w:rsidR="009D194C" w:rsidRPr="00E608BE">
        <w:rPr>
          <w:rFonts w:ascii="Times New Roman"/>
          <w:color w:val="000000" w:themeColor="text1"/>
          <w:sz w:val="32"/>
          <w:szCs w:val="32"/>
        </w:rPr>
        <w:t>投诉举报</w:t>
      </w:r>
      <w:r>
        <w:rPr>
          <w:rFonts w:ascii="Times New Roman"/>
          <w:color w:val="000000" w:themeColor="text1"/>
          <w:sz w:val="32"/>
          <w:szCs w:val="32"/>
        </w:rPr>
        <w:t>2620</w:t>
      </w:r>
      <w:r w:rsidR="009D194C" w:rsidRPr="00E608BE">
        <w:rPr>
          <w:rFonts w:ascii="Times New Roman"/>
          <w:color w:val="000000" w:themeColor="text1"/>
          <w:sz w:val="32"/>
          <w:szCs w:val="32"/>
        </w:rPr>
        <w:t>件，占</w:t>
      </w:r>
      <w:r w:rsidR="005F71D4" w:rsidRPr="00E608BE">
        <w:rPr>
          <w:rFonts w:ascii="Times New Roman"/>
          <w:color w:val="000000" w:themeColor="text1"/>
          <w:sz w:val="32"/>
          <w:szCs w:val="32"/>
        </w:rPr>
        <w:t>2</w:t>
      </w:r>
      <w:r>
        <w:rPr>
          <w:rFonts w:ascii="Times New Roman"/>
          <w:color w:val="000000" w:themeColor="text1"/>
          <w:sz w:val="32"/>
          <w:szCs w:val="32"/>
        </w:rPr>
        <w:t>3.46</w:t>
      </w:r>
      <w:r w:rsidR="00886518" w:rsidRPr="00E608BE">
        <w:rPr>
          <w:rFonts w:ascii="Times New Roman"/>
          <w:color w:val="000000" w:themeColor="text1"/>
          <w:sz w:val="32"/>
          <w:szCs w:val="32"/>
        </w:rPr>
        <w:t>%</w:t>
      </w:r>
      <w:r w:rsidR="000F7B1A" w:rsidRPr="00E608BE">
        <w:rPr>
          <w:rFonts w:ascii="Times New Roman"/>
          <w:color w:val="000000" w:themeColor="text1"/>
          <w:sz w:val="32"/>
          <w:szCs w:val="32"/>
        </w:rPr>
        <w:t>，环比</w:t>
      </w:r>
      <w:r>
        <w:rPr>
          <w:rFonts w:ascii="Times New Roman" w:hint="eastAsia"/>
          <w:color w:val="000000" w:themeColor="text1"/>
          <w:sz w:val="32"/>
          <w:szCs w:val="32"/>
        </w:rPr>
        <w:t>上升</w:t>
      </w:r>
      <w:r>
        <w:rPr>
          <w:rFonts w:ascii="Times New Roman" w:hint="eastAsia"/>
          <w:color w:val="000000" w:themeColor="text1"/>
          <w:sz w:val="32"/>
          <w:szCs w:val="32"/>
        </w:rPr>
        <w:t>30.54</w:t>
      </w:r>
      <w:r w:rsidR="000F7B1A" w:rsidRPr="00E608BE">
        <w:rPr>
          <w:rFonts w:ascii="Times New Roman"/>
          <w:color w:val="000000" w:themeColor="text1"/>
          <w:sz w:val="32"/>
          <w:szCs w:val="32"/>
        </w:rPr>
        <w:t>%</w:t>
      </w:r>
      <w:r w:rsidR="009D194C" w:rsidRPr="00E608BE">
        <w:rPr>
          <w:rFonts w:ascii="Times New Roman"/>
          <w:color w:val="000000" w:themeColor="text1"/>
          <w:sz w:val="32"/>
          <w:szCs w:val="32"/>
        </w:rPr>
        <w:t>；</w:t>
      </w:r>
      <w:r w:rsidR="00B04D18" w:rsidRPr="00E608BE">
        <w:rPr>
          <w:rFonts w:ascii="Times New Roman"/>
          <w:color w:val="000000" w:themeColor="text1"/>
          <w:sz w:val="32"/>
          <w:szCs w:val="32"/>
        </w:rPr>
        <w:t>意见建议</w:t>
      </w:r>
      <w:r>
        <w:rPr>
          <w:rFonts w:ascii="Times New Roman"/>
          <w:color w:val="000000" w:themeColor="text1"/>
          <w:sz w:val="32"/>
          <w:szCs w:val="32"/>
        </w:rPr>
        <w:t>234</w:t>
      </w:r>
      <w:r w:rsidR="009D194C" w:rsidRPr="00E608BE">
        <w:rPr>
          <w:rFonts w:ascii="Times New Roman"/>
          <w:color w:val="000000" w:themeColor="text1"/>
          <w:sz w:val="32"/>
          <w:szCs w:val="32"/>
        </w:rPr>
        <w:t>件，占</w:t>
      </w:r>
      <w:r>
        <w:rPr>
          <w:rFonts w:ascii="Times New Roman"/>
          <w:color w:val="000000" w:themeColor="text1"/>
          <w:sz w:val="32"/>
          <w:szCs w:val="32"/>
        </w:rPr>
        <w:t>2.10</w:t>
      </w:r>
      <w:r w:rsidR="00886518" w:rsidRPr="00E608BE">
        <w:rPr>
          <w:rFonts w:ascii="Times New Roman"/>
          <w:color w:val="000000" w:themeColor="text1"/>
          <w:sz w:val="32"/>
          <w:szCs w:val="32"/>
        </w:rPr>
        <w:t>%</w:t>
      </w:r>
      <w:r w:rsidR="00083DB7" w:rsidRPr="00E608BE">
        <w:rPr>
          <w:rFonts w:ascii="Times New Roman"/>
          <w:color w:val="000000" w:themeColor="text1"/>
          <w:sz w:val="32"/>
          <w:szCs w:val="32"/>
        </w:rPr>
        <w:t>，环比</w:t>
      </w:r>
      <w:r>
        <w:rPr>
          <w:rFonts w:ascii="Times New Roman" w:hint="eastAsia"/>
          <w:color w:val="000000" w:themeColor="text1"/>
          <w:sz w:val="32"/>
          <w:szCs w:val="32"/>
        </w:rPr>
        <w:t>上升</w:t>
      </w:r>
      <w:r>
        <w:rPr>
          <w:rFonts w:ascii="Times New Roman" w:hint="eastAsia"/>
          <w:color w:val="000000" w:themeColor="text1"/>
          <w:sz w:val="32"/>
          <w:szCs w:val="32"/>
        </w:rPr>
        <w:t>67.14</w:t>
      </w:r>
      <w:r w:rsidR="00083DB7" w:rsidRPr="00E608BE">
        <w:rPr>
          <w:rFonts w:ascii="Times New Roman"/>
          <w:color w:val="000000" w:themeColor="text1"/>
          <w:sz w:val="32"/>
          <w:szCs w:val="32"/>
        </w:rPr>
        <w:t>%</w:t>
      </w:r>
      <w:r w:rsidR="009D194C" w:rsidRPr="00E608BE">
        <w:rPr>
          <w:rFonts w:ascii="Times New Roman"/>
          <w:color w:val="000000" w:themeColor="text1"/>
          <w:sz w:val="32"/>
          <w:szCs w:val="32"/>
        </w:rPr>
        <w:t>；</w:t>
      </w:r>
      <w:r w:rsidR="00AE4C2B" w:rsidRPr="00E608BE">
        <w:rPr>
          <w:rFonts w:ascii="Times New Roman"/>
          <w:color w:val="000000" w:themeColor="text1"/>
          <w:sz w:val="32"/>
          <w:szCs w:val="32"/>
        </w:rPr>
        <w:t>求助</w:t>
      </w:r>
      <w:r>
        <w:rPr>
          <w:rFonts w:ascii="Times New Roman"/>
          <w:color w:val="000000" w:themeColor="text1"/>
          <w:sz w:val="32"/>
          <w:szCs w:val="32"/>
        </w:rPr>
        <w:t>1567</w:t>
      </w:r>
      <w:r w:rsidR="00AE4C2B" w:rsidRPr="00E608BE">
        <w:rPr>
          <w:rFonts w:ascii="Times New Roman"/>
          <w:color w:val="000000" w:themeColor="text1"/>
          <w:sz w:val="32"/>
          <w:szCs w:val="32"/>
        </w:rPr>
        <w:t>件，占</w:t>
      </w:r>
      <w:r w:rsidR="00062BF9">
        <w:rPr>
          <w:rFonts w:ascii="Times New Roman"/>
          <w:color w:val="000000" w:themeColor="text1"/>
          <w:sz w:val="32"/>
          <w:szCs w:val="32"/>
        </w:rPr>
        <w:t>14.</w:t>
      </w:r>
      <w:r>
        <w:rPr>
          <w:rFonts w:ascii="Times New Roman"/>
          <w:color w:val="000000" w:themeColor="text1"/>
          <w:sz w:val="32"/>
          <w:szCs w:val="32"/>
        </w:rPr>
        <w:t>03</w:t>
      </w:r>
      <w:r w:rsidR="00886518" w:rsidRPr="00E608BE">
        <w:rPr>
          <w:rFonts w:ascii="Times New Roman"/>
          <w:color w:val="000000" w:themeColor="text1"/>
          <w:sz w:val="32"/>
          <w:szCs w:val="32"/>
        </w:rPr>
        <w:t>%</w:t>
      </w:r>
      <w:r w:rsidR="000F7B1A" w:rsidRPr="00E608BE">
        <w:rPr>
          <w:rFonts w:ascii="Times New Roman"/>
          <w:color w:val="000000" w:themeColor="text1"/>
          <w:sz w:val="32"/>
          <w:szCs w:val="32"/>
        </w:rPr>
        <w:t>，环比</w:t>
      </w:r>
      <w:r>
        <w:rPr>
          <w:rFonts w:ascii="Times New Roman" w:hint="eastAsia"/>
          <w:color w:val="000000" w:themeColor="text1"/>
          <w:sz w:val="32"/>
          <w:szCs w:val="32"/>
        </w:rPr>
        <w:t>上升</w:t>
      </w:r>
      <w:r>
        <w:rPr>
          <w:rFonts w:ascii="Times New Roman" w:hint="eastAsia"/>
          <w:color w:val="000000" w:themeColor="text1"/>
          <w:sz w:val="32"/>
          <w:szCs w:val="32"/>
        </w:rPr>
        <w:t>15.48</w:t>
      </w:r>
      <w:r w:rsidR="000F7B1A" w:rsidRPr="00E608BE">
        <w:rPr>
          <w:rFonts w:ascii="Times New Roman"/>
          <w:color w:val="000000" w:themeColor="text1"/>
          <w:sz w:val="32"/>
          <w:szCs w:val="32"/>
        </w:rPr>
        <w:t>%</w:t>
      </w:r>
      <w:r w:rsidR="00AE4C2B" w:rsidRPr="00E608BE">
        <w:rPr>
          <w:rFonts w:ascii="Times New Roman"/>
          <w:color w:val="000000" w:themeColor="text1"/>
          <w:sz w:val="32"/>
          <w:szCs w:val="32"/>
        </w:rPr>
        <w:t>；</w:t>
      </w:r>
      <w:r w:rsidR="0097770A" w:rsidRPr="00E608BE">
        <w:rPr>
          <w:rFonts w:ascii="Times New Roman"/>
          <w:color w:val="000000" w:themeColor="text1"/>
          <w:sz w:val="32"/>
          <w:szCs w:val="32"/>
        </w:rPr>
        <w:t>表扬</w:t>
      </w:r>
      <w:r>
        <w:rPr>
          <w:rFonts w:ascii="Times New Roman"/>
          <w:color w:val="000000" w:themeColor="text1"/>
          <w:sz w:val="32"/>
          <w:szCs w:val="32"/>
        </w:rPr>
        <w:t>51</w:t>
      </w:r>
      <w:r w:rsidR="0097770A" w:rsidRPr="00E608BE">
        <w:rPr>
          <w:rFonts w:ascii="Times New Roman"/>
          <w:color w:val="000000" w:themeColor="text1"/>
          <w:sz w:val="32"/>
          <w:szCs w:val="32"/>
        </w:rPr>
        <w:t>件，占</w:t>
      </w:r>
      <w:r>
        <w:rPr>
          <w:rFonts w:ascii="Times New Roman"/>
          <w:color w:val="000000" w:themeColor="text1"/>
          <w:sz w:val="32"/>
          <w:szCs w:val="32"/>
        </w:rPr>
        <w:t>0.46</w:t>
      </w:r>
      <w:r w:rsidR="00886518" w:rsidRPr="00E608BE">
        <w:rPr>
          <w:rFonts w:ascii="Times New Roman"/>
          <w:color w:val="000000" w:themeColor="text1"/>
          <w:sz w:val="32"/>
          <w:szCs w:val="32"/>
        </w:rPr>
        <w:t>%</w:t>
      </w:r>
      <w:r w:rsidR="000F7B1A" w:rsidRPr="00E608BE">
        <w:rPr>
          <w:rFonts w:ascii="Times New Roman"/>
          <w:color w:val="000000" w:themeColor="text1"/>
          <w:sz w:val="32"/>
          <w:szCs w:val="32"/>
        </w:rPr>
        <w:t>，</w:t>
      </w:r>
      <w:r w:rsidR="00974E27" w:rsidRPr="00E608BE">
        <w:rPr>
          <w:rFonts w:ascii="Times New Roman"/>
          <w:color w:val="000000" w:themeColor="text1"/>
          <w:sz w:val="32"/>
          <w:szCs w:val="32"/>
        </w:rPr>
        <w:t>环比</w:t>
      </w:r>
      <w:r>
        <w:rPr>
          <w:rFonts w:ascii="Times New Roman" w:hint="eastAsia"/>
          <w:color w:val="000000" w:themeColor="text1"/>
          <w:sz w:val="32"/>
          <w:szCs w:val="32"/>
        </w:rPr>
        <w:t>上升</w:t>
      </w:r>
      <w:r>
        <w:rPr>
          <w:rFonts w:ascii="Times New Roman" w:hint="eastAsia"/>
          <w:color w:val="000000" w:themeColor="text1"/>
          <w:sz w:val="32"/>
          <w:szCs w:val="32"/>
        </w:rPr>
        <w:t>31.82</w:t>
      </w:r>
      <w:r w:rsidR="00974E27" w:rsidRPr="00E608BE">
        <w:rPr>
          <w:rFonts w:ascii="Times New Roman"/>
          <w:color w:val="000000" w:themeColor="text1"/>
          <w:sz w:val="32"/>
          <w:szCs w:val="32"/>
        </w:rPr>
        <w:t>%</w:t>
      </w:r>
      <w:r w:rsidR="0097770A" w:rsidRPr="00E608BE">
        <w:rPr>
          <w:rFonts w:ascii="Times New Roman"/>
          <w:color w:val="000000" w:themeColor="text1"/>
          <w:sz w:val="32"/>
          <w:szCs w:val="32"/>
        </w:rPr>
        <w:t>；</w:t>
      </w:r>
      <w:r w:rsidR="00F5700A" w:rsidRPr="00E608BE">
        <w:rPr>
          <w:rFonts w:ascii="Times New Roman" w:hint="eastAsia"/>
          <w:color w:val="000000" w:themeColor="text1"/>
          <w:sz w:val="32"/>
          <w:szCs w:val="32"/>
        </w:rPr>
        <w:t>其他</w:t>
      </w:r>
      <w:r>
        <w:rPr>
          <w:rFonts w:ascii="Times New Roman"/>
          <w:color w:val="000000" w:themeColor="text1"/>
          <w:sz w:val="32"/>
          <w:szCs w:val="32"/>
        </w:rPr>
        <w:t>244</w:t>
      </w:r>
      <w:r w:rsidR="001657DC" w:rsidRPr="0059013A">
        <w:rPr>
          <w:rFonts w:ascii="Times New Roman"/>
          <w:color w:val="000000" w:themeColor="text1"/>
          <w:sz w:val="32"/>
          <w:szCs w:val="32"/>
        </w:rPr>
        <w:t>件，占</w:t>
      </w:r>
      <w:r w:rsidR="005F71D4" w:rsidRPr="0059013A">
        <w:rPr>
          <w:rFonts w:ascii="Times New Roman"/>
          <w:color w:val="000000" w:themeColor="text1"/>
          <w:sz w:val="32"/>
          <w:szCs w:val="32"/>
        </w:rPr>
        <w:t>2.</w:t>
      </w:r>
      <w:r w:rsidR="00062BF9">
        <w:rPr>
          <w:rFonts w:ascii="Times New Roman"/>
          <w:color w:val="000000" w:themeColor="text1"/>
          <w:sz w:val="32"/>
          <w:szCs w:val="32"/>
        </w:rPr>
        <w:t>1</w:t>
      </w:r>
      <w:r>
        <w:rPr>
          <w:rFonts w:ascii="Times New Roman"/>
          <w:color w:val="000000" w:themeColor="text1"/>
          <w:sz w:val="32"/>
          <w:szCs w:val="32"/>
        </w:rPr>
        <w:t>8</w:t>
      </w:r>
      <w:r w:rsidR="001657DC" w:rsidRPr="0059013A">
        <w:rPr>
          <w:rFonts w:ascii="Times New Roman"/>
          <w:color w:val="000000" w:themeColor="text1"/>
          <w:sz w:val="32"/>
          <w:szCs w:val="32"/>
        </w:rPr>
        <w:t>%</w:t>
      </w:r>
      <w:r w:rsidR="000F7B1A" w:rsidRPr="0059013A">
        <w:rPr>
          <w:rFonts w:ascii="Times New Roman"/>
          <w:color w:val="000000" w:themeColor="text1"/>
          <w:sz w:val="32"/>
          <w:szCs w:val="32"/>
        </w:rPr>
        <w:t>，环比</w:t>
      </w:r>
      <w:r>
        <w:rPr>
          <w:rFonts w:ascii="Times New Roman" w:hint="eastAsia"/>
          <w:color w:val="000000" w:themeColor="text1"/>
          <w:sz w:val="32"/>
          <w:szCs w:val="32"/>
        </w:rPr>
        <w:t>上升</w:t>
      </w:r>
      <w:r>
        <w:rPr>
          <w:rFonts w:ascii="Times New Roman" w:hint="eastAsia"/>
          <w:color w:val="000000" w:themeColor="text1"/>
          <w:sz w:val="32"/>
          <w:szCs w:val="32"/>
        </w:rPr>
        <w:t>19.02</w:t>
      </w:r>
      <w:r w:rsidR="000F7B1A" w:rsidRPr="0059013A">
        <w:rPr>
          <w:rFonts w:ascii="Times New Roman"/>
          <w:color w:val="000000" w:themeColor="text1"/>
          <w:sz w:val="32"/>
          <w:szCs w:val="32"/>
        </w:rPr>
        <w:t>%</w:t>
      </w:r>
      <w:r w:rsidR="009D194C" w:rsidRPr="0059013A">
        <w:rPr>
          <w:rFonts w:ascii="Times New Roman"/>
          <w:color w:val="000000" w:themeColor="text1"/>
          <w:sz w:val="32"/>
          <w:szCs w:val="32"/>
        </w:rPr>
        <w:t>。</w:t>
      </w:r>
      <w:hyperlink w:anchor="_附表二：" w:history="1">
        <w:r w:rsidR="009D194C" w:rsidRPr="0005689E">
          <w:rPr>
            <w:b/>
            <w:bCs/>
            <w:color w:val="0000FF"/>
            <w:kern w:val="0"/>
            <w:sz w:val="32"/>
            <w:szCs w:val="32"/>
          </w:rPr>
          <w:t>（详见附表</w:t>
        </w:r>
        <w:r w:rsidR="00771DA6" w:rsidRPr="0005689E">
          <w:rPr>
            <w:rFonts w:hint="eastAsia"/>
            <w:b/>
            <w:bCs/>
            <w:color w:val="0000FF"/>
            <w:kern w:val="0"/>
            <w:sz w:val="32"/>
            <w:szCs w:val="32"/>
          </w:rPr>
          <w:t>二</w:t>
        </w:r>
        <w:r w:rsidR="009D194C" w:rsidRPr="0005689E">
          <w:rPr>
            <w:b/>
            <w:bCs/>
            <w:color w:val="0000FF"/>
            <w:kern w:val="0"/>
            <w:sz w:val="32"/>
            <w:szCs w:val="32"/>
          </w:rPr>
          <w:t>）</w:t>
        </w:r>
      </w:hyperlink>
    </w:p>
    <w:p w:rsidR="009D194C" w:rsidRPr="00E005F6" w:rsidRDefault="006305C3" w:rsidP="006305C3">
      <w:pPr>
        <w:tabs>
          <w:tab w:val="left" w:pos="6979"/>
        </w:tabs>
        <w:spacing w:beforeLines="50" w:before="156" w:line="560" w:lineRule="exact"/>
        <w:ind w:firstLineChars="200" w:firstLine="600"/>
        <w:rPr>
          <w:b/>
          <w:bCs/>
          <w:color w:val="0000FF"/>
          <w:kern w:val="0"/>
          <w:sz w:val="32"/>
          <w:szCs w:val="32"/>
        </w:rPr>
      </w:pPr>
      <w:r>
        <w:rPr>
          <w:noProof/>
          <w:snapToGrid/>
        </w:rPr>
        <w:lastRenderedPageBreak/>
        <w:drawing>
          <wp:anchor distT="0" distB="0" distL="114300" distR="114300" simplePos="0" relativeHeight="251663360" behindDoc="0" locked="0" layoutInCell="1" allowOverlap="1">
            <wp:simplePos x="0" y="0"/>
            <wp:positionH relativeFrom="margin">
              <wp:align>right</wp:align>
            </wp:positionH>
            <wp:positionV relativeFrom="paragraph">
              <wp:posOffset>3140075</wp:posOffset>
            </wp:positionV>
            <wp:extent cx="5400675" cy="3105150"/>
            <wp:effectExtent l="0" t="0" r="9525"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665408" behindDoc="0" locked="0" layoutInCell="1" allowOverlap="1" wp14:anchorId="402BFFB4" wp14:editId="7F82948D">
            <wp:simplePos x="0" y="0"/>
            <wp:positionH relativeFrom="margin">
              <wp:align>right</wp:align>
            </wp:positionH>
            <wp:positionV relativeFrom="paragraph">
              <wp:posOffset>0</wp:posOffset>
            </wp:positionV>
            <wp:extent cx="5400040" cy="3086100"/>
            <wp:effectExtent l="0" t="0" r="1016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B31E15" w:rsidRPr="001F70A5">
        <w:rPr>
          <w:rFonts w:ascii="Times New Roman" w:hint="eastAsia"/>
          <w:b/>
          <w:color w:val="000000" w:themeColor="text1"/>
          <w:sz w:val="32"/>
          <w:szCs w:val="32"/>
        </w:rPr>
        <w:t>1.</w:t>
      </w:r>
      <w:r w:rsidR="0052671D" w:rsidRPr="001F70A5">
        <w:rPr>
          <w:rFonts w:ascii="Times New Roman" w:hint="eastAsia"/>
          <w:b/>
          <w:color w:val="000000" w:themeColor="text1"/>
          <w:sz w:val="32"/>
          <w:szCs w:val="32"/>
        </w:rPr>
        <w:t>信息咨询</w:t>
      </w:r>
      <w:r w:rsidR="00A433A7" w:rsidRPr="001F70A5">
        <w:rPr>
          <w:rFonts w:ascii="Times New Roman"/>
          <w:b/>
          <w:color w:val="000000" w:themeColor="text1"/>
          <w:sz w:val="32"/>
          <w:szCs w:val="32"/>
        </w:rPr>
        <w:t>：</w:t>
      </w:r>
      <w:r w:rsidR="000E7B10">
        <w:rPr>
          <w:rFonts w:ascii="Times New Roman"/>
          <w:b/>
          <w:color w:val="000000" w:themeColor="text1"/>
          <w:sz w:val="32"/>
          <w:szCs w:val="32"/>
        </w:rPr>
        <w:t>6452</w:t>
      </w:r>
      <w:r w:rsidR="005345BE" w:rsidRPr="001F70A5">
        <w:rPr>
          <w:rFonts w:ascii="Times New Roman"/>
          <w:b/>
          <w:color w:val="000000" w:themeColor="text1"/>
          <w:sz w:val="32"/>
          <w:szCs w:val="32"/>
        </w:rPr>
        <w:t>件</w:t>
      </w:r>
      <w:r w:rsidR="00A433A7" w:rsidRPr="001F70A5">
        <w:rPr>
          <w:rFonts w:ascii="Times New Roman"/>
          <w:b/>
          <w:color w:val="000000" w:themeColor="text1"/>
          <w:sz w:val="32"/>
          <w:szCs w:val="32"/>
        </w:rPr>
        <w:t>，</w:t>
      </w:r>
      <w:r w:rsidR="005345BE" w:rsidRPr="001F70A5">
        <w:rPr>
          <w:rFonts w:ascii="Times New Roman"/>
          <w:color w:val="000000" w:themeColor="text1"/>
          <w:sz w:val="32"/>
          <w:szCs w:val="32"/>
        </w:rPr>
        <w:t>主要涉及公交线路</w:t>
      </w:r>
      <w:r w:rsidR="00D93359" w:rsidRPr="001F70A5">
        <w:rPr>
          <w:rFonts w:ascii="Times New Roman"/>
          <w:color w:val="000000" w:themeColor="text1"/>
          <w:sz w:val="32"/>
          <w:szCs w:val="32"/>
        </w:rPr>
        <w:t>、</w:t>
      </w:r>
      <w:r w:rsidR="006804CF" w:rsidRPr="001F70A5">
        <w:rPr>
          <w:rFonts w:ascii="Times New Roman"/>
          <w:color w:val="000000" w:themeColor="text1"/>
          <w:sz w:val="32"/>
          <w:szCs w:val="32"/>
        </w:rPr>
        <w:t>转乘、首末班时间</w:t>
      </w:r>
      <w:r w:rsidR="0052671D" w:rsidRPr="001F70A5">
        <w:rPr>
          <w:rFonts w:ascii="Times New Roman" w:hint="eastAsia"/>
          <w:color w:val="000000" w:themeColor="text1"/>
          <w:sz w:val="32"/>
          <w:szCs w:val="32"/>
        </w:rPr>
        <w:t>，</w:t>
      </w:r>
      <w:r w:rsidR="004B2B4F" w:rsidRPr="001F70A5">
        <w:rPr>
          <w:rFonts w:ascii="Times New Roman"/>
          <w:color w:val="000000" w:themeColor="text1"/>
          <w:sz w:val="32"/>
          <w:szCs w:val="32"/>
        </w:rPr>
        <w:t>出租汽车</w:t>
      </w:r>
      <w:r w:rsidR="009D194C" w:rsidRPr="001F70A5">
        <w:rPr>
          <w:rFonts w:ascii="Times New Roman"/>
          <w:color w:val="000000" w:themeColor="text1"/>
          <w:sz w:val="32"/>
          <w:szCs w:val="32"/>
        </w:rPr>
        <w:t>运价</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叫车服务</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从业资格证、道路运输证的办理、转籍和年审</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车辆二级维护</w:t>
      </w:r>
      <w:r w:rsidR="00D9081E" w:rsidRPr="001F70A5">
        <w:rPr>
          <w:rFonts w:ascii="Times New Roman"/>
          <w:color w:val="000000" w:themeColor="text1"/>
          <w:sz w:val="32"/>
          <w:szCs w:val="32"/>
        </w:rPr>
        <w:t>，</w:t>
      </w:r>
      <w:r w:rsidR="00932720" w:rsidRPr="001F70A5">
        <w:rPr>
          <w:rFonts w:ascii="Times New Roman" w:hint="eastAsia"/>
          <w:color w:val="000000" w:themeColor="text1"/>
          <w:sz w:val="32"/>
          <w:szCs w:val="32"/>
        </w:rPr>
        <w:t>大巴车</w:t>
      </w:r>
      <w:r w:rsidR="009D194C" w:rsidRPr="001F70A5">
        <w:rPr>
          <w:rFonts w:ascii="Times New Roman"/>
          <w:color w:val="000000" w:themeColor="text1"/>
          <w:sz w:val="32"/>
          <w:szCs w:val="32"/>
        </w:rPr>
        <w:t>班次等</w:t>
      </w:r>
      <w:r w:rsidR="0052671D" w:rsidRPr="001F70A5">
        <w:rPr>
          <w:rFonts w:ascii="Times New Roman" w:hint="eastAsia"/>
          <w:color w:val="000000" w:themeColor="text1"/>
          <w:sz w:val="32"/>
          <w:szCs w:val="32"/>
        </w:rPr>
        <w:t>方面的信息</w:t>
      </w:r>
      <w:r w:rsidR="009D194C" w:rsidRPr="001F70A5">
        <w:rPr>
          <w:rFonts w:ascii="Times New Roman"/>
          <w:color w:val="000000" w:themeColor="text1"/>
          <w:sz w:val="32"/>
          <w:szCs w:val="32"/>
        </w:rPr>
        <w:t>。</w:t>
      </w:r>
    </w:p>
    <w:p w:rsidR="009D194C" w:rsidRPr="001F70A5" w:rsidRDefault="0097770A" w:rsidP="00E005F6">
      <w:pPr>
        <w:spacing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2</w:t>
      </w:r>
      <w:r w:rsidR="00BA24C3" w:rsidRPr="001F70A5">
        <w:rPr>
          <w:rFonts w:ascii="Times New Roman" w:hint="eastAsia"/>
          <w:b/>
          <w:color w:val="000000" w:themeColor="text1"/>
          <w:sz w:val="32"/>
          <w:szCs w:val="32"/>
        </w:rPr>
        <w:t>.</w:t>
      </w:r>
      <w:r w:rsidR="009D194C" w:rsidRPr="001F70A5">
        <w:rPr>
          <w:rFonts w:ascii="Times New Roman"/>
          <w:b/>
          <w:color w:val="000000" w:themeColor="text1"/>
          <w:sz w:val="32"/>
          <w:szCs w:val="32"/>
        </w:rPr>
        <w:t>投诉举报</w:t>
      </w:r>
      <w:r w:rsidR="00A433A7" w:rsidRPr="001F70A5">
        <w:rPr>
          <w:rFonts w:ascii="Times New Roman"/>
          <w:b/>
          <w:color w:val="000000" w:themeColor="text1"/>
          <w:sz w:val="32"/>
          <w:szCs w:val="32"/>
        </w:rPr>
        <w:t>：</w:t>
      </w:r>
      <w:r w:rsidR="000E7B10">
        <w:rPr>
          <w:rFonts w:ascii="Times New Roman"/>
          <w:b/>
          <w:color w:val="000000" w:themeColor="text1"/>
          <w:sz w:val="32"/>
          <w:szCs w:val="32"/>
        </w:rPr>
        <w:t>2620</w:t>
      </w:r>
      <w:r w:rsidR="009D194C" w:rsidRPr="001F70A5">
        <w:rPr>
          <w:rFonts w:ascii="Times New Roman"/>
          <w:b/>
          <w:color w:val="000000" w:themeColor="text1"/>
          <w:sz w:val="32"/>
          <w:szCs w:val="32"/>
        </w:rPr>
        <w:t>件</w:t>
      </w:r>
      <w:r w:rsidR="00A433A7" w:rsidRPr="001F70A5">
        <w:rPr>
          <w:rFonts w:ascii="Times New Roman"/>
          <w:b/>
          <w:color w:val="000000" w:themeColor="text1"/>
          <w:sz w:val="32"/>
          <w:szCs w:val="32"/>
        </w:rPr>
        <w:t>，</w:t>
      </w:r>
      <w:r w:rsidR="009D194C" w:rsidRPr="001F70A5">
        <w:rPr>
          <w:rFonts w:ascii="Times New Roman"/>
          <w:color w:val="000000" w:themeColor="text1"/>
          <w:sz w:val="32"/>
          <w:szCs w:val="32"/>
        </w:rPr>
        <w:t>主要涉及车辆非法营运、公路设施维护管养、</w:t>
      </w:r>
      <w:r w:rsidR="004B2B4F" w:rsidRPr="001F70A5">
        <w:rPr>
          <w:rFonts w:ascii="Times New Roman"/>
          <w:color w:val="000000" w:themeColor="text1"/>
          <w:sz w:val="32"/>
          <w:szCs w:val="32"/>
        </w:rPr>
        <w:t>出租汽车</w:t>
      </w:r>
      <w:r w:rsidR="009D194C" w:rsidRPr="001F70A5">
        <w:rPr>
          <w:rFonts w:ascii="Times New Roman"/>
          <w:color w:val="000000" w:themeColor="text1"/>
          <w:sz w:val="32"/>
          <w:szCs w:val="32"/>
        </w:rPr>
        <w:t>、驾校违规营运和</w:t>
      </w:r>
      <w:r w:rsidR="00932720" w:rsidRPr="001F70A5">
        <w:rPr>
          <w:rFonts w:ascii="Times New Roman" w:hint="eastAsia"/>
          <w:color w:val="000000" w:themeColor="text1"/>
          <w:sz w:val="32"/>
          <w:szCs w:val="32"/>
        </w:rPr>
        <w:t>大巴车</w:t>
      </w:r>
      <w:r w:rsidR="00D05284" w:rsidRPr="001F70A5">
        <w:rPr>
          <w:rFonts w:ascii="Times New Roman"/>
          <w:color w:val="000000" w:themeColor="text1"/>
          <w:sz w:val="32"/>
          <w:szCs w:val="32"/>
        </w:rPr>
        <w:t>、公交车</w:t>
      </w:r>
      <w:r w:rsidR="009D194C" w:rsidRPr="001F70A5">
        <w:rPr>
          <w:rFonts w:ascii="Times New Roman"/>
          <w:color w:val="000000" w:themeColor="text1"/>
          <w:sz w:val="32"/>
          <w:szCs w:val="32"/>
        </w:rPr>
        <w:t>驾乘人</w:t>
      </w:r>
      <w:r w:rsidR="009D194C" w:rsidRPr="001F70A5">
        <w:rPr>
          <w:rFonts w:ascii="Times New Roman"/>
          <w:color w:val="000000" w:themeColor="text1"/>
          <w:sz w:val="32"/>
          <w:szCs w:val="32"/>
        </w:rPr>
        <w:lastRenderedPageBreak/>
        <w:t>员服务不规范等。</w:t>
      </w:r>
    </w:p>
    <w:p w:rsidR="000E7B10" w:rsidRDefault="00BE255D" w:rsidP="00E005F6">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00BD5AEE">
        <w:rPr>
          <w:rFonts w:ascii="Times New Roman"/>
          <w:color w:val="000000" w:themeColor="text1"/>
          <w:sz w:val="32"/>
          <w:szCs w:val="32"/>
        </w:rPr>
        <w:t>1</w:t>
      </w:r>
      <w:r w:rsidRPr="001F70A5">
        <w:rPr>
          <w:rFonts w:ascii="Times New Roman" w:hint="eastAsia"/>
          <w:color w:val="000000" w:themeColor="text1"/>
          <w:sz w:val="32"/>
          <w:szCs w:val="32"/>
        </w:rPr>
        <w:t>）</w:t>
      </w:r>
      <w:r w:rsidR="000E7B10">
        <w:rPr>
          <w:rFonts w:ascii="Times New Roman" w:hint="eastAsia"/>
          <w:color w:val="000000" w:themeColor="text1"/>
          <w:sz w:val="32"/>
          <w:szCs w:val="32"/>
        </w:rPr>
        <w:t>局办公室</w:t>
      </w:r>
      <w:r w:rsidR="000E7B10">
        <w:rPr>
          <w:rFonts w:ascii="Times New Roman" w:hint="eastAsia"/>
          <w:color w:val="000000" w:themeColor="text1"/>
          <w:sz w:val="32"/>
          <w:szCs w:val="32"/>
        </w:rPr>
        <w:t>11</w:t>
      </w:r>
      <w:r w:rsidR="000E7B10">
        <w:rPr>
          <w:rFonts w:ascii="Times New Roman" w:hint="eastAsia"/>
          <w:color w:val="000000" w:themeColor="text1"/>
          <w:sz w:val="32"/>
          <w:szCs w:val="32"/>
        </w:rPr>
        <w:t>件</w:t>
      </w:r>
      <w:r w:rsidR="000E7B10">
        <w:rPr>
          <w:rFonts w:ascii="Times New Roman"/>
          <w:color w:val="000000" w:themeColor="text1"/>
          <w:sz w:val="32"/>
          <w:szCs w:val="32"/>
        </w:rPr>
        <w:t>，主要反映</w:t>
      </w:r>
      <w:r w:rsidR="000E7B10">
        <w:rPr>
          <w:rFonts w:ascii="Times New Roman" w:hint="eastAsia"/>
          <w:color w:val="000000" w:themeColor="text1"/>
          <w:sz w:val="32"/>
          <w:szCs w:val="32"/>
        </w:rPr>
        <w:t>驾校</w:t>
      </w:r>
      <w:r w:rsidR="000E7B10">
        <w:rPr>
          <w:rFonts w:ascii="Times New Roman"/>
          <w:color w:val="000000" w:themeColor="text1"/>
          <w:sz w:val="32"/>
          <w:szCs w:val="32"/>
        </w:rPr>
        <w:t>退费和物流</w:t>
      </w:r>
      <w:r w:rsidR="000E7B10">
        <w:rPr>
          <w:rFonts w:ascii="Times New Roman" w:hint="eastAsia"/>
          <w:color w:val="000000" w:themeColor="text1"/>
          <w:sz w:val="32"/>
          <w:szCs w:val="32"/>
        </w:rPr>
        <w:t>货损货差</w:t>
      </w:r>
      <w:r w:rsidR="000E7B10">
        <w:rPr>
          <w:rFonts w:ascii="Times New Roman"/>
          <w:color w:val="000000" w:themeColor="text1"/>
          <w:sz w:val="32"/>
          <w:szCs w:val="32"/>
        </w:rPr>
        <w:t>纠纷等问题。</w:t>
      </w:r>
    </w:p>
    <w:p w:rsidR="008F68C4" w:rsidRDefault="00BB1B16" w:rsidP="00E005F6">
      <w:pPr>
        <w:spacing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w:t>
      </w:r>
      <w:r>
        <w:rPr>
          <w:rFonts w:ascii="Times New Roman" w:hint="eastAsia"/>
          <w:color w:val="000000" w:themeColor="text1"/>
          <w:sz w:val="32"/>
          <w:szCs w:val="32"/>
        </w:rPr>
        <w:t>2</w:t>
      </w:r>
      <w:r>
        <w:rPr>
          <w:rFonts w:ascii="Times New Roman" w:hint="eastAsia"/>
          <w:color w:val="000000" w:themeColor="text1"/>
          <w:sz w:val="32"/>
          <w:szCs w:val="32"/>
        </w:rPr>
        <w:t>）</w:t>
      </w:r>
      <w:r>
        <w:rPr>
          <w:rFonts w:ascii="Times New Roman"/>
          <w:color w:val="000000" w:themeColor="text1"/>
          <w:sz w:val="32"/>
          <w:szCs w:val="32"/>
        </w:rPr>
        <w:t>公路事业发展中心</w:t>
      </w:r>
      <w:r>
        <w:rPr>
          <w:rFonts w:ascii="Times New Roman"/>
          <w:color w:val="000000" w:themeColor="text1"/>
          <w:sz w:val="32"/>
          <w:szCs w:val="32"/>
        </w:rPr>
        <w:t>33</w:t>
      </w:r>
      <w:r>
        <w:rPr>
          <w:rFonts w:ascii="Times New Roman" w:hint="eastAsia"/>
          <w:color w:val="000000" w:themeColor="text1"/>
          <w:sz w:val="32"/>
          <w:szCs w:val="32"/>
        </w:rPr>
        <w:t>件（其中：</w:t>
      </w:r>
      <w:r>
        <w:rPr>
          <w:rFonts w:ascii="Times New Roman"/>
          <w:color w:val="000000" w:themeColor="text1"/>
          <w:sz w:val="32"/>
          <w:szCs w:val="32"/>
        </w:rPr>
        <w:t>原公路</w:t>
      </w:r>
      <w:r w:rsidR="00913127">
        <w:rPr>
          <w:rFonts w:ascii="Times New Roman" w:hint="eastAsia"/>
          <w:color w:val="000000" w:themeColor="text1"/>
          <w:sz w:val="32"/>
          <w:szCs w:val="32"/>
        </w:rPr>
        <w:t>管理</w:t>
      </w:r>
      <w:r>
        <w:rPr>
          <w:rFonts w:ascii="Times New Roman"/>
          <w:color w:val="000000" w:themeColor="text1"/>
          <w:sz w:val="32"/>
          <w:szCs w:val="32"/>
        </w:rPr>
        <w:t>处</w:t>
      </w:r>
      <w:r>
        <w:rPr>
          <w:rFonts w:ascii="Times New Roman" w:hint="eastAsia"/>
          <w:color w:val="000000" w:themeColor="text1"/>
          <w:sz w:val="32"/>
          <w:szCs w:val="32"/>
        </w:rPr>
        <w:t>29</w:t>
      </w:r>
      <w:r>
        <w:rPr>
          <w:rFonts w:ascii="Times New Roman" w:hint="eastAsia"/>
          <w:color w:val="000000" w:themeColor="text1"/>
          <w:sz w:val="32"/>
          <w:szCs w:val="32"/>
        </w:rPr>
        <w:t>件）</w:t>
      </w:r>
      <w:r w:rsidR="00DD1599" w:rsidRPr="00882E26">
        <w:rPr>
          <w:rFonts w:ascii="Times New Roman"/>
          <w:color w:val="000000" w:themeColor="text1"/>
          <w:sz w:val="32"/>
          <w:szCs w:val="32"/>
        </w:rPr>
        <w:t>，主要</w:t>
      </w:r>
      <w:r w:rsidR="00DD1599" w:rsidRPr="00882E26">
        <w:rPr>
          <w:rFonts w:ascii="Times New Roman" w:hint="eastAsia"/>
          <w:color w:val="000000" w:themeColor="text1"/>
          <w:sz w:val="32"/>
          <w:szCs w:val="32"/>
        </w:rPr>
        <w:t>反映国省干线公路上路面坑洼、</w:t>
      </w:r>
      <w:r>
        <w:rPr>
          <w:rFonts w:ascii="Times New Roman" w:hint="eastAsia"/>
          <w:color w:val="000000" w:themeColor="text1"/>
          <w:sz w:val="32"/>
          <w:szCs w:val="32"/>
        </w:rPr>
        <w:t>保洁</w:t>
      </w:r>
      <w:r w:rsidR="001A689E">
        <w:rPr>
          <w:rFonts w:ascii="Times New Roman" w:hint="eastAsia"/>
          <w:color w:val="000000" w:themeColor="text1"/>
          <w:sz w:val="32"/>
          <w:szCs w:val="32"/>
        </w:rPr>
        <w:t>以及</w:t>
      </w:r>
      <w:r w:rsidR="001A689E">
        <w:rPr>
          <w:rFonts w:ascii="Times New Roman"/>
          <w:color w:val="000000" w:themeColor="text1"/>
          <w:sz w:val="32"/>
          <w:szCs w:val="32"/>
        </w:rPr>
        <w:t>收费站收费</w:t>
      </w:r>
      <w:r w:rsidR="00DD1599" w:rsidRPr="00882E26">
        <w:rPr>
          <w:rFonts w:ascii="Times New Roman" w:hint="eastAsia"/>
          <w:color w:val="000000" w:themeColor="text1"/>
          <w:sz w:val="32"/>
          <w:szCs w:val="32"/>
        </w:rPr>
        <w:t>等问题</w:t>
      </w:r>
      <w:r w:rsidR="00DD1599" w:rsidRPr="00882E26">
        <w:rPr>
          <w:rFonts w:ascii="Times New Roman"/>
          <w:color w:val="000000" w:themeColor="text1"/>
          <w:sz w:val="32"/>
          <w:szCs w:val="32"/>
        </w:rPr>
        <w:t>。</w:t>
      </w:r>
    </w:p>
    <w:p w:rsidR="00913127" w:rsidRDefault="001A689E" w:rsidP="00717D83">
      <w:pPr>
        <w:spacing w:line="560" w:lineRule="exact"/>
        <w:ind w:firstLineChars="200" w:firstLine="640"/>
        <w:rPr>
          <w:rFonts w:ascii="Times New Roman"/>
          <w:color w:val="000000" w:themeColor="text1"/>
          <w:sz w:val="32"/>
          <w:szCs w:val="32"/>
        </w:rPr>
      </w:pPr>
      <w:r w:rsidRPr="00882E26">
        <w:rPr>
          <w:rFonts w:ascii="Times New Roman" w:hint="eastAsia"/>
          <w:color w:val="000000" w:themeColor="text1"/>
          <w:sz w:val="32"/>
          <w:szCs w:val="32"/>
        </w:rPr>
        <w:t>（</w:t>
      </w:r>
      <w:r w:rsidR="00BB1B16">
        <w:rPr>
          <w:rFonts w:ascii="Times New Roman"/>
          <w:color w:val="000000" w:themeColor="text1"/>
          <w:sz w:val="32"/>
          <w:szCs w:val="32"/>
        </w:rPr>
        <w:t>3</w:t>
      </w:r>
      <w:r w:rsidRPr="00882E26">
        <w:rPr>
          <w:rFonts w:ascii="Times New Roman" w:hint="eastAsia"/>
          <w:color w:val="000000" w:themeColor="text1"/>
          <w:sz w:val="32"/>
          <w:szCs w:val="32"/>
        </w:rPr>
        <w:t>）</w:t>
      </w:r>
      <w:r w:rsidR="00913127">
        <w:rPr>
          <w:rFonts w:ascii="Times New Roman" w:hint="eastAsia"/>
          <w:color w:val="000000" w:themeColor="text1"/>
          <w:sz w:val="32"/>
          <w:szCs w:val="32"/>
        </w:rPr>
        <w:t>交通</w:t>
      </w:r>
      <w:r w:rsidR="00913127">
        <w:rPr>
          <w:rFonts w:ascii="Times New Roman"/>
          <w:color w:val="000000" w:themeColor="text1"/>
          <w:sz w:val="32"/>
          <w:szCs w:val="32"/>
        </w:rPr>
        <w:t>运输综合执法支队</w:t>
      </w:r>
      <w:r w:rsidR="00913127">
        <w:rPr>
          <w:rFonts w:ascii="Times New Roman" w:hint="eastAsia"/>
          <w:color w:val="000000" w:themeColor="text1"/>
          <w:sz w:val="32"/>
          <w:szCs w:val="32"/>
        </w:rPr>
        <w:t>1190</w:t>
      </w:r>
      <w:r w:rsidR="00913127">
        <w:rPr>
          <w:rFonts w:ascii="Times New Roman" w:hint="eastAsia"/>
          <w:color w:val="000000" w:themeColor="text1"/>
          <w:sz w:val="32"/>
          <w:szCs w:val="32"/>
        </w:rPr>
        <w:t>件</w:t>
      </w:r>
      <w:r w:rsidR="00913127">
        <w:rPr>
          <w:rFonts w:ascii="Times New Roman"/>
          <w:color w:val="000000" w:themeColor="text1"/>
          <w:sz w:val="32"/>
          <w:szCs w:val="32"/>
        </w:rPr>
        <w:t>，</w:t>
      </w:r>
      <w:r w:rsidR="00913127" w:rsidRPr="00882E26">
        <w:rPr>
          <w:rFonts w:ascii="Times New Roman"/>
          <w:color w:val="000000" w:themeColor="text1"/>
          <w:sz w:val="32"/>
          <w:szCs w:val="32"/>
        </w:rPr>
        <w:t>其中反映</w:t>
      </w:r>
      <w:r w:rsidR="00913127">
        <w:rPr>
          <w:rFonts w:ascii="Times New Roman" w:hint="eastAsia"/>
          <w:color w:val="000000" w:themeColor="text1"/>
          <w:sz w:val="32"/>
          <w:szCs w:val="32"/>
        </w:rPr>
        <w:t>巡游</w:t>
      </w:r>
      <w:r w:rsidR="00913127" w:rsidRPr="00882E26">
        <w:rPr>
          <w:rFonts w:ascii="Times New Roman"/>
          <w:color w:val="000000" w:themeColor="text1"/>
          <w:sz w:val="32"/>
          <w:szCs w:val="32"/>
        </w:rPr>
        <w:t>出租汽车经营服务方面</w:t>
      </w:r>
      <w:r w:rsidR="00913127">
        <w:rPr>
          <w:rFonts w:ascii="Times New Roman"/>
          <w:color w:val="000000" w:themeColor="text1"/>
          <w:sz w:val="32"/>
          <w:szCs w:val="32"/>
        </w:rPr>
        <w:t>1088</w:t>
      </w:r>
      <w:r w:rsidR="00913127" w:rsidRPr="007F3067">
        <w:rPr>
          <w:rFonts w:ascii="Times New Roman"/>
          <w:color w:val="000000" w:themeColor="text1"/>
          <w:sz w:val="32"/>
          <w:szCs w:val="32"/>
        </w:rPr>
        <w:t>件，</w:t>
      </w:r>
      <w:r w:rsidR="00913127">
        <w:rPr>
          <w:rFonts w:ascii="Times New Roman" w:hint="eastAsia"/>
          <w:color w:val="000000" w:themeColor="text1"/>
          <w:sz w:val="32"/>
          <w:szCs w:val="32"/>
        </w:rPr>
        <w:t>网络预约</w:t>
      </w:r>
      <w:r w:rsidR="00913127">
        <w:rPr>
          <w:rFonts w:ascii="Times New Roman"/>
          <w:color w:val="000000" w:themeColor="text1"/>
          <w:sz w:val="32"/>
          <w:szCs w:val="32"/>
        </w:rPr>
        <w:t>出租</w:t>
      </w:r>
      <w:r w:rsidR="00913127">
        <w:rPr>
          <w:rFonts w:ascii="Times New Roman" w:hint="eastAsia"/>
          <w:color w:val="000000" w:themeColor="text1"/>
          <w:sz w:val="32"/>
          <w:szCs w:val="32"/>
        </w:rPr>
        <w:t>汽车</w:t>
      </w:r>
      <w:r w:rsidR="00913127">
        <w:rPr>
          <w:rFonts w:ascii="Times New Roman"/>
          <w:color w:val="000000" w:themeColor="text1"/>
          <w:sz w:val="32"/>
          <w:szCs w:val="32"/>
        </w:rPr>
        <w:t>经营服务方面</w:t>
      </w:r>
      <w:r w:rsidR="00913127">
        <w:rPr>
          <w:rFonts w:ascii="Times New Roman" w:hint="eastAsia"/>
          <w:color w:val="000000" w:themeColor="text1"/>
          <w:sz w:val="32"/>
          <w:szCs w:val="32"/>
        </w:rPr>
        <w:t>49</w:t>
      </w:r>
      <w:r w:rsidR="00913127">
        <w:rPr>
          <w:rFonts w:ascii="Times New Roman" w:hint="eastAsia"/>
          <w:color w:val="000000" w:themeColor="text1"/>
          <w:sz w:val="32"/>
          <w:szCs w:val="32"/>
        </w:rPr>
        <w:t>件。</w:t>
      </w:r>
      <w:r w:rsidR="00913127" w:rsidRPr="00882E26">
        <w:rPr>
          <w:rFonts w:ascii="Times New Roman"/>
          <w:color w:val="000000" w:themeColor="text1"/>
          <w:sz w:val="32"/>
          <w:szCs w:val="32"/>
        </w:rPr>
        <w:t>其他主要还涉及举报</w:t>
      </w:r>
      <w:r w:rsidR="00913127" w:rsidRPr="00882E26">
        <w:rPr>
          <w:rFonts w:ascii="Times New Roman" w:hint="eastAsia"/>
          <w:color w:val="000000" w:themeColor="text1"/>
          <w:sz w:val="32"/>
          <w:szCs w:val="32"/>
        </w:rPr>
        <w:t>黑车非法营运</w:t>
      </w:r>
      <w:r w:rsidR="00913127" w:rsidRPr="00882E26">
        <w:rPr>
          <w:rFonts w:ascii="Times New Roman"/>
          <w:color w:val="000000" w:themeColor="text1"/>
          <w:sz w:val="32"/>
          <w:szCs w:val="32"/>
        </w:rPr>
        <w:t>、</w:t>
      </w:r>
      <w:r w:rsidR="00913127" w:rsidRPr="00882E26">
        <w:rPr>
          <w:rFonts w:ascii="Times New Roman" w:hint="eastAsia"/>
          <w:color w:val="000000" w:themeColor="text1"/>
          <w:sz w:val="32"/>
          <w:szCs w:val="32"/>
        </w:rPr>
        <w:t>大巴车违规经营</w:t>
      </w:r>
      <w:r w:rsidR="00913127" w:rsidRPr="00882E26">
        <w:rPr>
          <w:rFonts w:ascii="Times New Roman"/>
          <w:color w:val="000000" w:themeColor="text1"/>
          <w:sz w:val="32"/>
          <w:szCs w:val="32"/>
        </w:rPr>
        <w:t>、出租汽车</w:t>
      </w:r>
      <w:r w:rsidR="00913127" w:rsidRPr="00882E26">
        <w:rPr>
          <w:rFonts w:ascii="Times New Roman" w:hint="eastAsia"/>
          <w:color w:val="000000" w:themeColor="text1"/>
          <w:sz w:val="32"/>
          <w:szCs w:val="32"/>
        </w:rPr>
        <w:t>候客区秩序混乱、汽修厂等方面的问题。</w:t>
      </w:r>
    </w:p>
    <w:p w:rsidR="00913127" w:rsidRDefault="00913127" w:rsidP="00717D83">
      <w:pPr>
        <w:spacing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原</w:t>
      </w:r>
      <w:r w:rsidR="005B02E5" w:rsidRPr="00882E26">
        <w:rPr>
          <w:rFonts w:ascii="Times New Roman"/>
          <w:color w:val="000000" w:themeColor="text1"/>
          <w:sz w:val="32"/>
          <w:szCs w:val="32"/>
        </w:rPr>
        <w:t>运输管理处</w:t>
      </w:r>
      <w:r w:rsidR="00BB1B16">
        <w:rPr>
          <w:rFonts w:ascii="Times New Roman"/>
          <w:color w:val="000000" w:themeColor="text1"/>
          <w:sz w:val="32"/>
          <w:szCs w:val="32"/>
        </w:rPr>
        <w:t>616</w:t>
      </w:r>
      <w:r w:rsidR="005B02E5" w:rsidRPr="00882E26">
        <w:rPr>
          <w:rFonts w:ascii="Times New Roman"/>
          <w:color w:val="000000" w:themeColor="text1"/>
          <w:sz w:val="32"/>
          <w:szCs w:val="32"/>
        </w:rPr>
        <w:t>件，</w:t>
      </w:r>
      <w:r>
        <w:rPr>
          <w:rFonts w:ascii="Times New Roman" w:hint="eastAsia"/>
          <w:color w:val="000000" w:themeColor="text1"/>
          <w:sz w:val="32"/>
          <w:szCs w:val="32"/>
        </w:rPr>
        <w:t>其中</w:t>
      </w:r>
      <w:r>
        <w:rPr>
          <w:rFonts w:ascii="Times New Roman"/>
          <w:color w:val="000000" w:themeColor="text1"/>
          <w:sz w:val="32"/>
          <w:szCs w:val="32"/>
        </w:rPr>
        <w:t>反映</w:t>
      </w:r>
      <w:r>
        <w:rPr>
          <w:rFonts w:ascii="Times New Roman" w:hint="eastAsia"/>
          <w:color w:val="000000" w:themeColor="text1"/>
          <w:sz w:val="32"/>
          <w:szCs w:val="32"/>
        </w:rPr>
        <w:t>巡游</w:t>
      </w:r>
      <w:r w:rsidRPr="00882E26">
        <w:rPr>
          <w:rFonts w:ascii="Times New Roman"/>
          <w:color w:val="000000" w:themeColor="text1"/>
          <w:sz w:val="32"/>
          <w:szCs w:val="32"/>
        </w:rPr>
        <w:t>出租汽车经营服务方面</w:t>
      </w:r>
      <w:r>
        <w:rPr>
          <w:rFonts w:ascii="Times New Roman"/>
          <w:color w:val="000000" w:themeColor="text1"/>
          <w:sz w:val="32"/>
          <w:szCs w:val="32"/>
        </w:rPr>
        <w:t>509</w:t>
      </w:r>
      <w:r w:rsidRPr="007F3067">
        <w:rPr>
          <w:rFonts w:ascii="Times New Roman"/>
          <w:color w:val="000000" w:themeColor="text1"/>
          <w:sz w:val="32"/>
          <w:szCs w:val="32"/>
        </w:rPr>
        <w:t>件，</w:t>
      </w:r>
      <w:r>
        <w:rPr>
          <w:rFonts w:ascii="Times New Roman" w:hint="eastAsia"/>
          <w:color w:val="000000" w:themeColor="text1"/>
          <w:sz w:val="32"/>
          <w:szCs w:val="32"/>
        </w:rPr>
        <w:t>网络预约</w:t>
      </w:r>
      <w:r>
        <w:rPr>
          <w:rFonts w:ascii="Times New Roman"/>
          <w:color w:val="000000" w:themeColor="text1"/>
          <w:sz w:val="32"/>
          <w:szCs w:val="32"/>
        </w:rPr>
        <w:t>出租</w:t>
      </w:r>
      <w:r>
        <w:rPr>
          <w:rFonts w:ascii="Times New Roman" w:hint="eastAsia"/>
          <w:color w:val="000000" w:themeColor="text1"/>
          <w:sz w:val="32"/>
          <w:szCs w:val="32"/>
        </w:rPr>
        <w:t>汽车</w:t>
      </w:r>
      <w:r>
        <w:rPr>
          <w:rFonts w:ascii="Times New Roman"/>
          <w:color w:val="000000" w:themeColor="text1"/>
          <w:sz w:val="32"/>
          <w:szCs w:val="32"/>
        </w:rPr>
        <w:t>经营服务方面</w:t>
      </w:r>
      <w:r>
        <w:rPr>
          <w:rFonts w:ascii="Times New Roman" w:hint="eastAsia"/>
          <w:color w:val="000000" w:themeColor="text1"/>
          <w:sz w:val="32"/>
          <w:szCs w:val="32"/>
        </w:rPr>
        <w:t>35</w:t>
      </w:r>
      <w:r>
        <w:rPr>
          <w:rFonts w:ascii="Times New Roman" w:hint="eastAsia"/>
          <w:color w:val="000000" w:themeColor="text1"/>
          <w:sz w:val="32"/>
          <w:szCs w:val="32"/>
        </w:rPr>
        <w:t>件。</w:t>
      </w:r>
    </w:p>
    <w:p w:rsidR="00CD68FE" w:rsidRPr="00CD68FE" w:rsidRDefault="00CE1321" w:rsidP="00CF60E1">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w:t>
      </w:r>
      <w:r w:rsidR="000F3850">
        <w:rPr>
          <w:rFonts w:ascii="Times New Roman"/>
          <w:color w:val="000000" w:themeColor="text1"/>
          <w:sz w:val="32"/>
          <w:szCs w:val="32"/>
        </w:rPr>
        <w:t>4</w:t>
      </w:r>
      <w:r w:rsidRPr="001F70A5">
        <w:rPr>
          <w:rFonts w:ascii="Times New Roman"/>
          <w:color w:val="000000" w:themeColor="text1"/>
          <w:sz w:val="32"/>
          <w:szCs w:val="32"/>
        </w:rPr>
        <w:t>）</w:t>
      </w:r>
      <w:r w:rsidR="00646002" w:rsidRPr="001F70A5">
        <w:rPr>
          <w:rFonts w:ascii="Times New Roman"/>
          <w:color w:val="000000" w:themeColor="text1"/>
          <w:sz w:val="32"/>
          <w:szCs w:val="32"/>
        </w:rPr>
        <w:t>公交集团</w:t>
      </w:r>
      <w:r w:rsidR="00052E36">
        <w:rPr>
          <w:rFonts w:ascii="Times New Roman"/>
          <w:color w:val="000000" w:themeColor="text1"/>
          <w:sz w:val="32"/>
          <w:szCs w:val="32"/>
        </w:rPr>
        <w:t>595</w:t>
      </w:r>
      <w:r w:rsidR="00646002" w:rsidRPr="001F70A5">
        <w:rPr>
          <w:rFonts w:ascii="Times New Roman"/>
          <w:color w:val="000000" w:themeColor="text1"/>
          <w:sz w:val="32"/>
          <w:szCs w:val="32"/>
        </w:rPr>
        <w:t>件，主要反映公交车</w:t>
      </w:r>
      <w:r w:rsidR="00646002" w:rsidRPr="001F70A5">
        <w:rPr>
          <w:rFonts w:ascii="Times New Roman" w:hint="eastAsia"/>
          <w:color w:val="000000" w:themeColor="text1"/>
          <w:sz w:val="32"/>
          <w:szCs w:val="32"/>
        </w:rPr>
        <w:t>等候时间长、</w:t>
      </w:r>
      <w:r w:rsidR="00646002" w:rsidRPr="001F70A5">
        <w:rPr>
          <w:rFonts w:ascii="Times New Roman"/>
          <w:color w:val="000000" w:themeColor="text1"/>
          <w:sz w:val="32"/>
          <w:szCs w:val="32"/>
        </w:rPr>
        <w:t>未照顾赶来的乘客、驾驶员服务态度</w:t>
      </w:r>
      <w:r w:rsidR="00646002" w:rsidRPr="003336E9">
        <w:rPr>
          <w:rFonts w:ascii="Times New Roman"/>
          <w:color w:val="000000" w:themeColor="text1"/>
          <w:sz w:val="32"/>
          <w:szCs w:val="32"/>
        </w:rPr>
        <w:t>差、</w:t>
      </w:r>
      <w:r w:rsidR="00037ED9" w:rsidRPr="003336E9">
        <w:rPr>
          <w:rFonts w:ascii="Times New Roman" w:hint="eastAsia"/>
          <w:color w:val="000000" w:themeColor="text1"/>
          <w:sz w:val="32"/>
          <w:szCs w:val="32"/>
        </w:rPr>
        <w:t>未按站点停靠（二次停靠）</w:t>
      </w:r>
      <w:r w:rsidR="00646002" w:rsidRPr="003336E9">
        <w:rPr>
          <w:rFonts w:ascii="Times New Roman" w:hint="eastAsia"/>
          <w:color w:val="000000" w:themeColor="text1"/>
          <w:sz w:val="32"/>
          <w:szCs w:val="32"/>
        </w:rPr>
        <w:t>、不安全行车、</w:t>
      </w:r>
      <w:r w:rsidR="000C5B87" w:rsidRPr="003336E9">
        <w:rPr>
          <w:rFonts w:ascii="Times New Roman" w:hint="eastAsia"/>
          <w:color w:val="000000" w:themeColor="text1"/>
          <w:sz w:val="32"/>
          <w:szCs w:val="32"/>
        </w:rPr>
        <w:t>事故</w:t>
      </w:r>
      <w:r w:rsidR="00C76961" w:rsidRPr="003336E9">
        <w:rPr>
          <w:rFonts w:ascii="Times New Roman"/>
          <w:color w:val="000000" w:themeColor="text1"/>
          <w:sz w:val="32"/>
          <w:szCs w:val="32"/>
        </w:rPr>
        <w:t>纠纷</w:t>
      </w:r>
      <w:r w:rsidR="00646002" w:rsidRPr="001F70A5">
        <w:rPr>
          <w:rFonts w:ascii="Times New Roman"/>
          <w:color w:val="000000" w:themeColor="text1"/>
          <w:sz w:val="32"/>
          <w:szCs w:val="32"/>
        </w:rPr>
        <w:t>等问题。例如</w:t>
      </w:r>
      <w:r w:rsidR="00646002" w:rsidRPr="001F70A5">
        <w:rPr>
          <w:rFonts w:ascii="Times New Roman" w:hint="eastAsia"/>
          <w:color w:val="000000" w:themeColor="text1"/>
          <w:sz w:val="32"/>
          <w:szCs w:val="32"/>
        </w:rPr>
        <w:t>：</w:t>
      </w:r>
      <w:r w:rsidR="00690E04">
        <w:rPr>
          <w:rFonts w:ascii="Times New Roman"/>
          <w:color w:val="000000" w:themeColor="text1"/>
          <w:sz w:val="32"/>
          <w:szCs w:val="32"/>
        </w:rPr>
        <w:t>3</w:t>
      </w:r>
      <w:r w:rsidR="00646002" w:rsidRPr="001F70A5">
        <w:rPr>
          <w:rFonts w:ascii="Times New Roman" w:hint="eastAsia"/>
          <w:color w:val="000000" w:themeColor="text1"/>
          <w:sz w:val="32"/>
          <w:szCs w:val="32"/>
        </w:rPr>
        <w:t>月</w:t>
      </w:r>
      <w:r w:rsidR="00690E04">
        <w:rPr>
          <w:rFonts w:ascii="Times New Roman"/>
          <w:color w:val="000000" w:themeColor="text1"/>
          <w:sz w:val="32"/>
          <w:szCs w:val="32"/>
        </w:rPr>
        <w:t>7</w:t>
      </w:r>
      <w:r w:rsidR="00646002" w:rsidRPr="001F70A5">
        <w:rPr>
          <w:rFonts w:ascii="Times New Roman" w:hint="eastAsia"/>
          <w:color w:val="000000" w:themeColor="text1"/>
          <w:sz w:val="32"/>
          <w:szCs w:val="32"/>
        </w:rPr>
        <w:t>日</w:t>
      </w:r>
      <w:r w:rsidR="00690E04">
        <w:rPr>
          <w:rFonts w:ascii="Times New Roman" w:hint="eastAsia"/>
          <w:color w:val="000000" w:themeColor="text1"/>
          <w:sz w:val="32"/>
          <w:szCs w:val="32"/>
        </w:rPr>
        <w:t>陈</w:t>
      </w:r>
      <w:r w:rsidR="000F3850">
        <w:rPr>
          <w:rFonts w:ascii="Times New Roman" w:hint="eastAsia"/>
          <w:color w:val="000000" w:themeColor="text1"/>
          <w:sz w:val="32"/>
          <w:szCs w:val="32"/>
        </w:rPr>
        <w:t>先生</w:t>
      </w:r>
      <w:r w:rsidR="00646002" w:rsidRPr="00903548">
        <w:rPr>
          <w:rFonts w:ascii="Times New Roman" w:hint="eastAsia"/>
          <w:color w:val="000000" w:themeColor="text1"/>
          <w:sz w:val="32"/>
          <w:szCs w:val="32"/>
        </w:rPr>
        <w:t>来电</w:t>
      </w:r>
      <w:r w:rsidR="003336E9" w:rsidRPr="00903548">
        <w:rPr>
          <w:rFonts w:ascii="Times New Roman" w:hint="eastAsia"/>
          <w:color w:val="000000" w:themeColor="text1"/>
          <w:sz w:val="32"/>
          <w:szCs w:val="32"/>
        </w:rPr>
        <w:t>投诉</w:t>
      </w:r>
      <w:r w:rsidR="00690E04">
        <w:rPr>
          <w:rFonts w:ascii="Times New Roman"/>
          <w:color w:val="000000" w:themeColor="text1"/>
          <w:sz w:val="32"/>
          <w:szCs w:val="32"/>
        </w:rPr>
        <w:t>68</w:t>
      </w:r>
      <w:r w:rsidR="000F3850" w:rsidRPr="000F3850">
        <w:rPr>
          <w:rFonts w:ascii="Times New Roman" w:hint="eastAsia"/>
          <w:color w:val="000000" w:themeColor="text1"/>
          <w:sz w:val="32"/>
          <w:szCs w:val="32"/>
        </w:rPr>
        <w:t>路公交</w:t>
      </w:r>
      <w:proofErr w:type="gramStart"/>
      <w:r w:rsidR="000F3850" w:rsidRPr="000F3850">
        <w:rPr>
          <w:rFonts w:ascii="Times New Roman" w:hint="eastAsia"/>
          <w:color w:val="000000" w:themeColor="text1"/>
          <w:sz w:val="32"/>
          <w:szCs w:val="32"/>
        </w:rPr>
        <w:t>车</w:t>
      </w:r>
      <w:r w:rsidR="00690E04">
        <w:rPr>
          <w:rFonts w:ascii="Times New Roman" w:hint="eastAsia"/>
          <w:color w:val="000000" w:themeColor="text1"/>
          <w:sz w:val="32"/>
          <w:szCs w:val="32"/>
        </w:rPr>
        <w:t>危险</w:t>
      </w:r>
      <w:proofErr w:type="gramEnd"/>
      <w:r w:rsidR="00690E04">
        <w:rPr>
          <w:rFonts w:ascii="Times New Roman"/>
          <w:color w:val="000000" w:themeColor="text1"/>
          <w:sz w:val="32"/>
          <w:szCs w:val="32"/>
        </w:rPr>
        <w:t>驾驶</w:t>
      </w:r>
      <w:r w:rsidR="00690E04">
        <w:rPr>
          <w:rFonts w:ascii="Times New Roman" w:hint="eastAsia"/>
          <w:color w:val="000000" w:themeColor="text1"/>
          <w:sz w:val="32"/>
          <w:szCs w:val="32"/>
        </w:rPr>
        <w:t>（</w:t>
      </w:r>
      <w:proofErr w:type="gramStart"/>
      <w:r w:rsidR="00690E04">
        <w:rPr>
          <w:rFonts w:ascii="Times New Roman" w:hint="eastAsia"/>
          <w:color w:val="000000" w:themeColor="text1"/>
          <w:sz w:val="32"/>
          <w:szCs w:val="32"/>
        </w:rPr>
        <w:t>开往</w:t>
      </w:r>
      <w:r w:rsidR="00690E04">
        <w:rPr>
          <w:rFonts w:ascii="Times New Roman"/>
          <w:color w:val="000000" w:themeColor="text1"/>
          <w:sz w:val="32"/>
          <w:szCs w:val="32"/>
        </w:rPr>
        <w:t>雪堰方向</w:t>
      </w:r>
      <w:proofErr w:type="gramEnd"/>
      <w:r w:rsidR="00690E04">
        <w:rPr>
          <w:rFonts w:ascii="Times New Roman" w:hint="eastAsia"/>
          <w:color w:val="000000" w:themeColor="text1"/>
          <w:sz w:val="32"/>
          <w:szCs w:val="32"/>
        </w:rPr>
        <w:t>），</w:t>
      </w:r>
      <w:r w:rsidR="00690E04">
        <w:rPr>
          <w:rFonts w:ascii="Times New Roman"/>
          <w:color w:val="000000" w:themeColor="text1"/>
          <w:sz w:val="32"/>
          <w:szCs w:val="32"/>
        </w:rPr>
        <w:t>工号</w:t>
      </w:r>
      <w:r w:rsidR="00690E04">
        <w:rPr>
          <w:rFonts w:ascii="Times New Roman" w:hint="eastAsia"/>
          <w:color w:val="000000" w:themeColor="text1"/>
          <w:sz w:val="32"/>
          <w:szCs w:val="32"/>
        </w:rPr>
        <w:t>50138</w:t>
      </w:r>
      <w:r w:rsidR="00FC41FE">
        <w:rPr>
          <w:rFonts w:ascii="Times New Roman" w:hint="eastAsia"/>
          <w:color w:val="000000" w:themeColor="text1"/>
          <w:sz w:val="32"/>
          <w:szCs w:val="32"/>
        </w:rPr>
        <w:t>，</w:t>
      </w:r>
      <w:r w:rsidR="00FC41FE">
        <w:rPr>
          <w:rFonts w:ascii="Times New Roman" w:hint="eastAsia"/>
          <w:color w:val="000000" w:themeColor="text1"/>
          <w:sz w:val="32"/>
          <w:szCs w:val="32"/>
        </w:rPr>
        <w:t>15</w:t>
      </w:r>
      <w:r w:rsidR="00FC41FE">
        <w:rPr>
          <w:rFonts w:ascii="Times New Roman" w:hint="eastAsia"/>
          <w:color w:val="000000" w:themeColor="text1"/>
          <w:sz w:val="32"/>
          <w:szCs w:val="32"/>
        </w:rPr>
        <w:t>点</w:t>
      </w:r>
      <w:r w:rsidR="00FC41FE">
        <w:rPr>
          <w:rFonts w:ascii="Times New Roman" w:hint="eastAsia"/>
          <w:color w:val="000000" w:themeColor="text1"/>
          <w:sz w:val="32"/>
          <w:szCs w:val="32"/>
        </w:rPr>
        <w:t>25</w:t>
      </w:r>
      <w:r w:rsidR="00FC41FE">
        <w:rPr>
          <w:rFonts w:ascii="Times New Roman" w:hint="eastAsia"/>
          <w:color w:val="000000" w:themeColor="text1"/>
          <w:sz w:val="32"/>
          <w:szCs w:val="32"/>
        </w:rPr>
        <w:t>分</w:t>
      </w:r>
      <w:r w:rsidR="00FC41FE">
        <w:rPr>
          <w:rFonts w:ascii="Times New Roman"/>
          <w:color w:val="000000" w:themeColor="text1"/>
          <w:sz w:val="32"/>
          <w:szCs w:val="32"/>
        </w:rPr>
        <w:t>，来电人在兰陵路人民路站点</w:t>
      </w:r>
      <w:r w:rsidR="00FC41FE">
        <w:rPr>
          <w:rFonts w:ascii="Times New Roman" w:hint="eastAsia"/>
          <w:color w:val="000000" w:themeColor="text1"/>
          <w:sz w:val="32"/>
          <w:szCs w:val="32"/>
        </w:rPr>
        <w:t>准备</w:t>
      </w:r>
      <w:r w:rsidR="00FC41FE">
        <w:rPr>
          <w:rFonts w:ascii="Times New Roman"/>
          <w:color w:val="000000" w:themeColor="text1"/>
          <w:sz w:val="32"/>
          <w:szCs w:val="32"/>
        </w:rPr>
        <w:t>上车，</w:t>
      </w:r>
      <w:r w:rsidR="00FC41FE">
        <w:rPr>
          <w:rFonts w:ascii="Times New Roman" w:hint="eastAsia"/>
          <w:color w:val="000000" w:themeColor="text1"/>
          <w:sz w:val="32"/>
          <w:szCs w:val="32"/>
        </w:rPr>
        <w:t>公交车</w:t>
      </w:r>
      <w:r w:rsidR="00FC41FE">
        <w:rPr>
          <w:rFonts w:ascii="Times New Roman"/>
          <w:color w:val="000000" w:themeColor="text1"/>
          <w:sz w:val="32"/>
          <w:szCs w:val="32"/>
        </w:rPr>
        <w:t>到站后</w:t>
      </w:r>
      <w:r w:rsidR="00BC5686">
        <w:rPr>
          <w:rFonts w:ascii="Times New Roman" w:hint="eastAsia"/>
          <w:color w:val="000000" w:themeColor="text1"/>
          <w:sz w:val="32"/>
          <w:szCs w:val="32"/>
        </w:rPr>
        <w:t>没有</w:t>
      </w:r>
      <w:r w:rsidR="00BC5686">
        <w:rPr>
          <w:rFonts w:ascii="Times New Roman"/>
          <w:color w:val="000000" w:themeColor="text1"/>
          <w:sz w:val="32"/>
          <w:szCs w:val="32"/>
        </w:rPr>
        <w:t>完全停稳，仍在缓慢行驶中，于是来电人上车后便提醒驾驶员将车辆靠站停稳</w:t>
      </w:r>
      <w:r w:rsidR="00BC5686">
        <w:rPr>
          <w:rFonts w:ascii="Times New Roman" w:hint="eastAsia"/>
          <w:color w:val="000000" w:themeColor="text1"/>
          <w:sz w:val="32"/>
          <w:szCs w:val="32"/>
        </w:rPr>
        <w:t>，驾驶员</w:t>
      </w:r>
      <w:r w:rsidR="00BC5686">
        <w:rPr>
          <w:rFonts w:ascii="Times New Roman"/>
          <w:color w:val="000000" w:themeColor="text1"/>
          <w:sz w:val="32"/>
          <w:szCs w:val="32"/>
        </w:rPr>
        <w:t>却态度嚣张</w:t>
      </w:r>
      <w:r w:rsidR="00BC5686">
        <w:rPr>
          <w:rFonts w:ascii="Times New Roman" w:hint="eastAsia"/>
          <w:color w:val="000000" w:themeColor="text1"/>
          <w:sz w:val="32"/>
          <w:szCs w:val="32"/>
        </w:rPr>
        <w:t>地对待</w:t>
      </w:r>
      <w:r w:rsidR="00BC5686">
        <w:rPr>
          <w:rFonts w:ascii="Times New Roman"/>
          <w:color w:val="000000" w:themeColor="text1"/>
          <w:sz w:val="32"/>
          <w:szCs w:val="32"/>
        </w:rPr>
        <w:t>来电人。</w:t>
      </w:r>
    </w:p>
    <w:p w:rsidR="00BC5686" w:rsidRPr="00C242D2" w:rsidRDefault="00D95DA9" w:rsidP="00D26606">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w:t>
      </w:r>
      <w:r w:rsidR="000F3850">
        <w:rPr>
          <w:rFonts w:ascii="Times New Roman"/>
          <w:color w:val="000000" w:themeColor="text1"/>
          <w:sz w:val="32"/>
          <w:szCs w:val="32"/>
        </w:rPr>
        <w:t>5</w:t>
      </w:r>
      <w:r w:rsidRPr="001F70A5">
        <w:rPr>
          <w:rFonts w:ascii="Times New Roman"/>
          <w:color w:val="000000" w:themeColor="text1"/>
          <w:sz w:val="32"/>
          <w:szCs w:val="32"/>
        </w:rPr>
        <w:t>）</w:t>
      </w:r>
      <w:r w:rsidR="00A64233" w:rsidRPr="001F70A5">
        <w:rPr>
          <w:rFonts w:ascii="Times New Roman"/>
          <w:color w:val="000000" w:themeColor="text1"/>
          <w:sz w:val="32"/>
          <w:szCs w:val="32"/>
        </w:rPr>
        <w:t>常运集团</w:t>
      </w:r>
      <w:r w:rsidR="00CD68FE">
        <w:rPr>
          <w:rFonts w:ascii="Times New Roman"/>
          <w:color w:val="000000" w:themeColor="text1"/>
          <w:sz w:val="32"/>
          <w:szCs w:val="32"/>
        </w:rPr>
        <w:t>3</w:t>
      </w:r>
      <w:r w:rsidR="00BC5686">
        <w:rPr>
          <w:rFonts w:ascii="Times New Roman"/>
          <w:color w:val="000000" w:themeColor="text1"/>
          <w:sz w:val="32"/>
          <w:szCs w:val="32"/>
        </w:rPr>
        <w:t>5</w:t>
      </w:r>
      <w:r w:rsidR="00A64233" w:rsidRPr="001F70A5">
        <w:rPr>
          <w:rFonts w:ascii="Times New Roman"/>
          <w:color w:val="000000" w:themeColor="text1"/>
          <w:sz w:val="32"/>
          <w:szCs w:val="32"/>
        </w:rPr>
        <w:t>件，主要反映</w:t>
      </w:r>
      <w:r w:rsidR="00932720" w:rsidRPr="001F70A5">
        <w:rPr>
          <w:rFonts w:ascii="Times New Roman" w:hint="eastAsia"/>
          <w:color w:val="000000" w:themeColor="text1"/>
          <w:sz w:val="32"/>
          <w:szCs w:val="32"/>
        </w:rPr>
        <w:t>大巴</w:t>
      </w:r>
      <w:r w:rsidR="00982DEB" w:rsidRPr="001F70A5">
        <w:rPr>
          <w:rFonts w:ascii="Times New Roman" w:hint="eastAsia"/>
          <w:color w:val="000000" w:themeColor="text1"/>
          <w:sz w:val="32"/>
          <w:szCs w:val="32"/>
        </w:rPr>
        <w:t>车</w:t>
      </w:r>
      <w:r w:rsidR="007C28DD" w:rsidRPr="000964A8">
        <w:rPr>
          <w:rFonts w:ascii="Times New Roman" w:hint="eastAsia"/>
          <w:color w:val="000000" w:themeColor="text1"/>
          <w:sz w:val="32"/>
          <w:szCs w:val="32"/>
        </w:rPr>
        <w:t>晚点、</w:t>
      </w:r>
      <w:r w:rsidR="000F3850" w:rsidRPr="000964A8">
        <w:rPr>
          <w:rFonts w:ascii="Times New Roman" w:hint="eastAsia"/>
          <w:color w:val="000000" w:themeColor="text1"/>
          <w:sz w:val="32"/>
          <w:szCs w:val="32"/>
        </w:rPr>
        <w:t>中途</w:t>
      </w:r>
      <w:r w:rsidR="00903548" w:rsidRPr="000964A8">
        <w:rPr>
          <w:rFonts w:ascii="Times New Roman"/>
          <w:color w:val="000000" w:themeColor="text1"/>
          <w:sz w:val="32"/>
          <w:szCs w:val="32"/>
        </w:rPr>
        <w:t>带客、</w:t>
      </w:r>
      <w:r w:rsidR="00CD68FE" w:rsidRPr="000964A8">
        <w:rPr>
          <w:rFonts w:ascii="Times New Roman" w:hint="eastAsia"/>
          <w:color w:val="000000" w:themeColor="text1"/>
          <w:sz w:val="32"/>
          <w:szCs w:val="32"/>
        </w:rPr>
        <w:t>未</w:t>
      </w:r>
      <w:r w:rsidR="00CD68FE" w:rsidRPr="000964A8">
        <w:rPr>
          <w:rFonts w:ascii="Times New Roman"/>
          <w:color w:val="000000" w:themeColor="text1"/>
          <w:sz w:val="32"/>
          <w:szCs w:val="32"/>
        </w:rPr>
        <w:t>送达目的地、</w:t>
      </w:r>
      <w:r w:rsidR="000F3850" w:rsidRPr="000964A8">
        <w:rPr>
          <w:rFonts w:ascii="Times New Roman" w:hint="eastAsia"/>
          <w:color w:val="000000" w:themeColor="text1"/>
          <w:sz w:val="32"/>
          <w:szCs w:val="32"/>
        </w:rPr>
        <w:t>未</w:t>
      </w:r>
      <w:r w:rsidR="000F3850" w:rsidRPr="000964A8">
        <w:rPr>
          <w:rFonts w:ascii="Times New Roman"/>
          <w:color w:val="000000" w:themeColor="text1"/>
          <w:sz w:val="32"/>
          <w:szCs w:val="32"/>
        </w:rPr>
        <w:t>按</w:t>
      </w:r>
      <w:r w:rsidR="000F3850" w:rsidRPr="00C242D2">
        <w:rPr>
          <w:rFonts w:ascii="Times New Roman"/>
          <w:color w:val="000000" w:themeColor="text1"/>
          <w:sz w:val="32"/>
          <w:szCs w:val="32"/>
        </w:rPr>
        <w:t>规定线路行驶</w:t>
      </w:r>
      <w:r w:rsidR="000F3850" w:rsidRPr="00C242D2">
        <w:rPr>
          <w:rFonts w:ascii="Times New Roman" w:hint="eastAsia"/>
          <w:color w:val="000000" w:themeColor="text1"/>
          <w:sz w:val="32"/>
          <w:szCs w:val="32"/>
        </w:rPr>
        <w:t>、</w:t>
      </w:r>
      <w:r w:rsidR="000964A8" w:rsidRPr="00C242D2">
        <w:rPr>
          <w:rFonts w:ascii="Times New Roman" w:hint="eastAsia"/>
          <w:color w:val="000000" w:themeColor="text1"/>
          <w:sz w:val="32"/>
          <w:szCs w:val="32"/>
        </w:rPr>
        <w:t>票务</w:t>
      </w:r>
      <w:r w:rsidR="000964A8" w:rsidRPr="00C242D2">
        <w:rPr>
          <w:rFonts w:ascii="Times New Roman"/>
          <w:color w:val="000000" w:themeColor="text1"/>
          <w:sz w:val="32"/>
          <w:szCs w:val="32"/>
        </w:rPr>
        <w:t>纠纷、</w:t>
      </w:r>
      <w:r w:rsidR="000964A8" w:rsidRPr="00C242D2">
        <w:rPr>
          <w:rFonts w:ascii="Times New Roman" w:hint="eastAsia"/>
          <w:color w:val="000000" w:themeColor="text1"/>
          <w:sz w:val="32"/>
          <w:szCs w:val="32"/>
        </w:rPr>
        <w:t>窗口</w:t>
      </w:r>
      <w:r w:rsidR="00BC5686" w:rsidRPr="00C242D2">
        <w:rPr>
          <w:rFonts w:ascii="Times New Roman" w:hint="eastAsia"/>
          <w:color w:val="000000" w:themeColor="text1"/>
          <w:sz w:val="32"/>
          <w:szCs w:val="32"/>
        </w:rPr>
        <w:t>工作</w:t>
      </w:r>
      <w:r w:rsidR="000964A8" w:rsidRPr="00C242D2">
        <w:rPr>
          <w:rFonts w:ascii="Times New Roman"/>
          <w:color w:val="000000" w:themeColor="text1"/>
          <w:sz w:val="32"/>
          <w:szCs w:val="32"/>
        </w:rPr>
        <w:t>人员</w:t>
      </w:r>
      <w:r w:rsidR="00A64233" w:rsidRPr="00C242D2">
        <w:rPr>
          <w:rFonts w:ascii="Times New Roman"/>
          <w:color w:val="000000" w:themeColor="text1"/>
          <w:sz w:val="32"/>
          <w:szCs w:val="32"/>
        </w:rPr>
        <w:t>服务</w:t>
      </w:r>
      <w:r w:rsidR="00BA4DF4" w:rsidRPr="00C242D2">
        <w:rPr>
          <w:rFonts w:ascii="Times New Roman" w:hint="eastAsia"/>
          <w:color w:val="000000" w:themeColor="text1"/>
          <w:sz w:val="32"/>
          <w:szCs w:val="32"/>
        </w:rPr>
        <w:t>态度差</w:t>
      </w:r>
      <w:r w:rsidR="0028049B" w:rsidRPr="00C242D2">
        <w:rPr>
          <w:rFonts w:ascii="Times New Roman" w:hint="eastAsia"/>
          <w:color w:val="000000" w:themeColor="text1"/>
          <w:sz w:val="32"/>
          <w:szCs w:val="32"/>
        </w:rPr>
        <w:t>等</w:t>
      </w:r>
      <w:r w:rsidR="00A64233" w:rsidRPr="00C242D2">
        <w:rPr>
          <w:rFonts w:ascii="Times New Roman"/>
          <w:color w:val="000000" w:themeColor="text1"/>
          <w:sz w:val="32"/>
          <w:szCs w:val="32"/>
        </w:rPr>
        <w:t>问题。例如：</w:t>
      </w:r>
      <w:r w:rsidR="00BC5686" w:rsidRPr="00C242D2">
        <w:rPr>
          <w:rFonts w:ascii="Times New Roman"/>
          <w:color w:val="000000" w:themeColor="text1"/>
          <w:sz w:val="32"/>
          <w:szCs w:val="32"/>
        </w:rPr>
        <w:t>3</w:t>
      </w:r>
      <w:r w:rsidR="00F000B1" w:rsidRPr="00C242D2">
        <w:rPr>
          <w:rFonts w:ascii="Times New Roman"/>
          <w:color w:val="000000" w:themeColor="text1"/>
          <w:sz w:val="32"/>
          <w:szCs w:val="32"/>
        </w:rPr>
        <w:t>月</w:t>
      </w:r>
      <w:r w:rsidR="00BC5686" w:rsidRPr="00C242D2">
        <w:rPr>
          <w:rFonts w:ascii="Times New Roman"/>
          <w:color w:val="000000" w:themeColor="text1"/>
          <w:sz w:val="32"/>
          <w:szCs w:val="32"/>
        </w:rPr>
        <w:t>13</w:t>
      </w:r>
      <w:r w:rsidR="00F000B1" w:rsidRPr="00C242D2">
        <w:rPr>
          <w:rFonts w:ascii="Times New Roman"/>
          <w:color w:val="000000" w:themeColor="text1"/>
          <w:sz w:val="32"/>
          <w:szCs w:val="32"/>
        </w:rPr>
        <w:t>日</w:t>
      </w:r>
      <w:r w:rsidR="00BC5686" w:rsidRPr="00C242D2">
        <w:rPr>
          <w:rFonts w:ascii="Times New Roman" w:hint="eastAsia"/>
          <w:color w:val="000000" w:themeColor="text1"/>
          <w:sz w:val="32"/>
          <w:szCs w:val="32"/>
        </w:rPr>
        <w:t>朱女士</w:t>
      </w:r>
      <w:r w:rsidR="00B1427D" w:rsidRPr="00C242D2">
        <w:rPr>
          <w:rFonts w:ascii="Times New Roman"/>
          <w:color w:val="000000" w:themeColor="text1"/>
          <w:sz w:val="32"/>
          <w:szCs w:val="32"/>
        </w:rPr>
        <w:t>来电投诉</w:t>
      </w:r>
      <w:r w:rsidR="00BC5686" w:rsidRPr="00C242D2">
        <w:rPr>
          <w:rFonts w:ascii="Times New Roman" w:hint="eastAsia"/>
          <w:color w:val="000000" w:themeColor="text1"/>
          <w:sz w:val="32"/>
          <w:szCs w:val="32"/>
        </w:rPr>
        <w:t>大巴车不安全驾驶</w:t>
      </w:r>
      <w:r w:rsidR="00C242D2" w:rsidRPr="00C242D2">
        <w:rPr>
          <w:rFonts w:ascii="Times New Roman" w:hint="eastAsia"/>
          <w:color w:val="000000" w:themeColor="text1"/>
          <w:sz w:val="32"/>
          <w:szCs w:val="32"/>
        </w:rPr>
        <w:t>，</w:t>
      </w:r>
      <w:r w:rsidR="00BC5686" w:rsidRPr="00C242D2">
        <w:rPr>
          <w:rFonts w:ascii="Times New Roman" w:hint="eastAsia"/>
          <w:color w:val="000000" w:themeColor="text1"/>
          <w:sz w:val="32"/>
          <w:szCs w:val="32"/>
        </w:rPr>
        <w:t>车次</w:t>
      </w:r>
      <w:r w:rsidR="00BC5686" w:rsidRPr="00C242D2">
        <w:rPr>
          <w:rFonts w:ascii="Times New Roman" w:hint="eastAsia"/>
          <w:color w:val="000000" w:themeColor="text1"/>
          <w:sz w:val="32"/>
          <w:szCs w:val="32"/>
        </w:rPr>
        <w:t>PT2023</w:t>
      </w:r>
      <w:r w:rsidR="00BC5686" w:rsidRPr="00C242D2">
        <w:rPr>
          <w:rFonts w:ascii="Times New Roman" w:hint="eastAsia"/>
          <w:color w:val="000000" w:themeColor="text1"/>
          <w:sz w:val="32"/>
          <w:szCs w:val="32"/>
        </w:rPr>
        <w:t>。</w:t>
      </w:r>
      <w:r w:rsidR="00BC5686" w:rsidRPr="00C242D2">
        <w:rPr>
          <w:rFonts w:ascii="Times New Roman" w:hint="eastAsia"/>
          <w:color w:val="000000" w:themeColor="text1"/>
          <w:sz w:val="32"/>
          <w:szCs w:val="32"/>
        </w:rPr>
        <w:t>12</w:t>
      </w:r>
      <w:r w:rsidR="00C242D2" w:rsidRPr="00C242D2">
        <w:rPr>
          <w:rFonts w:ascii="Times New Roman" w:hint="eastAsia"/>
          <w:color w:val="000000" w:themeColor="text1"/>
          <w:sz w:val="32"/>
          <w:szCs w:val="32"/>
        </w:rPr>
        <w:t>点</w:t>
      </w:r>
      <w:r w:rsidR="00BC5686" w:rsidRPr="00C242D2">
        <w:rPr>
          <w:rFonts w:ascii="Times New Roman" w:hint="eastAsia"/>
          <w:color w:val="000000" w:themeColor="text1"/>
          <w:sz w:val="32"/>
          <w:szCs w:val="32"/>
        </w:rPr>
        <w:t>25</w:t>
      </w:r>
      <w:r w:rsidR="00BC5686" w:rsidRPr="00C242D2">
        <w:rPr>
          <w:rFonts w:ascii="Times New Roman" w:hint="eastAsia"/>
          <w:color w:val="000000" w:themeColor="text1"/>
          <w:sz w:val="32"/>
          <w:szCs w:val="32"/>
        </w:rPr>
        <w:t>分从金坛北站开往常州</w:t>
      </w:r>
      <w:r w:rsidR="00BC5686" w:rsidRPr="00C242D2">
        <w:rPr>
          <w:rFonts w:ascii="Times New Roman" w:hint="eastAsia"/>
          <w:color w:val="000000" w:themeColor="text1"/>
          <w:sz w:val="32"/>
          <w:szCs w:val="32"/>
        </w:rPr>
        <w:lastRenderedPageBreak/>
        <w:t>总站</w:t>
      </w:r>
      <w:r w:rsidR="00C242D2" w:rsidRPr="00C242D2">
        <w:rPr>
          <w:rFonts w:ascii="Times New Roman" w:hint="eastAsia"/>
          <w:color w:val="000000" w:themeColor="text1"/>
          <w:sz w:val="32"/>
          <w:szCs w:val="32"/>
        </w:rPr>
        <w:t>，</w:t>
      </w:r>
      <w:r w:rsidR="00BC5686" w:rsidRPr="00C242D2">
        <w:rPr>
          <w:rFonts w:ascii="Times New Roman" w:hint="eastAsia"/>
          <w:color w:val="000000" w:themeColor="text1"/>
          <w:sz w:val="32"/>
          <w:szCs w:val="32"/>
        </w:rPr>
        <w:t>驾驶员在高架上边</w:t>
      </w:r>
      <w:r w:rsidR="00C242D2" w:rsidRPr="00C242D2">
        <w:rPr>
          <w:rFonts w:ascii="Times New Roman" w:hint="eastAsia"/>
          <w:color w:val="000000" w:themeColor="text1"/>
          <w:sz w:val="32"/>
          <w:szCs w:val="32"/>
        </w:rPr>
        <w:t>开车</w:t>
      </w:r>
      <w:r w:rsidR="00C242D2" w:rsidRPr="00C242D2">
        <w:rPr>
          <w:rFonts w:ascii="Times New Roman"/>
          <w:color w:val="000000" w:themeColor="text1"/>
          <w:sz w:val="32"/>
          <w:szCs w:val="32"/>
        </w:rPr>
        <w:t>边</w:t>
      </w:r>
      <w:r w:rsidR="00BC5686" w:rsidRPr="00C242D2">
        <w:rPr>
          <w:rFonts w:ascii="Times New Roman" w:hint="eastAsia"/>
          <w:color w:val="000000" w:themeColor="text1"/>
          <w:sz w:val="32"/>
          <w:szCs w:val="32"/>
        </w:rPr>
        <w:t>嗑瓜子</w:t>
      </w:r>
      <w:r w:rsidR="00C242D2" w:rsidRPr="00C242D2">
        <w:rPr>
          <w:rFonts w:ascii="Times New Roman" w:hint="eastAsia"/>
          <w:color w:val="000000" w:themeColor="text1"/>
          <w:sz w:val="32"/>
          <w:szCs w:val="32"/>
        </w:rPr>
        <w:t>且将</w:t>
      </w:r>
      <w:r w:rsidR="00C242D2" w:rsidRPr="00C242D2">
        <w:rPr>
          <w:rFonts w:ascii="Times New Roman"/>
          <w:color w:val="000000" w:themeColor="text1"/>
          <w:sz w:val="32"/>
          <w:szCs w:val="32"/>
        </w:rPr>
        <w:t>垃圾扔</w:t>
      </w:r>
      <w:r w:rsidR="00C242D2" w:rsidRPr="00C242D2">
        <w:rPr>
          <w:rFonts w:ascii="Times New Roman" w:hint="eastAsia"/>
          <w:color w:val="000000" w:themeColor="text1"/>
          <w:sz w:val="32"/>
          <w:szCs w:val="32"/>
        </w:rPr>
        <w:t>往</w:t>
      </w:r>
      <w:r w:rsidR="00C242D2" w:rsidRPr="00C242D2">
        <w:rPr>
          <w:rFonts w:ascii="Times New Roman"/>
          <w:color w:val="000000" w:themeColor="text1"/>
          <w:sz w:val="32"/>
          <w:szCs w:val="32"/>
        </w:rPr>
        <w:t>车外</w:t>
      </w:r>
      <w:r w:rsidR="00BC5686" w:rsidRPr="00C242D2">
        <w:rPr>
          <w:rFonts w:ascii="Times New Roman" w:hint="eastAsia"/>
          <w:color w:val="000000" w:themeColor="text1"/>
          <w:sz w:val="32"/>
          <w:szCs w:val="32"/>
        </w:rPr>
        <w:t>，</w:t>
      </w:r>
      <w:r w:rsidR="00C242D2" w:rsidRPr="00C242D2">
        <w:rPr>
          <w:rFonts w:ascii="Times New Roman" w:hint="eastAsia"/>
          <w:color w:val="000000" w:themeColor="text1"/>
          <w:sz w:val="32"/>
          <w:szCs w:val="32"/>
        </w:rPr>
        <w:t>在等待</w:t>
      </w:r>
      <w:r w:rsidR="00BC5686" w:rsidRPr="00C242D2">
        <w:rPr>
          <w:rFonts w:ascii="Times New Roman" w:hint="eastAsia"/>
          <w:color w:val="000000" w:themeColor="text1"/>
          <w:sz w:val="32"/>
          <w:szCs w:val="32"/>
        </w:rPr>
        <w:t>红绿灯时玩手机。</w:t>
      </w:r>
    </w:p>
    <w:p w:rsidR="00A64233" w:rsidRPr="001F70A5" w:rsidRDefault="001858E1" w:rsidP="00D26606">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002829F7">
        <w:rPr>
          <w:rFonts w:ascii="Times New Roman"/>
          <w:color w:val="000000" w:themeColor="text1"/>
          <w:sz w:val="32"/>
          <w:szCs w:val="32"/>
        </w:rPr>
        <w:t>6</w:t>
      </w:r>
      <w:r w:rsidRPr="001F70A5">
        <w:rPr>
          <w:rFonts w:ascii="Times New Roman" w:hint="eastAsia"/>
          <w:color w:val="000000" w:themeColor="text1"/>
          <w:sz w:val="32"/>
          <w:szCs w:val="32"/>
        </w:rPr>
        <w:t>）</w:t>
      </w:r>
      <w:r w:rsidR="00F749AD">
        <w:rPr>
          <w:rFonts w:ascii="Times New Roman" w:hint="eastAsia"/>
          <w:color w:val="000000" w:themeColor="text1"/>
          <w:sz w:val="32"/>
          <w:szCs w:val="32"/>
        </w:rPr>
        <w:t>指挥中心</w:t>
      </w:r>
      <w:r w:rsidR="00C242D2">
        <w:rPr>
          <w:rFonts w:ascii="Times New Roman"/>
          <w:color w:val="000000" w:themeColor="text1"/>
          <w:sz w:val="32"/>
          <w:szCs w:val="32"/>
        </w:rPr>
        <w:t>13</w:t>
      </w:r>
      <w:r w:rsidR="00A64233" w:rsidRPr="001F70A5">
        <w:rPr>
          <w:rFonts w:ascii="Times New Roman"/>
          <w:color w:val="000000" w:themeColor="text1"/>
          <w:sz w:val="32"/>
          <w:szCs w:val="32"/>
        </w:rPr>
        <w:t>件</w:t>
      </w:r>
      <w:r w:rsidR="00D21CE1" w:rsidRPr="001F70A5">
        <w:rPr>
          <w:rFonts w:ascii="Times New Roman" w:hint="eastAsia"/>
          <w:color w:val="000000" w:themeColor="text1"/>
          <w:sz w:val="32"/>
          <w:szCs w:val="32"/>
        </w:rPr>
        <w:t>，</w:t>
      </w:r>
      <w:r w:rsidR="00C242D2">
        <w:rPr>
          <w:rFonts w:ascii="Times New Roman" w:hint="eastAsia"/>
          <w:color w:val="000000" w:themeColor="text1"/>
          <w:sz w:val="32"/>
          <w:szCs w:val="32"/>
        </w:rPr>
        <w:t>主要反映热线</w:t>
      </w:r>
      <w:r w:rsidR="00C242D2">
        <w:rPr>
          <w:rFonts w:ascii="Times New Roman"/>
          <w:color w:val="000000" w:themeColor="text1"/>
          <w:sz w:val="32"/>
          <w:szCs w:val="32"/>
        </w:rPr>
        <w:t>提供的信息有误和</w:t>
      </w:r>
      <w:r w:rsidR="00270281">
        <w:rPr>
          <w:rFonts w:ascii="Times New Roman"/>
          <w:color w:val="000000" w:themeColor="text1"/>
          <w:sz w:val="32"/>
          <w:szCs w:val="32"/>
        </w:rPr>
        <w:t>话务员服务态度不规范</w:t>
      </w:r>
      <w:r w:rsidR="00270281">
        <w:rPr>
          <w:rFonts w:ascii="Times New Roman" w:hint="eastAsia"/>
          <w:color w:val="000000" w:themeColor="text1"/>
          <w:sz w:val="32"/>
          <w:szCs w:val="32"/>
        </w:rPr>
        <w:t>等</w:t>
      </w:r>
      <w:r w:rsidR="00A64233" w:rsidRPr="001F70A5">
        <w:rPr>
          <w:rFonts w:ascii="Times New Roman" w:hint="eastAsia"/>
          <w:color w:val="000000" w:themeColor="text1"/>
          <w:sz w:val="32"/>
          <w:szCs w:val="32"/>
        </w:rPr>
        <w:t>问题。</w:t>
      </w:r>
    </w:p>
    <w:p w:rsidR="009A3BF3" w:rsidRDefault="00711802" w:rsidP="00E730C9">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002829F7">
        <w:rPr>
          <w:rFonts w:ascii="Times New Roman"/>
          <w:color w:val="000000" w:themeColor="text1"/>
          <w:sz w:val="32"/>
          <w:szCs w:val="32"/>
        </w:rPr>
        <w:t>7</w:t>
      </w:r>
      <w:r w:rsidRPr="001F70A5">
        <w:rPr>
          <w:rFonts w:ascii="Times New Roman" w:hint="eastAsia"/>
          <w:color w:val="000000" w:themeColor="text1"/>
          <w:sz w:val="32"/>
          <w:szCs w:val="32"/>
        </w:rPr>
        <w:t>）</w:t>
      </w:r>
      <w:r w:rsidR="009A3BF3">
        <w:rPr>
          <w:rFonts w:ascii="Times New Roman" w:hint="eastAsia"/>
          <w:color w:val="000000" w:themeColor="text1"/>
          <w:sz w:val="32"/>
          <w:szCs w:val="32"/>
        </w:rPr>
        <w:t>常州行</w:t>
      </w:r>
      <w:r w:rsidR="009A3BF3">
        <w:rPr>
          <w:rFonts w:ascii="Times New Roman"/>
          <w:color w:val="000000" w:themeColor="text1"/>
          <w:sz w:val="32"/>
          <w:szCs w:val="32"/>
        </w:rPr>
        <w:t>公司</w:t>
      </w:r>
      <w:r w:rsidR="009A3BF3">
        <w:rPr>
          <w:rFonts w:ascii="Times New Roman" w:hint="eastAsia"/>
          <w:color w:val="000000" w:themeColor="text1"/>
          <w:sz w:val="32"/>
          <w:szCs w:val="32"/>
        </w:rPr>
        <w:t>4</w:t>
      </w:r>
      <w:r w:rsidR="009A3BF3">
        <w:rPr>
          <w:rFonts w:ascii="Times New Roman" w:hint="eastAsia"/>
          <w:color w:val="000000" w:themeColor="text1"/>
          <w:sz w:val="32"/>
          <w:szCs w:val="32"/>
        </w:rPr>
        <w:t>件</w:t>
      </w:r>
      <w:r w:rsidR="009A3BF3">
        <w:rPr>
          <w:rFonts w:ascii="Times New Roman"/>
          <w:color w:val="000000" w:themeColor="text1"/>
          <w:sz w:val="32"/>
          <w:szCs w:val="32"/>
        </w:rPr>
        <w:t>，</w:t>
      </w:r>
      <w:r w:rsidR="009A3BF3">
        <w:rPr>
          <w:rFonts w:ascii="Times New Roman" w:hint="eastAsia"/>
          <w:color w:val="000000" w:themeColor="text1"/>
          <w:sz w:val="32"/>
          <w:szCs w:val="32"/>
        </w:rPr>
        <w:t>主要</w:t>
      </w:r>
      <w:r w:rsidR="009A3BF3">
        <w:rPr>
          <w:rFonts w:ascii="Times New Roman"/>
          <w:color w:val="000000" w:themeColor="text1"/>
          <w:sz w:val="32"/>
          <w:szCs w:val="32"/>
        </w:rPr>
        <w:t>反映信号不稳定</w:t>
      </w:r>
      <w:r w:rsidR="009A3BF3">
        <w:rPr>
          <w:rFonts w:ascii="Times New Roman" w:hint="eastAsia"/>
          <w:color w:val="000000" w:themeColor="text1"/>
          <w:sz w:val="32"/>
          <w:szCs w:val="32"/>
        </w:rPr>
        <w:t>和刷卡机</w:t>
      </w:r>
      <w:r w:rsidR="009A3BF3">
        <w:rPr>
          <w:rFonts w:ascii="Times New Roman"/>
          <w:color w:val="000000" w:themeColor="text1"/>
          <w:sz w:val="32"/>
          <w:szCs w:val="32"/>
        </w:rPr>
        <w:t>等问题。</w:t>
      </w:r>
    </w:p>
    <w:p w:rsidR="005B1210" w:rsidRPr="001F70A5" w:rsidRDefault="009A3BF3" w:rsidP="00E730C9">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Pr>
          <w:rFonts w:ascii="Times New Roman"/>
          <w:color w:val="000000" w:themeColor="text1"/>
          <w:sz w:val="32"/>
          <w:szCs w:val="32"/>
        </w:rPr>
        <w:t>8</w:t>
      </w:r>
      <w:r w:rsidRPr="001F70A5">
        <w:rPr>
          <w:rFonts w:ascii="Times New Roman" w:hint="eastAsia"/>
          <w:color w:val="000000" w:themeColor="text1"/>
          <w:sz w:val="32"/>
          <w:szCs w:val="32"/>
        </w:rPr>
        <w:t>）</w:t>
      </w:r>
      <w:r w:rsidR="00A64233" w:rsidRPr="001F70A5">
        <w:rPr>
          <w:rFonts w:ascii="Times New Roman"/>
          <w:color w:val="000000" w:themeColor="text1"/>
          <w:sz w:val="32"/>
          <w:szCs w:val="32"/>
        </w:rPr>
        <w:t>金坛、溧阳、武进</w:t>
      </w:r>
      <w:r w:rsidR="00A64233" w:rsidRPr="001F70A5">
        <w:rPr>
          <w:rFonts w:ascii="Times New Roman"/>
          <w:color w:val="000000" w:themeColor="text1"/>
          <w:sz w:val="32"/>
          <w:szCs w:val="32"/>
        </w:rPr>
        <w:t>3</w:t>
      </w:r>
      <w:r w:rsidR="00A64233" w:rsidRPr="001F70A5">
        <w:rPr>
          <w:rFonts w:ascii="Times New Roman"/>
          <w:color w:val="000000" w:themeColor="text1"/>
          <w:sz w:val="32"/>
          <w:szCs w:val="32"/>
        </w:rPr>
        <w:t>个</w:t>
      </w:r>
      <w:proofErr w:type="gramStart"/>
      <w:r w:rsidR="00A64233" w:rsidRPr="001F70A5">
        <w:rPr>
          <w:rFonts w:ascii="Times New Roman"/>
          <w:color w:val="000000" w:themeColor="text1"/>
          <w:sz w:val="32"/>
          <w:szCs w:val="32"/>
        </w:rPr>
        <w:t>辖</w:t>
      </w:r>
      <w:proofErr w:type="gramEnd"/>
      <w:r w:rsidR="00A64233" w:rsidRPr="001F70A5">
        <w:rPr>
          <w:rFonts w:ascii="Times New Roman"/>
          <w:color w:val="000000" w:themeColor="text1"/>
          <w:sz w:val="32"/>
          <w:szCs w:val="32"/>
        </w:rPr>
        <w:t>市区交通局共</w:t>
      </w:r>
      <w:r>
        <w:rPr>
          <w:rFonts w:ascii="Times New Roman"/>
          <w:color w:val="000000" w:themeColor="text1"/>
          <w:sz w:val="32"/>
          <w:szCs w:val="32"/>
        </w:rPr>
        <w:t>123</w:t>
      </w:r>
      <w:r w:rsidR="00A64233" w:rsidRPr="001F70A5">
        <w:rPr>
          <w:rFonts w:ascii="Times New Roman"/>
          <w:color w:val="000000" w:themeColor="text1"/>
          <w:sz w:val="32"/>
          <w:szCs w:val="32"/>
        </w:rPr>
        <w:t>件。</w:t>
      </w:r>
    </w:p>
    <w:p w:rsidR="00026DF9"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3</w:t>
      </w:r>
      <w:r w:rsidR="00BA24C3" w:rsidRPr="001F70A5">
        <w:rPr>
          <w:rFonts w:ascii="Times New Roman" w:hint="eastAsia"/>
          <w:b/>
          <w:color w:val="000000" w:themeColor="text1"/>
          <w:sz w:val="32"/>
          <w:szCs w:val="32"/>
        </w:rPr>
        <w:t>.</w:t>
      </w:r>
      <w:r w:rsidR="00CB1BE4" w:rsidRPr="001F70A5">
        <w:rPr>
          <w:rFonts w:ascii="Times New Roman" w:hint="eastAsia"/>
          <w:b/>
          <w:color w:val="000000" w:themeColor="text1"/>
          <w:sz w:val="32"/>
          <w:szCs w:val="32"/>
        </w:rPr>
        <w:t>意见建议</w:t>
      </w:r>
      <w:r w:rsidR="000A65A4" w:rsidRPr="001F70A5">
        <w:rPr>
          <w:rFonts w:ascii="Times New Roman"/>
          <w:b/>
          <w:color w:val="000000" w:themeColor="text1"/>
          <w:sz w:val="32"/>
          <w:szCs w:val="32"/>
        </w:rPr>
        <w:t>：</w:t>
      </w:r>
      <w:r w:rsidR="009A3BF3">
        <w:rPr>
          <w:rFonts w:ascii="Times New Roman"/>
          <w:b/>
          <w:color w:val="000000" w:themeColor="text1"/>
          <w:sz w:val="32"/>
          <w:szCs w:val="32"/>
        </w:rPr>
        <w:t>234</w:t>
      </w:r>
      <w:r w:rsidR="009D194C" w:rsidRPr="001F70A5">
        <w:rPr>
          <w:rFonts w:ascii="Times New Roman"/>
          <w:b/>
          <w:color w:val="000000" w:themeColor="text1"/>
          <w:sz w:val="32"/>
          <w:szCs w:val="32"/>
        </w:rPr>
        <w:t>件</w:t>
      </w:r>
      <w:r w:rsidR="00ED6318" w:rsidRPr="001F70A5">
        <w:rPr>
          <w:rFonts w:ascii="Times New Roman" w:hint="eastAsia"/>
          <w:b/>
          <w:color w:val="000000" w:themeColor="text1"/>
          <w:sz w:val="32"/>
          <w:szCs w:val="32"/>
        </w:rPr>
        <w:t>，</w:t>
      </w:r>
      <w:r w:rsidRPr="001F70A5">
        <w:rPr>
          <w:rFonts w:ascii="Times New Roman" w:hint="eastAsia"/>
          <w:color w:val="000000" w:themeColor="text1"/>
          <w:sz w:val="32"/>
          <w:szCs w:val="32"/>
        </w:rPr>
        <w:t>主要</w:t>
      </w:r>
      <w:r w:rsidR="00D71FBE" w:rsidRPr="001F70A5">
        <w:rPr>
          <w:rFonts w:ascii="Times New Roman" w:hint="eastAsia"/>
          <w:color w:val="000000" w:themeColor="text1"/>
          <w:sz w:val="32"/>
          <w:szCs w:val="32"/>
        </w:rPr>
        <w:t>是</w:t>
      </w:r>
      <w:r w:rsidR="00AD18A1" w:rsidRPr="001F70A5">
        <w:rPr>
          <w:rFonts w:ascii="Times New Roman" w:hint="eastAsia"/>
          <w:color w:val="000000" w:themeColor="text1"/>
          <w:sz w:val="32"/>
          <w:szCs w:val="32"/>
        </w:rPr>
        <w:t>对公交线路、设施及交通行业管理方面的</w:t>
      </w:r>
      <w:r w:rsidR="00D71FBE" w:rsidRPr="001F70A5">
        <w:rPr>
          <w:rFonts w:ascii="Times New Roman" w:hint="eastAsia"/>
          <w:color w:val="000000" w:themeColor="text1"/>
          <w:sz w:val="32"/>
          <w:szCs w:val="32"/>
        </w:rPr>
        <w:t>建议。</w:t>
      </w:r>
    </w:p>
    <w:p w:rsidR="00D82236"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4</w:t>
      </w:r>
      <w:r w:rsidR="00BA24C3" w:rsidRPr="001F70A5">
        <w:rPr>
          <w:rFonts w:ascii="Times New Roman" w:hint="eastAsia"/>
          <w:b/>
          <w:color w:val="000000" w:themeColor="text1"/>
          <w:sz w:val="32"/>
          <w:szCs w:val="32"/>
        </w:rPr>
        <w:t>.</w:t>
      </w:r>
      <w:r w:rsidRPr="001F70A5">
        <w:rPr>
          <w:rFonts w:ascii="Times New Roman" w:hint="eastAsia"/>
          <w:b/>
          <w:color w:val="000000" w:themeColor="text1"/>
          <w:sz w:val="32"/>
          <w:szCs w:val="32"/>
        </w:rPr>
        <w:t>表扬</w:t>
      </w:r>
      <w:r w:rsidR="00511AAE" w:rsidRPr="001F70A5">
        <w:rPr>
          <w:rFonts w:ascii="Times New Roman"/>
          <w:b/>
          <w:color w:val="000000" w:themeColor="text1"/>
          <w:sz w:val="32"/>
          <w:szCs w:val="32"/>
        </w:rPr>
        <w:t>：</w:t>
      </w:r>
      <w:r w:rsidR="009A3BF3">
        <w:rPr>
          <w:rFonts w:ascii="Times New Roman"/>
          <w:b/>
          <w:color w:val="000000" w:themeColor="text1"/>
          <w:sz w:val="32"/>
          <w:szCs w:val="32"/>
        </w:rPr>
        <w:t>51</w:t>
      </w:r>
      <w:r w:rsidR="009D194C" w:rsidRPr="001F70A5">
        <w:rPr>
          <w:rFonts w:ascii="Times New Roman"/>
          <w:b/>
          <w:color w:val="000000" w:themeColor="text1"/>
          <w:sz w:val="32"/>
          <w:szCs w:val="32"/>
        </w:rPr>
        <w:t>件</w:t>
      </w:r>
      <w:r w:rsidR="00ED6318" w:rsidRPr="001F70A5">
        <w:rPr>
          <w:rFonts w:ascii="Times New Roman" w:hint="eastAsia"/>
          <w:b/>
          <w:color w:val="000000" w:themeColor="text1"/>
          <w:sz w:val="32"/>
          <w:szCs w:val="32"/>
        </w:rPr>
        <w:t>，</w:t>
      </w:r>
      <w:r w:rsidR="00D82236" w:rsidRPr="001F70A5">
        <w:rPr>
          <w:rFonts w:ascii="Times New Roman"/>
          <w:color w:val="000000" w:themeColor="text1"/>
          <w:sz w:val="32"/>
          <w:szCs w:val="32"/>
        </w:rPr>
        <w:t>表扬</w:t>
      </w:r>
      <w:r w:rsidR="004B2B4F" w:rsidRPr="001F70A5">
        <w:rPr>
          <w:rFonts w:ascii="Times New Roman"/>
          <w:color w:val="000000" w:themeColor="text1"/>
          <w:sz w:val="32"/>
          <w:szCs w:val="32"/>
        </w:rPr>
        <w:t>出租汽车</w:t>
      </w:r>
      <w:r w:rsidR="00D82236" w:rsidRPr="001F70A5">
        <w:rPr>
          <w:rFonts w:ascii="Times New Roman"/>
          <w:color w:val="000000" w:themeColor="text1"/>
          <w:sz w:val="32"/>
          <w:szCs w:val="32"/>
        </w:rPr>
        <w:t>驾驶员</w:t>
      </w:r>
      <w:r w:rsidR="009A3BF3">
        <w:rPr>
          <w:rFonts w:ascii="Times New Roman"/>
          <w:color w:val="000000" w:themeColor="text1"/>
          <w:sz w:val="32"/>
          <w:szCs w:val="32"/>
        </w:rPr>
        <w:t>12</w:t>
      </w:r>
      <w:r w:rsidR="00D82236" w:rsidRPr="001F70A5">
        <w:rPr>
          <w:rFonts w:ascii="Times New Roman" w:hint="eastAsia"/>
          <w:color w:val="000000" w:themeColor="text1"/>
          <w:sz w:val="32"/>
          <w:szCs w:val="32"/>
        </w:rPr>
        <w:t>件；</w:t>
      </w:r>
      <w:r w:rsidR="00D82236" w:rsidRPr="001F70A5">
        <w:rPr>
          <w:rFonts w:ascii="Times New Roman"/>
          <w:color w:val="000000" w:themeColor="text1"/>
          <w:sz w:val="32"/>
          <w:szCs w:val="32"/>
        </w:rPr>
        <w:t>公交车驾驶员</w:t>
      </w:r>
      <w:r w:rsidR="001736B5">
        <w:rPr>
          <w:rFonts w:ascii="Times New Roman"/>
          <w:color w:val="000000" w:themeColor="text1"/>
          <w:sz w:val="32"/>
          <w:szCs w:val="32"/>
        </w:rPr>
        <w:t>36</w:t>
      </w:r>
      <w:r w:rsidR="00BE4F45" w:rsidRPr="001F70A5">
        <w:rPr>
          <w:rFonts w:ascii="Times New Roman" w:hint="eastAsia"/>
          <w:color w:val="000000" w:themeColor="text1"/>
          <w:sz w:val="32"/>
          <w:szCs w:val="32"/>
        </w:rPr>
        <w:t>件</w:t>
      </w:r>
      <w:r w:rsidR="0027412E">
        <w:rPr>
          <w:rFonts w:ascii="Times New Roman" w:hint="eastAsia"/>
          <w:color w:val="000000" w:themeColor="text1"/>
          <w:sz w:val="32"/>
          <w:szCs w:val="32"/>
        </w:rPr>
        <w:t>；</w:t>
      </w:r>
      <w:r w:rsidR="001736B5">
        <w:rPr>
          <w:rFonts w:ascii="Times New Roman" w:hint="eastAsia"/>
          <w:color w:val="000000" w:themeColor="text1"/>
          <w:sz w:val="32"/>
          <w:szCs w:val="32"/>
        </w:rPr>
        <w:t>大巴车驾驶员</w:t>
      </w:r>
      <w:r w:rsidR="0027412E">
        <w:rPr>
          <w:rFonts w:ascii="Times New Roman" w:hint="eastAsia"/>
          <w:color w:val="000000" w:themeColor="text1"/>
          <w:sz w:val="32"/>
          <w:szCs w:val="32"/>
        </w:rPr>
        <w:t>1</w:t>
      </w:r>
      <w:r w:rsidR="0027412E">
        <w:rPr>
          <w:rFonts w:ascii="Times New Roman" w:hint="eastAsia"/>
          <w:color w:val="000000" w:themeColor="text1"/>
          <w:sz w:val="32"/>
          <w:szCs w:val="32"/>
        </w:rPr>
        <w:t>件</w:t>
      </w:r>
      <w:r w:rsidR="001736B5">
        <w:rPr>
          <w:rFonts w:ascii="Times New Roman" w:hint="eastAsia"/>
          <w:color w:val="000000" w:themeColor="text1"/>
          <w:sz w:val="32"/>
          <w:szCs w:val="32"/>
        </w:rPr>
        <w:t>；</w:t>
      </w:r>
      <w:r w:rsidR="001736B5">
        <w:rPr>
          <w:rFonts w:ascii="Times New Roman" w:hint="eastAsia"/>
          <w:color w:val="000000" w:themeColor="text1"/>
          <w:sz w:val="32"/>
          <w:szCs w:val="32"/>
        </w:rPr>
        <w:t>96196</w:t>
      </w:r>
      <w:r w:rsidR="001736B5">
        <w:rPr>
          <w:rFonts w:ascii="Times New Roman" w:hint="eastAsia"/>
          <w:color w:val="000000" w:themeColor="text1"/>
          <w:sz w:val="32"/>
          <w:szCs w:val="32"/>
        </w:rPr>
        <w:t>热线</w:t>
      </w:r>
      <w:r w:rsidR="001736B5">
        <w:rPr>
          <w:rFonts w:ascii="Times New Roman" w:hint="eastAsia"/>
          <w:color w:val="000000" w:themeColor="text1"/>
          <w:sz w:val="32"/>
          <w:szCs w:val="32"/>
        </w:rPr>
        <w:t>2</w:t>
      </w:r>
      <w:r w:rsidR="001736B5">
        <w:rPr>
          <w:rFonts w:ascii="Times New Roman" w:hint="eastAsia"/>
          <w:color w:val="000000" w:themeColor="text1"/>
          <w:sz w:val="32"/>
          <w:szCs w:val="32"/>
        </w:rPr>
        <w:t>件</w:t>
      </w:r>
      <w:r w:rsidR="00E47F6D" w:rsidRPr="001F70A5">
        <w:rPr>
          <w:rFonts w:ascii="Times New Roman" w:hint="eastAsia"/>
          <w:color w:val="000000" w:themeColor="text1"/>
          <w:sz w:val="32"/>
          <w:szCs w:val="32"/>
        </w:rPr>
        <w:t>。</w:t>
      </w:r>
    </w:p>
    <w:p w:rsidR="009D194C"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5</w:t>
      </w:r>
      <w:r w:rsidR="00BA24C3" w:rsidRPr="001F70A5">
        <w:rPr>
          <w:rFonts w:ascii="Times New Roman" w:hint="eastAsia"/>
          <w:b/>
          <w:color w:val="000000" w:themeColor="text1"/>
          <w:sz w:val="32"/>
          <w:szCs w:val="32"/>
        </w:rPr>
        <w:t>.</w:t>
      </w:r>
      <w:r w:rsidRPr="001F70A5">
        <w:rPr>
          <w:rFonts w:ascii="Times New Roman" w:hint="eastAsia"/>
          <w:b/>
          <w:color w:val="000000" w:themeColor="text1"/>
          <w:sz w:val="32"/>
          <w:szCs w:val="32"/>
        </w:rPr>
        <w:t>车辆救援</w:t>
      </w:r>
      <w:r w:rsidR="00511AAE" w:rsidRPr="001F70A5">
        <w:rPr>
          <w:rFonts w:ascii="Times New Roman"/>
          <w:b/>
          <w:color w:val="000000" w:themeColor="text1"/>
          <w:sz w:val="32"/>
          <w:szCs w:val="32"/>
        </w:rPr>
        <w:t>：</w:t>
      </w:r>
      <w:r w:rsidR="001736B5">
        <w:rPr>
          <w:rFonts w:ascii="Times New Roman"/>
          <w:b/>
          <w:color w:val="000000" w:themeColor="text1"/>
          <w:sz w:val="32"/>
          <w:szCs w:val="32"/>
        </w:rPr>
        <w:t>3</w:t>
      </w:r>
      <w:r w:rsidR="009D194C" w:rsidRPr="001F70A5">
        <w:rPr>
          <w:rFonts w:ascii="Times New Roman"/>
          <w:b/>
          <w:color w:val="000000" w:themeColor="text1"/>
          <w:sz w:val="32"/>
          <w:szCs w:val="32"/>
        </w:rPr>
        <w:t>件</w:t>
      </w:r>
      <w:r w:rsidR="001B64E5" w:rsidRPr="001F70A5">
        <w:rPr>
          <w:rFonts w:ascii="Times New Roman" w:hint="eastAsia"/>
          <w:color w:val="000000" w:themeColor="text1"/>
          <w:sz w:val="32"/>
          <w:szCs w:val="32"/>
        </w:rPr>
        <w:t>。</w:t>
      </w:r>
    </w:p>
    <w:p w:rsidR="0097770A"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6.</w:t>
      </w:r>
      <w:r w:rsidRPr="001F70A5">
        <w:rPr>
          <w:rFonts w:ascii="Times New Roman" w:hint="eastAsia"/>
          <w:b/>
          <w:color w:val="000000" w:themeColor="text1"/>
          <w:sz w:val="32"/>
          <w:szCs w:val="32"/>
        </w:rPr>
        <w:t>失物查找</w:t>
      </w:r>
      <w:r w:rsidR="00ED6318" w:rsidRPr="001F70A5">
        <w:rPr>
          <w:rFonts w:ascii="Times New Roman" w:hint="eastAsia"/>
          <w:b/>
          <w:color w:val="000000" w:themeColor="text1"/>
          <w:sz w:val="32"/>
          <w:szCs w:val="32"/>
        </w:rPr>
        <w:t>：</w:t>
      </w:r>
      <w:r w:rsidR="001736B5">
        <w:rPr>
          <w:rFonts w:ascii="Times New Roman"/>
          <w:b/>
          <w:color w:val="000000" w:themeColor="text1"/>
          <w:sz w:val="32"/>
          <w:szCs w:val="32"/>
        </w:rPr>
        <w:t>1564</w:t>
      </w:r>
      <w:r w:rsidR="00D82236" w:rsidRPr="001F70A5">
        <w:rPr>
          <w:rFonts w:ascii="Times New Roman" w:hint="eastAsia"/>
          <w:b/>
          <w:color w:val="000000" w:themeColor="text1"/>
          <w:sz w:val="32"/>
          <w:szCs w:val="32"/>
        </w:rPr>
        <w:t>件</w:t>
      </w:r>
      <w:r w:rsidR="00ED6318" w:rsidRPr="001F70A5">
        <w:rPr>
          <w:rFonts w:ascii="Times New Roman" w:hint="eastAsia"/>
          <w:b/>
          <w:color w:val="000000" w:themeColor="text1"/>
          <w:sz w:val="32"/>
          <w:szCs w:val="32"/>
        </w:rPr>
        <w:t>，</w:t>
      </w:r>
      <w:r w:rsidR="00D82236" w:rsidRPr="001F70A5">
        <w:rPr>
          <w:rFonts w:ascii="Times New Roman"/>
          <w:color w:val="000000" w:themeColor="text1"/>
          <w:sz w:val="32"/>
          <w:szCs w:val="32"/>
        </w:rPr>
        <w:t>公交</w:t>
      </w:r>
      <w:r w:rsidR="00D700EC" w:rsidRPr="001F70A5">
        <w:rPr>
          <w:rFonts w:ascii="Times New Roman" w:hint="eastAsia"/>
          <w:color w:val="000000" w:themeColor="text1"/>
          <w:sz w:val="32"/>
          <w:szCs w:val="32"/>
        </w:rPr>
        <w:t>车</w:t>
      </w:r>
      <w:r w:rsidR="00D82236" w:rsidRPr="001F70A5">
        <w:rPr>
          <w:rFonts w:ascii="Times New Roman" w:hint="eastAsia"/>
          <w:color w:val="000000" w:themeColor="text1"/>
          <w:sz w:val="32"/>
          <w:szCs w:val="32"/>
        </w:rPr>
        <w:t>丢失物品</w:t>
      </w:r>
      <w:r w:rsidR="001736B5">
        <w:rPr>
          <w:rFonts w:ascii="Times New Roman"/>
          <w:color w:val="000000" w:themeColor="text1"/>
          <w:sz w:val="32"/>
          <w:szCs w:val="32"/>
        </w:rPr>
        <w:t>838</w:t>
      </w:r>
      <w:r w:rsidR="001D5C51" w:rsidRPr="001F70A5">
        <w:rPr>
          <w:rFonts w:ascii="Times New Roman"/>
          <w:color w:val="000000" w:themeColor="text1"/>
          <w:sz w:val="32"/>
          <w:szCs w:val="32"/>
        </w:rPr>
        <w:t>件，</w:t>
      </w:r>
      <w:r w:rsidR="004B2B4F" w:rsidRPr="001F70A5">
        <w:rPr>
          <w:rFonts w:ascii="Times New Roman"/>
          <w:color w:val="000000" w:themeColor="text1"/>
          <w:sz w:val="32"/>
          <w:szCs w:val="32"/>
        </w:rPr>
        <w:t>出租汽车</w:t>
      </w:r>
      <w:r w:rsidR="001D5C51" w:rsidRPr="001F70A5">
        <w:rPr>
          <w:rFonts w:ascii="Times New Roman" w:hint="eastAsia"/>
          <w:color w:val="000000" w:themeColor="text1"/>
          <w:sz w:val="32"/>
          <w:szCs w:val="32"/>
        </w:rPr>
        <w:t>丢失物品</w:t>
      </w:r>
      <w:r w:rsidR="001736B5">
        <w:rPr>
          <w:rFonts w:ascii="Times New Roman"/>
          <w:color w:val="000000" w:themeColor="text1"/>
          <w:sz w:val="32"/>
          <w:szCs w:val="32"/>
        </w:rPr>
        <w:t>718</w:t>
      </w:r>
      <w:r w:rsidR="00D82236" w:rsidRPr="001F70A5">
        <w:rPr>
          <w:rFonts w:ascii="Times New Roman"/>
          <w:color w:val="000000" w:themeColor="text1"/>
          <w:sz w:val="32"/>
          <w:szCs w:val="32"/>
        </w:rPr>
        <w:t>件</w:t>
      </w:r>
      <w:r w:rsidR="001D5C51" w:rsidRPr="001F70A5">
        <w:rPr>
          <w:rFonts w:ascii="Times New Roman" w:hint="eastAsia"/>
          <w:color w:val="000000" w:themeColor="text1"/>
          <w:sz w:val="32"/>
          <w:szCs w:val="32"/>
        </w:rPr>
        <w:t>，</w:t>
      </w:r>
      <w:r w:rsidR="00932720" w:rsidRPr="001F70A5">
        <w:rPr>
          <w:rFonts w:ascii="Times New Roman" w:hint="eastAsia"/>
          <w:color w:val="000000" w:themeColor="text1"/>
          <w:sz w:val="32"/>
          <w:szCs w:val="32"/>
        </w:rPr>
        <w:t>大巴车</w:t>
      </w:r>
      <w:r w:rsidR="001D5C51" w:rsidRPr="001F70A5">
        <w:rPr>
          <w:rFonts w:ascii="Times New Roman" w:hint="eastAsia"/>
          <w:color w:val="000000" w:themeColor="text1"/>
          <w:sz w:val="32"/>
          <w:szCs w:val="32"/>
        </w:rPr>
        <w:t>丢失物品</w:t>
      </w:r>
      <w:r w:rsidR="001736B5">
        <w:rPr>
          <w:rFonts w:ascii="Times New Roman"/>
          <w:color w:val="000000" w:themeColor="text1"/>
          <w:sz w:val="32"/>
          <w:szCs w:val="32"/>
        </w:rPr>
        <w:t>5</w:t>
      </w:r>
      <w:r w:rsidR="00D82236" w:rsidRPr="001F70A5">
        <w:rPr>
          <w:rFonts w:ascii="Times New Roman" w:hint="eastAsia"/>
          <w:color w:val="000000" w:themeColor="text1"/>
          <w:sz w:val="32"/>
          <w:szCs w:val="32"/>
        </w:rPr>
        <w:t>件</w:t>
      </w:r>
      <w:r w:rsidR="008A6120">
        <w:rPr>
          <w:rFonts w:ascii="Times New Roman" w:hint="eastAsia"/>
          <w:color w:val="000000" w:themeColor="text1"/>
          <w:sz w:val="32"/>
          <w:szCs w:val="32"/>
        </w:rPr>
        <w:t>，</w:t>
      </w:r>
      <w:r w:rsidR="008A6120">
        <w:rPr>
          <w:rFonts w:ascii="Times New Roman"/>
          <w:color w:val="000000" w:themeColor="text1"/>
          <w:sz w:val="32"/>
          <w:szCs w:val="32"/>
        </w:rPr>
        <w:t>其他方面</w:t>
      </w:r>
      <w:r w:rsidR="001736B5">
        <w:rPr>
          <w:rFonts w:ascii="Times New Roman"/>
          <w:color w:val="000000" w:themeColor="text1"/>
          <w:sz w:val="32"/>
          <w:szCs w:val="32"/>
        </w:rPr>
        <w:t>3</w:t>
      </w:r>
      <w:r w:rsidR="008A6120">
        <w:rPr>
          <w:rFonts w:ascii="Times New Roman" w:hint="eastAsia"/>
          <w:color w:val="000000" w:themeColor="text1"/>
          <w:sz w:val="32"/>
          <w:szCs w:val="32"/>
        </w:rPr>
        <w:t>件</w:t>
      </w:r>
      <w:r w:rsidR="00C23E99" w:rsidRPr="001F70A5">
        <w:rPr>
          <w:rFonts w:ascii="Times New Roman" w:hint="eastAsia"/>
          <w:color w:val="000000" w:themeColor="text1"/>
          <w:sz w:val="32"/>
          <w:szCs w:val="32"/>
        </w:rPr>
        <w:t>。</w:t>
      </w:r>
    </w:p>
    <w:p w:rsidR="00B34DF2" w:rsidRPr="001F70A5" w:rsidRDefault="00B34DF2" w:rsidP="009C3270">
      <w:pPr>
        <w:spacing w:beforeLines="50" w:before="156" w:line="560" w:lineRule="exact"/>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t>7.</w:t>
      </w:r>
      <w:r w:rsidRPr="001F70A5">
        <w:rPr>
          <w:rFonts w:ascii="Times New Roman" w:hint="eastAsia"/>
          <w:b/>
          <w:color w:val="000000" w:themeColor="text1"/>
          <w:sz w:val="32"/>
          <w:szCs w:val="32"/>
        </w:rPr>
        <w:t>其他</w:t>
      </w:r>
      <w:r w:rsidR="00ED6318" w:rsidRPr="001F70A5">
        <w:rPr>
          <w:rFonts w:ascii="Times New Roman" w:hint="eastAsia"/>
          <w:b/>
          <w:color w:val="000000" w:themeColor="text1"/>
          <w:sz w:val="32"/>
          <w:szCs w:val="32"/>
        </w:rPr>
        <w:t>：</w:t>
      </w:r>
      <w:r w:rsidR="001736B5">
        <w:rPr>
          <w:rFonts w:ascii="Times New Roman"/>
          <w:b/>
          <w:color w:val="000000" w:themeColor="text1"/>
          <w:sz w:val="32"/>
          <w:szCs w:val="32"/>
        </w:rPr>
        <w:t>244</w:t>
      </w:r>
      <w:r w:rsidRPr="001F70A5">
        <w:rPr>
          <w:rFonts w:ascii="Times New Roman" w:hint="eastAsia"/>
          <w:b/>
          <w:color w:val="000000" w:themeColor="text1"/>
          <w:sz w:val="32"/>
          <w:szCs w:val="32"/>
        </w:rPr>
        <w:t>件</w:t>
      </w:r>
      <w:r w:rsidR="00ED6318" w:rsidRPr="001F70A5">
        <w:rPr>
          <w:rFonts w:ascii="Times New Roman" w:hint="eastAsia"/>
          <w:b/>
          <w:color w:val="000000" w:themeColor="text1"/>
          <w:sz w:val="32"/>
          <w:szCs w:val="32"/>
        </w:rPr>
        <w:t>，</w:t>
      </w:r>
      <w:r w:rsidR="00253BC9" w:rsidRPr="001F70A5">
        <w:rPr>
          <w:rFonts w:ascii="Times New Roman" w:hint="eastAsia"/>
          <w:color w:val="000000" w:themeColor="text1"/>
          <w:sz w:val="32"/>
          <w:szCs w:val="32"/>
        </w:rPr>
        <w:t>主要是来电</w:t>
      </w:r>
      <w:r w:rsidR="00354A98" w:rsidRPr="001F70A5">
        <w:rPr>
          <w:rFonts w:ascii="Times New Roman" w:hint="eastAsia"/>
          <w:color w:val="000000" w:themeColor="text1"/>
          <w:sz w:val="32"/>
          <w:szCs w:val="32"/>
        </w:rPr>
        <w:t>撤诉、</w:t>
      </w:r>
      <w:r w:rsidR="00253BC9" w:rsidRPr="001F70A5">
        <w:rPr>
          <w:rFonts w:ascii="Times New Roman" w:hint="eastAsia"/>
          <w:color w:val="000000" w:themeColor="text1"/>
          <w:sz w:val="32"/>
          <w:szCs w:val="32"/>
        </w:rPr>
        <w:t>自动挂机、无声、打错电话等。</w:t>
      </w:r>
    </w:p>
    <w:p w:rsidR="009D194C" w:rsidRPr="001F70A5" w:rsidRDefault="00CA5B5D" w:rsidP="009C3270">
      <w:pPr>
        <w:pStyle w:val="2"/>
        <w:keepNext w:val="0"/>
        <w:keepLines w:val="0"/>
        <w:spacing w:beforeLines="50" w:before="156" w:after="0" w:line="560" w:lineRule="exact"/>
        <w:ind w:firstLineChars="200" w:firstLine="643"/>
        <w:rPr>
          <w:rFonts w:ascii="Times New Roman" w:eastAsia="楷体_GB2312" w:hAnsi="Times New Roman"/>
          <w:color w:val="000000" w:themeColor="text1"/>
        </w:rPr>
      </w:pPr>
      <w:bookmarkStart w:id="22" w:name="_二、电召中心运行情况"/>
      <w:bookmarkStart w:id="23" w:name="_Toc387394282"/>
      <w:bookmarkStart w:id="24" w:name="_Toc460942707"/>
      <w:bookmarkStart w:id="25" w:name="_Toc468696640"/>
      <w:bookmarkStart w:id="26" w:name="_Toc5282230"/>
      <w:bookmarkEnd w:id="22"/>
      <w:r w:rsidRPr="001F70A5">
        <w:rPr>
          <w:rFonts w:ascii="Times New Roman" w:eastAsia="楷体_GB2312" w:hAnsi="Times New Roman"/>
          <w:color w:val="000000" w:themeColor="text1"/>
        </w:rPr>
        <w:t>二、</w:t>
      </w:r>
      <w:r w:rsidR="00B7594B" w:rsidRPr="001F70A5">
        <w:rPr>
          <w:rFonts w:ascii="Times New Roman" w:eastAsia="楷体_GB2312" w:hAnsi="Times New Roman" w:hint="eastAsia"/>
          <w:color w:val="000000" w:themeColor="text1"/>
        </w:rPr>
        <w:t>出租</w:t>
      </w:r>
      <w:r w:rsidR="004B2B4F" w:rsidRPr="001F70A5">
        <w:rPr>
          <w:rFonts w:ascii="Times New Roman" w:eastAsia="楷体_GB2312" w:hAnsi="Times New Roman" w:hint="eastAsia"/>
          <w:color w:val="000000" w:themeColor="text1"/>
        </w:rPr>
        <w:t>汽</w:t>
      </w:r>
      <w:r w:rsidR="00B7594B" w:rsidRPr="001F70A5">
        <w:rPr>
          <w:rFonts w:ascii="Times New Roman" w:eastAsia="楷体_GB2312" w:hAnsi="Times New Roman" w:hint="eastAsia"/>
          <w:color w:val="000000" w:themeColor="text1"/>
        </w:rPr>
        <w:t>车</w:t>
      </w:r>
      <w:r w:rsidRPr="001F70A5">
        <w:rPr>
          <w:rFonts w:ascii="Times New Roman" w:eastAsia="楷体_GB2312" w:hAnsi="Times New Roman"/>
          <w:color w:val="000000" w:themeColor="text1"/>
        </w:rPr>
        <w:t>电召运行情况</w:t>
      </w:r>
      <w:bookmarkEnd w:id="23"/>
      <w:bookmarkEnd w:id="24"/>
      <w:bookmarkEnd w:id="25"/>
      <w:bookmarkEnd w:id="26"/>
    </w:p>
    <w:p w:rsidR="002818F2" w:rsidRPr="002818F2" w:rsidRDefault="00E22C40" w:rsidP="002818F2">
      <w:pPr>
        <w:spacing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3</w:t>
      </w:r>
      <w:r w:rsidR="00F62620" w:rsidRPr="001F70A5">
        <w:rPr>
          <w:rFonts w:ascii="Times New Roman"/>
          <w:color w:val="000000" w:themeColor="text1"/>
          <w:sz w:val="32"/>
          <w:szCs w:val="32"/>
        </w:rPr>
        <w:t>月份，</w:t>
      </w:r>
      <w:r w:rsidR="004B2B4F" w:rsidRPr="001F70A5">
        <w:rPr>
          <w:rFonts w:ascii="Times New Roman" w:hint="eastAsia"/>
          <w:color w:val="000000" w:themeColor="text1"/>
          <w:sz w:val="32"/>
          <w:szCs w:val="32"/>
        </w:rPr>
        <w:t>出租汽车</w:t>
      </w:r>
      <w:proofErr w:type="gramStart"/>
      <w:r w:rsidR="00B7594B" w:rsidRPr="001F70A5">
        <w:rPr>
          <w:rFonts w:ascii="Times New Roman" w:hint="eastAsia"/>
          <w:color w:val="000000" w:themeColor="text1"/>
          <w:sz w:val="32"/>
          <w:szCs w:val="32"/>
        </w:rPr>
        <w:t>电召席</w:t>
      </w:r>
      <w:r w:rsidR="00F62620" w:rsidRPr="001F70A5">
        <w:rPr>
          <w:rFonts w:ascii="Times New Roman"/>
          <w:color w:val="000000" w:themeColor="text1"/>
          <w:sz w:val="32"/>
          <w:szCs w:val="32"/>
        </w:rPr>
        <w:t>共呼入</w:t>
      </w:r>
      <w:proofErr w:type="gramEnd"/>
      <w:r w:rsidR="00F62620" w:rsidRPr="001F70A5">
        <w:rPr>
          <w:rFonts w:ascii="Times New Roman"/>
          <w:color w:val="000000" w:themeColor="text1"/>
          <w:sz w:val="32"/>
          <w:szCs w:val="32"/>
        </w:rPr>
        <w:t>电话</w:t>
      </w:r>
      <w:r>
        <w:rPr>
          <w:rFonts w:ascii="Times New Roman" w:hint="eastAsia"/>
          <w:color w:val="000000" w:themeColor="text1"/>
          <w:sz w:val="32"/>
          <w:szCs w:val="32"/>
        </w:rPr>
        <w:t>96748</w:t>
      </w:r>
      <w:r w:rsidR="00EE1413">
        <w:rPr>
          <w:rFonts w:ascii="Times New Roman" w:hint="eastAsia"/>
          <w:color w:val="000000" w:themeColor="text1"/>
          <w:sz w:val="32"/>
          <w:szCs w:val="32"/>
        </w:rPr>
        <w:t>个</w:t>
      </w:r>
      <w:r w:rsidR="002818F2" w:rsidRPr="002818F2">
        <w:rPr>
          <w:rFonts w:ascii="Times New Roman" w:hint="eastAsia"/>
          <w:color w:val="000000" w:themeColor="text1"/>
          <w:sz w:val="32"/>
          <w:szCs w:val="32"/>
        </w:rPr>
        <w:t>，接通电话</w:t>
      </w:r>
      <w:r w:rsidR="00EE1413">
        <w:rPr>
          <w:rFonts w:ascii="Times New Roman"/>
          <w:color w:val="000000" w:themeColor="text1"/>
          <w:sz w:val="32"/>
          <w:szCs w:val="32"/>
        </w:rPr>
        <w:t>9</w:t>
      </w:r>
      <w:r>
        <w:rPr>
          <w:rFonts w:ascii="Times New Roman" w:hint="eastAsia"/>
          <w:color w:val="000000" w:themeColor="text1"/>
          <w:sz w:val="32"/>
          <w:szCs w:val="32"/>
        </w:rPr>
        <w:t>0558</w:t>
      </w:r>
      <w:r w:rsidR="00EE1413">
        <w:rPr>
          <w:rFonts w:ascii="Times New Roman" w:hint="eastAsia"/>
          <w:color w:val="000000" w:themeColor="text1"/>
          <w:sz w:val="32"/>
          <w:szCs w:val="32"/>
        </w:rPr>
        <w:t>个</w:t>
      </w:r>
      <w:r w:rsidR="002818F2" w:rsidRPr="002818F2">
        <w:rPr>
          <w:rFonts w:ascii="Times New Roman" w:hint="eastAsia"/>
          <w:color w:val="000000" w:themeColor="text1"/>
          <w:sz w:val="32"/>
          <w:szCs w:val="32"/>
        </w:rPr>
        <w:t>，接通率</w:t>
      </w:r>
      <w:r w:rsidR="002818F2" w:rsidRPr="002818F2">
        <w:rPr>
          <w:rFonts w:ascii="Times New Roman" w:hint="eastAsia"/>
          <w:color w:val="000000" w:themeColor="text1"/>
          <w:sz w:val="32"/>
          <w:szCs w:val="32"/>
        </w:rPr>
        <w:t>9</w:t>
      </w:r>
      <w:r>
        <w:rPr>
          <w:rFonts w:ascii="Times New Roman" w:hint="eastAsia"/>
          <w:color w:val="000000" w:themeColor="text1"/>
          <w:sz w:val="32"/>
          <w:szCs w:val="32"/>
        </w:rPr>
        <w:t>3.60</w:t>
      </w:r>
      <w:r w:rsidR="002818F2" w:rsidRPr="002818F2">
        <w:rPr>
          <w:rFonts w:ascii="Times New Roman" w:hint="eastAsia"/>
          <w:color w:val="000000" w:themeColor="text1"/>
          <w:sz w:val="32"/>
          <w:szCs w:val="32"/>
        </w:rPr>
        <w:t>%</w:t>
      </w:r>
      <w:r w:rsidR="002818F2" w:rsidRPr="002818F2">
        <w:rPr>
          <w:rFonts w:ascii="Times New Roman" w:hint="eastAsia"/>
          <w:color w:val="000000" w:themeColor="text1"/>
          <w:sz w:val="32"/>
          <w:szCs w:val="32"/>
        </w:rPr>
        <w:t>，呼损电话</w:t>
      </w:r>
      <w:r w:rsidR="00EE1413">
        <w:rPr>
          <w:rFonts w:ascii="Times New Roman"/>
          <w:color w:val="000000" w:themeColor="text1"/>
          <w:sz w:val="32"/>
          <w:szCs w:val="32"/>
        </w:rPr>
        <w:t>6</w:t>
      </w:r>
      <w:r w:rsidR="00300720">
        <w:rPr>
          <w:rFonts w:ascii="Times New Roman" w:hint="eastAsia"/>
          <w:color w:val="000000" w:themeColor="text1"/>
          <w:sz w:val="32"/>
          <w:szCs w:val="32"/>
        </w:rPr>
        <w:t>190</w:t>
      </w:r>
      <w:r w:rsidR="00EE1413">
        <w:rPr>
          <w:rFonts w:ascii="Times New Roman" w:hint="eastAsia"/>
          <w:color w:val="000000" w:themeColor="text1"/>
          <w:sz w:val="32"/>
          <w:szCs w:val="32"/>
        </w:rPr>
        <w:t>个</w:t>
      </w:r>
      <w:r w:rsidR="002818F2" w:rsidRPr="002818F2">
        <w:rPr>
          <w:rFonts w:ascii="Times New Roman" w:hint="eastAsia"/>
          <w:color w:val="000000" w:themeColor="text1"/>
          <w:sz w:val="32"/>
          <w:szCs w:val="32"/>
        </w:rPr>
        <w:t>，呼损率为</w:t>
      </w:r>
      <w:r w:rsidR="00300720">
        <w:rPr>
          <w:rFonts w:ascii="Times New Roman" w:hint="eastAsia"/>
          <w:color w:val="000000" w:themeColor="text1"/>
          <w:sz w:val="32"/>
          <w:szCs w:val="32"/>
        </w:rPr>
        <w:t>6.40</w:t>
      </w:r>
      <w:r w:rsidR="002818F2" w:rsidRPr="002818F2">
        <w:rPr>
          <w:rFonts w:ascii="Times New Roman" w:hint="eastAsia"/>
          <w:color w:val="000000" w:themeColor="text1"/>
          <w:sz w:val="32"/>
          <w:szCs w:val="32"/>
        </w:rPr>
        <w:t>%</w:t>
      </w:r>
      <w:r w:rsidR="002818F2" w:rsidRPr="002818F2">
        <w:rPr>
          <w:rFonts w:ascii="Times New Roman" w:hint="eastAsia"/>
          <w:color w:val="000000" w:themeColor="text1"/>
          <w:sz w:val="32"/>
          <w:szCs w:val="32"/>
        </w:rPr>
        <w:t>。</w:t>
      </w:r>
    </w:p>
    <w:p w:rsidR="00DF6592" w:rsidRDefault="00F62620" w:rsidP="002818F2">
      <w:pPr>
        <w:spacing w:line="560" w:lineRule="exact"/>
        <w:ind w:firstLineChars="200" w:firstLine="640"/>
        <w:rPr>
          <w:b/>
          <w:bCs/>
          <w:color w:val="0000FF"/>
          <w:kern w:val="0"/>
          <w:sz w:val="32"/>
          <w:szCs w:val="32"/>
        </w:rPr>
      </w:pPr>
      <w:r w:rsidRPr="001F70A5">
        <w:rPr>
          <w:rFonts w:ascii="Times New Roman"/>
          <w:color w:val="000000" w:themeColor="text1"/>
          <w:sz w:val="32"/>
          <w:szCs w:val="32"/>
        </w:rPr>
        <w:t>接通电话中咨询电话</w:t>
      </w:r>
      <w:r w:rsidR="00EE1413">
        <w:rPr>
          <w:rFonts w:ascii="Times New Roman"/>
          <w:color w:val="000000" w:themeColor="text1"/>
          <w:sz w:val="32"/>
          <w:szCs w:val="32"/>
        </w:rPr>
        <w:t>1</w:t>
      </w:r>
      <w:r w:rsidR="00300720">
        <w:rPr>
          <w:rFonts w:ascii="Times New Roman" w:hint="eastAsia"/>
          <w:color w:val="000000" w:themeColor="text1"/>
          <w:sz w:val="32"/>
          <w:szCs w:val="32"/>
        </w:rPr>
        <w:t>3398</w:t>
      </w:r>
      <w:r w:rsidRPr="001F70A5">
        <w:rPr>
          <w:rFonts w:ascii="Times New Roman"/>
          <w:color w:val="000000" w:themeColor="text1"/>
          <w:sz w:val="32"/>
          <w:szCs w:val="32"/>
        </w:rPr>
        <w:t>个，</w:t>
      </w:r>
      <w:r w:rsidR="000B3F9A" w:rsidRPr="001F70A5">
        <w:rPr>
          <w:rFonts w:ascii="Times New Roman"/>
          <w:color w:val="000000" w:themeColor="text1"/>
          <w:sz w:val="32"/>
          <w:szCs w:val="32"/>
        </w:rPr>
        <w:t>电召电话</w:t>
      </w:r>
      <w:r w:rsidR="00300720">
        <w:rPr>
          <w:rFonts w:ascii="Times New Roman" w:hint="eastAsia"/>
          <w:color w:val="000000" w:themeColor="text1"/>
          <w:sz w:val="32"/>
          <w:szCs w:val="32"/>
        </w:rPr>
        <w:t>77160</w:t>
      </w:r>
      <w:r w:rsidRPr="001F70A5">
        <w:rPr>
          <w:rFonts w:ascii="Times New Roman"/>
          <w:color w:val="000000" w:themeColor="text1"/>
          <w:sz w:val="32"/>
          <w:szCs w:val="32"/>
        </w:rPr>
        <w:t>个，电召成功</w:t>
      </w:r>
      <w:r w:rsidR="00CE71BE">
        <w:rPr>
          <w:rFonts w:ascii="Times New Roman"/>
          <w:color w:val="000000" w:themeColor="text1"/>
          <w:sz w:val="32"/>
          <w:szCs w:val="32"/>
        </w:rPr>
        <w:t>5</w:t>
      </w:r>
      <w:r w:rsidR="00300720">
        <w:rPr>
          <w:rFonts w:ascii="Times New Roman" w:hint="eastAsia"/>
          <w:color w:val="000000" w:themeColor="text1"/>
          <w:sz w:val="32"/>
          <w:szCs w:val="32"/>
        </w:rPr>
        <w:t>8783</w:t>
      </w:r>
      <w:r w:rsidRPr="001F70A5">
        <w:rPr>
          <w:rFonts w:ascii="Times New Roman"/>
          <w:color w:val="000000" w:themeColor="text1"/>
          <w:sz w:val="32"/>
          <w:szCs w:val="32"/>
        </w:rPr>
        <w:t>个，成功率</w:t>
      </w:r>
      <w:r w:rsidR="00300720">
        <w:rPr>
          <w:rFonts w:ascii="Times New Roman" w:hint="eastAsia"/>
          <w:color w:val="000000" w:themeColor="text1"/>
          <w:sz w:val="32"/>
          <w:szCs w:val="32"/>
        </w:rPr>
        <w:t>76.18</w:t>
      </w:r>
      <w:r w:rsidRPr="001F70A5">
        <w:rPr>
          <w:rFonts w:ascii="Times New Roman"/>
          <w:color w:val="000000" w:themeColor="text1"/>
          <w:sz w:val="32"/>
          <w:szCs w:val="32"/>
        </w:rPr>
        <w:t>%</w:t>
      </w:r>
      <w:r w:rsidRPr="001F70A5">
        <w:rPr>
          <w:rFonts w:ascii="Times New Roman"/>
          <w:color w:val="000000" w:themeColor="text1"/>
          <w:sz w:val="32"/>
          <w:szCs w:val="32"/>
        </w:rPr>
        <w:t>，无车抢答</w:t>
      </w:r>
      <w:r w:rsidR="00300720">
        <w:rPr>
          <w:rFonts w:ascii="Times New Roman" w:hint="eastAsia"/>
          <w:color w:val="000000" w:themeColor="text1"/>
          <w:sz w:val="32"/>
          <w:szCs w:val="32"/>
        </w:rPr>
        <w:t>18377</w:t>
      </w:r>
      <w:r w:rsidRPr="001F70A5">
        <w:rPr>
          <w:rFonts w:ascii="Times New Roman"/>
          <w:color w:val="000000" w:themeColor="text1"/>
          <w:sz w:val="32"/>
          <w:szCs w:val="32"/>
        </w:rPr>
        <w:t>个；</w:t>
      </w:r>
      <w:proofErr w:type="gramStart"/>
      <w:r w:rsidRPr="001F70A5">
        <w:rPr>
          <w:rFonts w:ascii="Times New Roman"/>
          <w:color w:val="000000" w:themeColor="text1"/>
          <w:sz w:val="32"/>
          <w:szCs w:val="32"/>
        </w:rPr>
        <w:t>手机召</w:t>
      </w:r>
      <w:r w:rsidRPr="001F70A5">
        <w:rPr>
          <w:rFonts w:ascii="Times New Roman"/>
          <w:color w:val="000000" w:themeColor="text1"/>
          <w:sz w:val="32"/>
          <w:szCs w:val="32"/>
        </w:rPr>
        <w:lastRenderedPageBreak/>
        <w:t>车</w:t>
      </w:r>
      <w:r w:rsidR="00300720">
        <w:rPr>
          <w:rFonts w:ascii="Times New Roman" w:hint="eastAsia"/>
          <w:color w:val="000000" w:themeColor="text1"/>
          <w:sz w:val="32"/>
          <w:szCs w:val="32"/>
        </w:rPr>
        <w:t>140</w:t>
      </w:r>
      <w:r w:rsidRPr="001F70A5">
        <w:rPr>
          <w:rFonts w:ascii="Times New Roman"/>
          <w:color w:val="000000" w:themeColor="text1"/>
          <w:sz w:val="32"/>
          <w:szCs w:val="32"/>
        </w:rPr>
        <w:t>个</w:t>
      </w:r>
      <w:proofErr w:type="gramEnd"/>
      <w:r w:rsidR="00333170" w:rsidRPr="001F70A5">
        <w:rPr>
          <w:rFonts w:ascii="Times New Roman" w:hint="eastAsia"/>
          <w:color w:val="000000" w:themeColor="text1"/>
          <w:sz w:val="32"/>
          <w:szCs w:val="32"/>
        </w:rPr>
        <w:t>（</w:t>
      </w:r>
      <w:r w:rsidR="0019774D" w:rsidRPr="001F70A5">
        <w:rPr>
          <w:rFonts w:ascii="Times New Roman" w:hint="eastAsia"/>
          <w:color w:val="000000" w:themeColor="text1"/>
          <w:sz w:val="32"/>
          <w:szCs w:val="32"/>
        </w:rPr>
        <w:t>“常州交通”微信号</w:t>
      </w:r>
      <w:r w:rsidR="00300720">
        <w:rPr>
          <w:rFonts w:ascii="Times New Roman" w:hint="eastAsia"/>
          <w:color w:val="000000" w:themeColor="text1"/>
          <w:sz w:val="32"/>
          <w:szCs w:val="32"/>
        </w:rPr>
        <w:t>31</w:t>
      </w:r>
      <w:r w:rsidR="00333170" w:rsidRPr="001F70A5">
        <w:rPr>
          <w:rFonts w:ascii="Times New Roman" w:hint="eastAsia"/>
          <w:color w:val="000000" w:themeColor="text1"/>
          <w:sz w:val="32"/>
          <w:szCs w:val="32"/>
        </w:rPr>
        <w:t>个</w:t>
      </w:r>
      <w:r w:rsidR="00333170" w:rsidRPr="001F70A5">
        <w:rPr>
          <w:rFonts w:ascii="Times New Roman"/>
          <w:color w:val="000000" w:themeColor="text1"/>
          <w:sz w:val="32"/>
          <w:szCs w:val="32"/>
        </w:rPr>
        <w:t>、</w:t>
      </w:r>
      <w:r w:rsidR="0019774D" w:rsidRPr="001F70A5">
        <w:rPr>
          <w:rFonts w:ascii="Times New Roman" w:hint="eastAsia"/>
          <w:color w:val="000000" w:themeColor="text1"/>
          <w:sz w:val="32"/>
          <w:szCs w:val="32"/>
        </w:rPr>
        <w:t>“</w:t>
      </w:r>
      <w:r w:rsidR="00333170" w:rsidRPr="001F70A5">
        <w:rPr>
          <w:rFonts w:ascii="Times New Roman" w:hint="eastAsia"/>
          <w:color w:val="000000" w:themeColor="text1"/>
          <w:sz w:val="32"/>
          <w:szCs w:val="32"/>
        </w:rPr>
        <w:t>常州行</w:t>
      </w:r>
      <w:r w:rsidR="0019774D" w:rsidRPr="001F70A5">
        <w:rPr>
          <w:rFonts w:ascii="Times New Roman" w:hint="eastAsia"/>
          <w:color w:val="000000" w:themeColor="text1"/>
          <w:sz w:val="32"/>
          <w:szCs w:val="32"/>
        </w:rPr>
        <w:t>”</w:t>
      </w:r>
      <w:r w:rsidR="00333170" w:rsidRPr="001F70A5">
        <w:rPr>
          <w:rFonts w:ascii="Times New Roman" w:hint="eastAsia"/>
          <w:color w:val="000000" w:themeColor="text1"/>
          <w:sz w:val="32"/>
          <w:szCs w:val="32"/>
        </w:rPr>
        <w:t>APP</w:t>
      </w:r>
      <w:proofErr w:type="gramStart"/>
      <w:r w:rsidR="00333170" w:rsidRPr="001F70A5">
        <w:rPr>
          <w:rFonts w:ascii="Times New Roman"/>
          <w:color w:val="000000" w:themeColor="text1"/>
          <w:sz w:val="32"/>
          <w:szCs w:val="32"/>
        </w:rPr>
        <w:t>安卓</w:t>
      </w:r>
      <w:r w:rsidR="0019774D" w:rsidRPr="001F70A5">
        <w:rPr>
          <w:rFonts w:ascii="Times New Roman" w:hint="eastAsia"/>
          <w:color w:val="000000" w:themeColor="text1"/>
          <w:sz w:val="32"/>
          <w:szCs w:val="32"/>
        </w:rPr>
        <w:t>版</w:t>
      </w:r>
      <w:proofErr w:type="gramEnd"/>
      <w:r w:rsidR="00300720">
        <w:rPr>
          <w:rFonts w:ascii="Times New Roman" w:hint="eastAsia"/>
          <w:color w:val="000000" w:themeColor="text1"/>
          <w:sz w:val="32"/>
          <w:szCs w:val="32"/>
        </w:rPr>
        <w:t>104</w:t>
      </w:r>
      <w:r w:rsidR="00333170" w:rsidRPr="001F70A5">
        <w:rPr>
          <w:rFonts w:ascii="Times New Roman" w:hint="eastAsia"/>
          <w:color w:val="000000" w:themeColor="text1"/>
          <w:sz w:val="32"/>
          <w:szCs w:val="32"/>
        </w:rPr>
        <w:t>个</w:t>
      </w:r>
      <w:r w:rsidR="00333170" w:rsidRPr="001F70A5">
        <w:rPr>
          <w:rFonts w:ascii="Times New Roman"/>
          <w:color w:val="000000" w:themeColor="text1"/>
          <w:sz w:val="32"/>
          <w:szCs w:val="32"/>
        </w:rPr>
        <w:t>、</w:t>
      </w:r>
      <w:r w:rsidR="0019774D" w:rsidRPr="001F70A5">
        <w:rPr>
          <w:rFonts w:ascii="Times New Roman" w:hint="eastAsia"/>
          <w:color w:val="000000" w:themeColor="text1"/>
          <w:sz w:val="32"/>
          <w:szCs w:val="32"/>
        </w:rPr>
        <w:t>“常州行”</w:t>
      </w:r>
      <w:r w:rsidR="0019774D" w:rsidRPr="001F70A5">
        <w:rPr>
          <w:rFonts w:ascii="Times New Roman" w:hint="eastAsia"/>
          <w:color w:val="000000" w:themeColor="text1"/>
          <w:sz w:val="32"/>
          <w:szCs w:val="32"/>
        </w:rPr>
        <w:t>APP</w:t>
      </w:r>
      <w:r w:rsidR="00333170" w:rsidRPr="001F70A5">
        <w:rPr>
          <w:rFonts w:ascii="Times New Roman"/>
          <w:color w:val="000000" w:themeColor="text1"/>
          <w:sz w:val="32"/>
          <w:szCs w:val="32"/>
        </w:rPr>
        <w:t>苹果</w:t>
      </w:r>
      <w:r w:rsidR="0019774D" w:rsidRPr="001F70A5">
        <w:rPr>
          <w:rFonts w:ascii="Times New Roman" w:hint="eastAsia"/>
          <w:color w:val="000000" w:themeColor="text1"/>
          <w:sz w:val="32"/>
          <w:szCs w:val="32"/>
        </w:rPr>
        <w:t>版</w:t>
      </w:r>
      <w:r w:rsidR="00300720">
        <w:rPr>
          <w:rFonts w:ascii="Times New Roman" w:hint="eastAsia"/>
          <w:color w:val="000000" w:themeColor="text1"/>
          <w:sz w:val="32"/>
          <w:szCs w:val="32"/>
        </w:rPr>
        <w:t>5</w:t>
      </w:r>
      <w:r w:rsidR="00333170" w:rsidRPr="001F70A5">
        <w:rPr>
          <w:rFonts w:ascii="Times New Roman" w:hint="eastAsia"/>
          <w:color w:val="000000" w:themeColor="text1"/>
          <w:sz w:val="32"/>
          <w:szCs w:val="32"/>
        </w:rPr>
        <w:t>个）</w:t>
      </w:r>
      <w:r w:rsidRPr="001F70A5">
        <w:rPr>
          <w:rFonts w:ascii="Times New Roman"/>
          <w:color w:val="000000" w:themeColor="text1"/>
          <w:sz w:val="32"/>
          <w:szCs w:val="32"/>
        </w:rPr>
        <w:t>。</w:t>
      </w:r>
      <w:hyperlink w:anchor="_附表三：" w:history="1">
        <w:r w:rsidRPr="0005689E">
          <w:rPr>
            <w:b/>
            <w:bCs/>
            <w:color w:val="0000FF"/>
            <w:kern w:val="0"/>
            <w:sz w:val="32"/>
            <w:szCs w:val="32"/>
          </w:rPr>
          <w:t>（详见附表三）</w:t>
        </w:r>
      </w:hyperlink>
      <w:bookmarkStart w:id="27" w:name="OLE_LINK8"/>
      <w:bookmarkStart w:id="28" w:name="OLE_LINK10"/>
    </w:p>
    <w:p w:rsidR="005D0DE9" w:rsidRDefault="00FF57DF" w:rsidP="00FF57DF">
      <w:pPr>
        <w:spacing w:beforeLines="50" w:before="156"/>
        <w:jc w:val="center"/>
        <w:rPr>
          <w:rFonts w:ascii="Times New Roman"/>
          <w:b/>
          <w:color w:val="000000" w:themeColor="text1"/>
          <w:sz w:val="32"/>
          <w:szCs w:val="32"/>
        </w:rPr>
      </w:pPr>
      <w:r>
        <w:rPr>
          <w:noProof/>
          <w:snapToGrid/>
        </w:rPr>
        <w:drawing>
          <wp:inline distT="0" distB="0" distL="0" distR="0" wp14:anchorId="3F4707B8" wp14:editId="182B9F04">
            <wp:extent cx="5400040" cy="2792095"/>
            <wp:effectExtent l="0" t="0" r="10160" b="825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3067" w:rsidRDefault="00FF57DF" w:rsidP="00FF57DF">
      <w:pPr>
        <w:spacing w:beforeLines="50" w:before="156"/>
        <w:rPr>
          <w:rFonts w:ascii="Times New Roman"/>
          <w:b/>
          <w:color w:val="000000" w:themeColor="text1"/>
          <w:sz w:val="32"/>
          <w:szCs w:val="32"/>
        </w:rPr>
      </w:pPr>
      <w:r>
        <w:rPr>
          <w:noProof/>
          <w:snapToGrid/>
        </w:rPr>
        <w:drawing>
          <wp:inline distT="0" distB="0" distL="0" distR="0" wp14:anchorId="5C15BEC7" wp14:editId="4CCDCC09">
            <wp:extent cx="5419725" cy="3105785"/>
            <wp:effectExtent l="0" t="0" r="9525" b="1841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098F" w:rsidRPr="001F70A5" w:rsidRDefault="00BA24C3" w:rsidP="00414CC2">
      <w:pPr>
        <w:spacing w:beforeLines="50" w:before="156"/>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t>1</w:t>
      </w:r>
      <w:r w:rsidR="00B839C0" w:rsidRPr="001F70A5">
        <w:rPr>
          <w:rFonts w:ascii="Times New Roman"/>
          <w:b/>
          <w:color w:val="000000" w:themeColor="text1"/>
          <w:sz w:val="32"/>
          <w:szCs w:val="32"/>
        </w:rPr>
        <w:t>.</w:t>
      </w:r>
      <w:r w:rsidR="00FF57DF">
        <w:rPr>
          <w:rFonts w:ascii="Times New Roman"/>
          <w:b/>
          <w:color w:val="000000" w:themeColor="text1"/>
          <w:sz w:val="32"/>
          <w:szCs w:val="32"/>
        </w:rPr>
        <w:t>2</w:t>
      </w:r>
      <w:r w:rsidR="006B2DAB" w:rsidRPr="001F70A5">
        <w:rPr>
          <w:rFonts w:ascii="Times New Roman"/>
          <w:b/>
          <w:color w:val="000000" w:themeColor="text1"/>
          <w:sz w:val="32"/>
          <w:szCs w:val="32"/>
        </w:rPr>
        <w:t>月、</w:t>
      </w:r>
      <w:r w:rsidR="00FF57DF">
        <w:rPr>
          <w:rFonts w:ascii="Times New Roman"/>
          <w:b/>
          <w:color w:val="000000" w:themeColor="text1"/>
          <w:sz w:val="32"/>
          <w:szCs w:val="32"/>
        </w:rPr>
        <w:t>3</w:t>
      </w:r>
      <w:r w:rsidR="006B2DAB" w:rsidRPr="001F70A5">
        <w:rPr>
          <w:rFonts w:ascii="Times New Roman"/>
          <w:b/>
          <w:color w:val="000000" w:themeColor="text1"/>
          <w:sz w:val="32"/>
          <w:szCs w:val="32"/>
        </w:rPr>
        <w:t>月</w:t>
      </w:r>
      <w:r w:rsidR="00072F3E" w:rsidRPr="001F70A5">
        <w:rPr>
          <w:rFonts w:ascii="Times New Roman"/>
          <w:b/>
          <w:color w:val="000000" w:themeColor="text1"/>
          <w:sz w:val="32"/>
          <w:szCs w:val="32"/>
        </w:rPr>
        <w:t>份</w:t>
      </w:r>
      <w:r w:rsidR="00074FA7" w:rsidRPr="001F70A5">
        <w:rPr>
          <w:rFonts w:ascii="Times New Roman"/>
          <w:b/>
          <w:color w:val="000000" w:themeColor="text1"/>
          <w:sz w:val="32"/>
          <w:szCs w:val="32"/>
        </w:rPr>
        <w:t>电召</w:t>
      </w:r>
      <w:r w:rsidR="006B2DAB" w:rsidRPr="001F70A5">
        <w:rPr>
          <w:rFonts w:ascii="Times New Roman"/>
          <w:b/>
          <w:color w:val="000000" w:themeColor="text1"/>
          <w:sz w:val="32"/>
          <w:szCs w:val="32"/>
        </w:rPr>
        <w:t>接通率对比表</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25"/>
        <w:gridCol w:w="1920"/>
        <w:gridCol w:w="1112"/>
        <w:gridCol w:w="1978"/>
        <w:gridCol w:w="1392"/>
      </w:tblGrid>
      <w:tr w:rsidR="005A098F" w:rsidRPr="001F70A5" w:rsidTr="00A75713">
        <w:trPr>
          <w:trHeight w:val="603"/>
          <w:jc w:val="center"/>
        </w:trPr>
        <w:tc>
          <w:tcPr>
            <w:tcW w:w="828"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月份</w:t>
            </w:r>
          </w:p>
        </w:tc>
        <w:tc>
          <w:tcPr>
            <w:tcW w:w="1925"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呼入电话（</w:t>
            </w:r>
            <w:proofErr w:type="gramStart"/>
            <w:r w:rsidRPr="001F70A5">
              <w:rPr>
                <w:rFonts w:asciiTheme="minorEastAsia" w:eastAsiaTheme="minorEastAsia" w:hAnsiTheme="minorEastAsia"/>
                <w:b/>
                <w:color w:val="000000" w:themeColor="text1"/>
                <w:sz w:val="24"/>
                <w:szCs w:val="24"/>
              </w:rPr>
              <w:t>个</w:t>
            </w:r>
            <w:proofErr w:type="gramEnd"/>
            <w:r w:rsidRPr="001F70A5">
              <w:rPr>
                <w:rFonts w:asciiTheme="minorEastAsia" w:eastAsiaTheme="minorEastAsia" w:hAnsiTheme="minorEastAsia"/>
                <w:b/>
                <w:color w:val="000000" w:themeColor="text1"/>
                <w:sz w:val="24"/>
                <w:szCs w:val="24"/>
              </w:rPr>
              <w:t>）</w:t>
            </w:r>
          </w:p>
        </w:tc>
        <w:tc>
          <w:tcPr>
            <w:tcW w:w="1920"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接通电话（</w:t>
            </w:r>
            <w:proofErr w:type="gramStart"/>
            <w:r w:rsidRPr="001F70A5">
              <w:rPr>
                <w:rFonts w:asciiTheme="minorEastAsia" w:eastAsiaTheme="minorEastAsia" w:hAnsiTheme="minorEastAsia"/>
                <w:b/>
                <w:color w:val="000000" w:themeColor="text1"/>
                <w:sz w:val="24"/>
                <w:szCs w:val="24"/>
              </w:rPr>
              <w:t>个</w:t>
            </w:r>
            <w:proofErr w:type="gramEnd"/>
            <w:r w:rsidRPr="001F70A5">
              <w:rPr>
                <w:rFonts w:asciiTheme="minorEastAsia" w:eastAsiaTheme="minorEastAsia" w:hAnsiTheme="minorEastAsia"/>
                <w:b/>
                <w:color w:val="000000" w:themeColor="text1"/>
                <w:sz w:val="24"/>
                <w:szCs w:val="24"/>
              </w:rPr>
              <w:t>）</w:t>
            </w:r>
          </w:p>
        </w:tc>
        <w:tc>
          <w:tcPr>
            <w:tcW w:w="1112"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接通率</w:t>
            </w:r>
          </w:p>
        </w:tc>
        <w:tc>
          <w:tcPr>
            <w:tcW w:w="1978"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呼损电话（</w:t>
            </w:r>
            <w:proofErr w:type="gramStart"/>
            <w:r w:rsidRPr="001F70A5">
              <w:rPr>
                <w:rFonts w:asciiTheme="minorEastAsia" w:eastAsiaTheme="minorEastAsia" w:hAnsiTheme="minorEastAsia"/>
                <w:b/>
                <w:color w:val="000000" w:themeColor="text1"/>
                <w:sz w:val="24"/>
                <w:szCs w:val="24"/>
              </w:rPr>
              <w:t>个</w:t>
            </w:r>
            <w:proofErr w:type="gramEnd"/>
            <w:r w:rsidRPr="001F70A5">
              <w:rPr>
                <w:rFonts w:asciiTheme="minorEastAsia" w:eastAsiaTheme="minorEastAsia" w:hAnsiTheme="minorEastAsia"/>
                <w:b/>
                <w:color w:val="000000" w:themeColor="text1"/>
                <w:sz w:val="24"/>
                <w:szCs w:val="24"/>
              </w:rPr>
              <w:t>）</w:t>
            </w:r>
          </w:p>
        </w:tc>
        <w:tc>
          <w:tcPr>
            <w:tcW w:w="1392"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呼损率</w:t>
            </w:r>
          </w:p>
        </w:tc>
      </w:tr>
      <w:tr w:rsidR="00FF57DF" w:rsidRPr="001F70A5" w:rsidTr="00A75713">
        <w:trPr>
          <w:trHeight w:val="303"/>
          <w:jc w:val="center"/>
        </w:trPr>
        <w:tc>
          <w:tcPr>
            <w:tcW w:w="828" w:type="dxa"/>
            <w:vAlign w:val="center"/>
          </w:tcPr>
          <w:p w:rsidR="00FF57DF" w:rsidRPr="002818F2" w:rsidRDefault="00FF57DF" w:rsidP="00FF57DF">
            <w:pPr>
              <w:spacing w:line="440" w:lineRule="exact"/>
              <w:jc w:val="center"/>
              <w:rPr>
                <w:rFonts w:ascii="Times New Roman" w:eastAsiaTheme="minorEastAsia"/>
                <w:b/>
                <w:kern w:val="0"/>
                <w:sz w:val="24"/>
              </w:rPr>
            </w:pPr>
            <w:r>
              <w:rPr>
                <w:rFonts w:ascii="Times New Roman" w:eastAsiaTheme="minorEastAsia"/>
                <w:b/>
                <w:kern w:val="0"/>
                <w:sz w:val="24"/>
              </w:rPr>
              <w:t>2</w:t>
            </w:r>
            <w:r w:rsidRPr="002818F2">
              <w:rPr>
                <w:rFonts w:ascii="Times New Roman" w:eastAsiaTheme="minorEastAsia"/>
                <w:b/>
                <w:kern w:val="0"/>
                <w:sz w:val="24"/>
              </w:rPr>
              <w:t>月</w:t>
            </w:r>
          </w:p>
        </w:tc>
        <w:tc>
          <w:tcPr>
            <w:tcW w:w="1925" w:type="dxa"/>
            <w:vAlign w:val="center"/>
          </w:tcPr>
          <w:p w:rsidR="00FF57DF" w:rsidRPr="00FF57DF" w:rsidRDefault="00FF57DF" w:rsidP="00FF57DF">
            <w:pPr>
              <w:jc w:val="center"/>
              <w:rPr>
                <w:rFonts w:ascii="Times New Roman"/>
                <w:sz w:val="24"/>
              </w:rPr>
            </w:pPr>
            <w:r w:rsidRPr="00FF57DF">
              <w:rPr>
                <w:rFonts w:ascii="Times New Roman"/>
                <w:kern w:val="0"/>
                <w:sz w:val="24"/>
              </w:rPr>
              <w:t>101426</w:t>
            </w:r>
          </w:p>
        </w:tc>
        <w:tc>
          <w:tcPr>
            <w:tcW w:w="1920" w:type="dxa"/>
            <w:vAlign w:val="center"/>
          </w:tcPr>
          <w:p w:rsidR="00FF57DF" w:rsidRPr="00FF57DF" w:rsidRDefault="00FF57DF" w:rsidP="00FF57DF">
            <w:pPr>
              <w:jc w:val="center"/>
              <w:rPr>
                <w:rFonts w:ascii="Times New Roman"/>
                <w:sz w:val="24"/>
              </w:rPr>
            </w:pPr>
            <w:r w:rsidRPr="00FF57DF">
              <w:rPr>
                <w:rFonts w:ascii="Times New Roman"/>
                <w:sz w:val="24"/>
              </w:rPr>
              <w:t>93600</w:t>
            </w:r>
          </w:p>
        </w:tc>
        <w:tc>
          <w:tcPr>
            <w:tcW w:w="1112" w:type="dxa"/>
            <w:vAlign w:val="center"/>
          </w:tcPr>
          <w:p w:rsidR="00FF57DF" w:rsidRPr="00FF57DF" w:rsidRDefault="00FF57DF" w:rsidP="00FF57DF">
            <w:pPr>
              <w:jc w:val="center"/>
              <w:rPr>
                <w:rFonts w:ascii="Times New Roman"/>
                <w:sz w:val="24"/>
              </w:rPr>
            </w:pPr>
            <w:r w:rsidRPr="00FF57DF">
              <w:rPr>
                <w:rFonts w:ascii="Times New Roman"/>
                <w:kern w:val="0"/>
                <w:sz w:val="24"/>
              </w:rPr>
              <w:t>92.28%</w:t>
            </w:r>
          </w:p>
        </w:tc>
        <w:tc>
          <w:tcPr>
            <w:tcW w:w="1978" w:type="dxa"/>
            <w:vAlign w:val="center"/>
          </w:tcPr>
          <w:p w:rsidR="00FF57DF" w:rsidRPr="00FF57DF" w:rsidRDefault="00FF57DF" w:rsidP="00FF57DF">
            <w:pPr>
              <w:jc w:val="center"/>
              <w:rPr>
                <w:rFonts w:ascii="Times New Roman"/>
                <w:sz w:val="24"/>
              </w:rPr>
            </w:pPr>
            <w:r w:rsidRPr="00FF57DF">
              <w:rPr>
                <w:rFonts w:ascii="Times New Roman"/>
                <w:sz w:val="24"/>
              </w:rPr>
              <w:t>7826</w:t>
            </w:r>
          </w:p>
        </w:tc>
        <w:tc>
          <w:tcPr>
            <w:tcW w:w="1392" w:type="dxa"/>
            <w:vAlign w:val="center"/>
          </w:tcPr>
          <w:p w:rsidR="00FF57DF" w:rsidRPr="00FF57DF" w:rsidRDefault="00FF57DF" w:rsidP="00FF57DF">
            <w:pPr>
              <w:jc w:val="center"/>
              <w:rPr>
                <w:rFonts w:ascii="Times New Roman"/>
                <w:sz w:val="24"/>
              </w:rPr>
            </w:pPr>
            <w:r w:rsidRPr="00FF57DF">
              <w:rPr>
                <w:rFonts w:ascii="Times New Roman"/>
                <w:kern w:val="0"/>
                <w:sz w:val="24"/>
              </w:rPr>
              <w:t>7.72%</w:t>
            </w:r>
          </w:p>
        </w:tc>
      </w:tr>
      <w:tr w:rsidR="00FF57DF" w:rsidRPr="001F70A5" w:rsidTr="00A75713">
        <w:trPr>
          <w:trHeight w:val="323"/>
          <w:jc w:val="center"/>
        </w:trPr>
        <w:tc>
          <w:tcPr>
            <w:tcW w:w="828" w:type="dxa"/>
            <w:vAlign w:val="center"/>
          </w:tcPr>
          <w:p w:rsidR="00FF57DF" w:rsidRPr="002818F2" w:rsidRDefault="00FF57DF" w:rsidP="00FF57DF">
            <w:pPr>
              <w:spacing w:line="440" w:lineRule="exact"/>
              <w:jc w:val="center"/>
              <w:rPr>
                <w:rFonts w:ascii="Times New Roman" w:eastAsiaTheme="minorEastAsia"/>
                <w:b/>
                <w:kern w:val="0"/>
                <w:sz w:val="24"/>
              </w:rPr>
            </w:pPr>
            <w:r>
              <w:rPr>
                <w:rFonts w:ascii="Times New Roman" w:eastAsiaTheme="minorEastAsia"/>
                <w:b/>
                <w:kern w:val="0"/>
                <w:sz w:val="24"/>
              </w:rPr>
              <w:lastRenderedPageBreak/>
              <w:t>3</w:t>
            </w:r>
            <w:r w:rsidRPr="002818F2">
              <w:rPr>
                <w:rFonts w:ascii="Times New Roman" w:eastAsiaTheme="minorEastAsia"/>
                <w:b/>
                <w:kern w:val="0"/>
                <w:sz w:val="24"/>
              </w:rPr>
              <w:t>月</w:t>
            </w:r>
          </w:p>
        </w:tc>
        <w:tc>
          <w:tcPr>
            <w:tcW w:w="1925" w:type="dxa"/>
            <w:vAlign w:val="center"/>
          </w:tcPr>
          <w:p w:rsidR="00FF57DF" w:rsidRPr="00FF57DF" w:rsidRDefault="00FF57DF" w:rsidP="00FF57DF">
            <w:pPr>
              <w:jc w:val="center"/>
              <w:rPr>
                <w:rFonts w:ascii="Times New Roman"/>
                <w:sz w:val="24"/>
              </w:rPr>
            </w:pPr>
            <w:r w:rsidRPr="00FF57DF">
              <w:rPr>
                <w:rFonts w:ascii="Times New Roman"/>
                <w:kern w:val="0"/>
                <w:sz w:val="24"/>
              </w:rPr>
              <w:t>96748</w:t>
            </w:r>
          </w:p>
        </w:tc>
        <w:tc>
          <w:tcPr>
            <w:tcW w:w="1920" w:type="dxa"/>
            <w:vAlign w:val="center"/>
          </w:tcPr>
          <w:p w:rsidR="00FF57DF" w:rsidRPr="00FF57DF" w:rsidRDefault="00FF57DF" w:rsidP="00FF57DF">
            <w:pPr>
              <w:jc w:val="center"/>
              <w:rPr>
                <w:rFonts w:ascii="Times New Roman"/>
                <w:sz w:val="24"/>
              </w:rPr>
            </w:pPr>
            <w:r w:rsidRPr="00FF57DF">
              <w:rPr>
                <w:rFonts w:ascii="Times New Roman"/>
                <w:sz w:val="24"/>
              </w:rPr>
              <w:t>90558</w:t>
            </w:r>
          </w:p>
        </w:tc>
        <w:tc>
          <w:tcPr>
            <w:tcW w:w="1112" w:type="dxa"/>
            <w:vAlign w:val="center"/>
          </w:tcPr>
          <w:p w:rsidR="00FF57DF" w:rsidRPr="00FF57DF" w:rsidRDefault="00FF57DF" w:rsidP="00FF57DF">
            <w:pPr>
              <w:jc w:val="center"/>
              <w:rPr>
                <w:rFonts w:ascii="Times New Roman"/>
                <w:sz w:val="24"/>
              </w:rPr>
            </w:pPr>
            <w:r w:rsidRPr="00FF57DF">
              <w:rPr>
                <w:rFonts w:ascii="Times New Roman"/>
                <w:kern w:val="0"/>
                <w:sz w:val="24"/>
              </w:rPr>
              <w:t>93.60%</w:t>
            </w:r>
          </w:p>
        </w:tc>
        <w:tc>
          <w:tcPr>
            <w:tcW w:w="1978" w:type="dxa"/>
            <w:vAlign w:val="center"/>
          </w:tcPr>
          <w:p w:rsidR="00FF57DF" w:rsidRPr="00FF57DF" w:rsidRDefault="00FF57DF" w:rsidP="00FF57DF">
            <w:pPr>
              <w:jc w:val="center"/>
              <w:rPr>
                <w:rFonts w:ascii="Times New Roman"/>
                <w:sz w:val="24"/>
              </w:rPr>
            </w:pPr>
            <w:r w:rsidRPr="00FF57DF">
              <w:rPr>
                <w:rFonts w:ascii="Times New Roman"/>
                <w:sz w:val="24"/>
              </w:rPr>
              <w:t>6190</w:t>
            </w:r>
          </w:p>
        </w:tc>
        <w:tc>
          <w:tcPr>
            <w:tcW w:w="1392" w:type="dxa"/>
            <w:vAlign w:val="center"/>
          </w:tcPr>
          <w:p w:rsidR="00FF57DF" w:rsidRPr="00FF57DF" w:rsidRDefault="00FF57DF" w:rsidP="00FF57DF">
            <w:pPr>
              <w:jc w:val="center"/>
              <w:rPr>
                <w:rFonts w:ascii="Times New Roman"/>
                <w:sz w:val="24"/>
              </w:rPr>
            </w:pPr>
            <w:r w:rsidRPr="00FF57DF">
              <w:rPr>
                <w:rFonts w:ascii="Times New Roman"/>
                <w:kern w:val="0"/>
                <w:sz w:val="24"/>
              </w:rPr>
              <w:t>6.40%</w:t>
            </w:r>
          </w:p>
        </w:tc>
      </w:tr>
      <w:tr w:rsidR="00FF57DF" w:rsidRPr="001F70A5" w:rsidTr="00A75713">
        <w:trPr>
          <w:trHeight w:val="259"/>
          <w:jc w:val="center"/>
        </w:trPr>
        <w:tc>
          <w:tcPr>
            <w:tcW w:w="828" w:type="dxa"/>
            <w:vAlign w:val="center"/>
          </w:tcPr>
          <w:p w:rsidR="00FF57DF" w:rsidRPr="002818F2" w:rsidRDefault="00FF57DF" w:rsidP="00FF57DF">
            <w:pPr>
              <w:spacing w:line="440" w:lineRule="exact"/>
              <w:jc w:val="center"/>
              <w:rPr>
                <w:rFonts w:ascii="Times New Roman" w:eastAsiaTheme="minorEastAsia"/>
                <w:b/>
                <w:kern w:val="0"/>
                <w:sz w:val="24"/>
              </w:rPr>
            </w:pPr>
            <w:r w:rsidRPr="002818F2">
              <w:rPr>
                <w:rFonts w:ascii="Times New Roman" w:eastAsiaTheme="minorEastAsia"/>
                <w:b/>
                <w:kern w:val="0"/>
                <w:sz w:val="24"/>
              </w:rPr>
              <w:t>比较</w:t>
            </w:r>
          </w:p>
        </w:tc>
        <w:tc>
          <w:tcPr>
            <w:tcW w:w="1925" w:type="dxa"/>
            <w:vAlign w:val="center"/>
          </w:tcPr>
          <w:p w:rsidR="00FF57DF" w:rsidRPr="00FF57DF" w:rsidRDefault="00FF57DF" w:rsidP="00FF57DF">
            <w:pPr>
              <w:jc w:val="center"/>
              <w:rPr>
                <w:rFonts w:ascii="Times New Roman"/>
                <w:sz w:val="24"/>
              </w:rPr>
            </w:pPr>
            <w:r w:rsidRPr="00FF57DF">
              <w:rPr>
                <w:rFonts w:ascii="Times New Roman"/>
                <w:sz w:val="24"/>
              </w:rPr>
              <w:t>-4.61%</w:t>
            </w:r>
          </w:p>
        </w:tc>
        <w:tc>
          <w:tcPr>
            <w:tcW w:w="1920" w:type="dxa"/>
            <w:vAlign w:val="center"/>
          </w:tcPr>
          <w:p w:rsidR="00FF57DF" w:rsidRPr="00FF57DF" w:rsidRDefault="00FF57DF" w:rsidP="00FF57DF">
            <w:pPr>
              <w:jc w:val="center"/>
              <w:rPr>
                <w:rFonts w:ascii="Times New Roman"/>
                <w:sz w:val="24"/>
              </w:rPr>
            </w:pPr>
            <w:r w:rsidRPr="00FF57DF">
              <w:rPr>
                <w:rFonts w:ascii="Times New Roman"/>
                <w:sz w:val="24"/>
              </w:rPr>
              <w:t>-3.25%</w:t>
            </w:r>
          </w:p>
        </w:tc>
        <w:tc>
          <w:tcPr>
            <w:tcW w:w="1112" w:type="dxa"/>
            <w:vAlign w:val="center"/>
          </w:tcPr>
          <w:p w:rsidR="00FF57DF" w:rsidRPr="00FF57DF" w:rsidRDefault="00FF57DF" w:rsidP="00FF57DF">
            <w:pPr>
              <w:jc w:val="center"/>
              <w:rPr>
                <w:rFonts w:ascii="Times New Roman"/>
                <w:sz w:val="24"/>
              </w:rPr>
            </w:pPr>
            <w:r w:rsidRPr="00FF57DF">
              <w:rPr>
                <w:rFonts w:ascii="Times New Roman"/>
                <w:sz w:val="24"/>
              </w:rPr>
              <w:t>1.32%</w:t>
            </w:r>
          </w:p>
        </w:tc>
        <w:tc>
          <w:tcPr>
            <w:tcW w:w="1978" w:type="dxa"/>
            <w:vAlign w:val="center"/>
          </w:tcPr>
          <w:p w:rsidR="00FF57DF" w:rsidRPr="00FF57DF" w:rsidRDefault="00FF57DF" w:rsidP="00FF57DF">
            <w:pPr>
              <w:jc w:val="center"/>
              <w:rPr>
                <w:rFonts w:ascii="Times New Roman"/>
                <w:sz w:val="24"/>
              </w:rPr>
            </w:pPr>
            <w:r w:rsidRPr="00FF57DF">
              <w:rPr>
                <w:rFonts w:ascii="Times New Roman"/>
                <w:sz w:val="24"/>
              </w:rPr>
              <w:t>-20.90%</w:t>
            </w:r>
          </w:p>
        </w:tc>
        <w:tc>
          <w:tcPr>
            <w:tcW w:w="1392" w:type="dxa"/>
            <w:vAlign w:val="center"/>
          </w:tcPr>
          <w:p w:rsidR="00FF57DF" w:rsidRPr="00FF57DF" w:rsidRDefault="00FF57DF" w:rsidP="00FF57DF">
            <w:pPr>
              <w:jc w:val="center"/>
              <w:rPr>
                <w:rFonts w:ascii="Times New Roman"/>
                <w:sz w:val="24"/>
              </w:rPr>
            </w:pPr>
            <w:r w:rsidRPr="00FF57DF">
              <w:rPr>
                <w:rFonts w:ascii="Times New Roman"/>
                <w:sz w:val="24"/>
              </w:rPr>
              <w:t>-1.32%</w:t>
            </w:r>
          </w:p>
        </w:tc>
      </w:tr>
    </w:tbl>
    <w:p w:rsidR="00CA5B5D" w:rsidRPr="001F70A5" w:rsidRDefault="00BA24C3" w:rsidP="009C3270">
      <w:pPr>
        <w:spacing w:beforeLines="50" w:before="156"/>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t>2.</w:t>
      </w:r>
      <w:r w:rsidR="00FF57DF">
        <w:rPr>
          <w:rFonts w:ascii="Times New Roman"/>
          <w:b/>
          <w:color w:val="000000" w:themeColor="text1"/>
          <w:sz w:val="32"/>
          <w:szCs w:val="32"/>
        </w:rPr>
        <w:t>2</w:t>
      </w:r>
      <w:r w:rsidR="0028744A" w:rsidRPr="001F70A5">
        <w:rPr>
          <w:rFonts w:ascii="Times New Roman"/>
          <w:b/>
          <w:color w:val="000000" w:themeColor="text1"/>
          <w:sz w:val="32"/>
          <w:szCs w:val="32"/>
        </w:rPr>
        <w:t>月、</w:t>
      </w:r>
      <w:r w:rsidR="00FF57DF">
        <w:rPr>
          <w:rFonts w:ascii="Times New Roman"/>
          <w:b/>
          <w:color w:val="000000" w:themeColor="text1"/>
          <w:sz w:val="32"/>
          <w:szCs w:val="32"/>
        </w:rPr>
        <w:t>3</w:t>
      </w:r>
      <w:r w:rsidR="0028744A" w:rsidRPr="001F70A5">
        <w:rPr>
          <w:rFonts w:ascii="Times New Roman"/>
          <w:b/>
          <w:color w:val="000000" w:themeColor="text1"/>
          <w:sz w:val="32"/>
          <w:szCs w:val="32"/>
        </w:rPr>
        <w:t>月</w:t>
      </w:r>
      <w:r w:rsidR="00072F3E" w:rsidRPr="001F70A5">
        <w:rPr>
          <w:rFonts w:ascii="Times New Roman"/>
          <w:b/>
          <w:color w:val="000000" w:themeColor="text1"/>
          <w:sz w:val="32"/>
          <w:szCs w:val="32"/>
        </w:rPr>
        <w:t>份</w:t>
      </w:r>
      <w:r w:rsidR="0028744A" w:rsidRPr="001F70A5">
        <w:rPr>
          <w:rFonts w:ascii="Times New Roman"/>
          <w:b/>
          <w:color w:val="000000" w:themeColor="text1"/>
          <w:sz w:val="32"/>
          <w:szCs w:val="32"/>
        </w:rPr>
        <w:t>电召</w:t>
      </w:r>
      <w:r w:rsidR="00CA5B5D" w:rsidRPr="001F70A5">
        <w:rPr>
          <w:rFonts w:ascii="Times New Roman"/>
          <w:b/>
          <w:color w:val="000000" w:themeColor="text1"/>
          <w:sz w:val="32"/>
          <w:szCs w:val="32"/>
        </w:rPr>
        <w:t>成功率</w:t>
      </w:r>
      <w:r w:rsidR="0028744A" w:rsidRPr="001F70A5">
        <w:rPr>
          <w:rFonts w:ascii="Times New Roman"/>
          <w:b/>
          <w:color w:val="000000" w:themeColor="text1"/>
          <w:sz w:val="32"/>
          <w:szCs w:val="32"/>
        </w:rPr>
        <w:t>对比表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925"/>
        <w:gridCol w:w="1950"/>
        <w:gridCol w:w="1452"/>
        <w:gridCol w:w="1119"/>
        <w:gridCol w:w="1965"/>
      </w:tblGrid>
      <w:tr w:rsidR="006B1F90" w:rsidRPr="001F70A5" w:rsidTr="00A14734">
        <w:trPr>
          <w:trHeight w:val="621"/>
          <w:jc w:val="center"/>
        </w:trPr>
        <w:tc>
          <w:tcPr>
            <w:tcW w:w="940"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月份</w:t>
            </w:r>
          </w:p>
        </w:tc>
        <w:tc>
          <w:tcPr>
            <w:tcW w:w="1925"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叫车总量（</w:t>
            </w:r>
            <w:proofErr w:type="gramStart"/>
            <w:r w:rsidRPr="001F70A5">
              <w:rPr>
                <w:rFonts w:ascii="Times New Roman" w:eastAsiaTheme="minorEastAsia"/>
                <w:b/>
                <w:color w:val="000000" w:themeColor="text1"/>
                <w:kern w:val="0"/>
                <w:sz w:val="24"/>
              </w:rPr>
              <w:t>个</w:t>
            </w:r>
            <w:proofErr w:type="gramEnd"/>
            <w:r w:rsidRPr="001F70A5">
              <w:rPr>
                <w:rFonts w:ascii="Times New Roman" w:eastAsiaTheme="minorEastAsia"/>
                <w:b/>
                <w:color w:val="000000" w:themeColor="text1"/>
                <w:kern w:val="0"/>
                <w:sz w:val="24"/>
              </w:rPr>
              <w:t>）</w:t>
            </w:r>
          </w:p>
        </w:tc>
        <w:tc>
          <w:tcPr>
            <w:tcW w:w="1950" w:type="dxa"/>
            <w:vAlign w:val="center"/>
          </w:tcPr>
          <w:p w:rsidR="006B1F90" w:rsidRPr="001F70A5" w:rsidRDefault="00A14734" w:rsidP="00A1473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叫车</w:t>
            </w:r>
            <w:r w:rsidRPr="001F70A5">
              <w:rPr>
                <w:rFonts w:ascii="Times New Roman" w:eastAsiaTheme="minorEastAsia" w:hint="eastAsia"/>
                <w:b/>
                <w:color w:val="000000" w:themeColor="text1"/>
                <w:kern w:val="0"/>
                <w:sz w:val="24"/>
              </w:rPr>
              <w:t>成功（</w:t>
            </w:r>
            <w:proofErr w:type="gramStart"/>
            <w:r w:rsidRPr="001F70A5">
              <w:rPr>
                <w:rFonts w:ascii="Times New Roman" w:eastAsiaTheme="minorEastAsia" w:hint="eastAsia"/>
                <w:b/>
                <w:color w:val="000000" w:themeColor="text1"/>
                <w:kern w:val="0"/>
                <w:sz w:val="24"/>
              </w:rPr>
              <w:t>个</w:t>
            </w:r>
            <w:proofErr w:type="gramEnd"/>
            <w:r w:rsidRPr="001F70A5">
              <w:rPr>
                <w:rFonts w:ascii="Times New Roman" w:eastAsiaTheme="minorEastAsia" w:hint="eastAsia"/>
                <w:b/>
                <w:color w:val="000000" w:themeColor="text1"/>
                <w:kern w:val="0"/>
                <w:sz w:val="24"/>
              </w:rPr>
              <w:t>）</w:t>
            </w:r>
          </w:p>
        </w:tc>
        <w:tc>
          <w:tcPr>
            <w:tcW w:w="1452"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无车（</w:t>
            </w:r>
            <w:proofErr w:type="gramStart"/>
            <w:r w:rsidRPr="001F70A5">
              <w:rPr>
                <w:rFonts w:ascii="Times New Roman" w:eastAsiaTheme="minorEastAsia"/>
                <w:b/>
                <w:color w:val="000000" w:themeColor="text1"/>
                <w:kern w:val="0"/>
                <w:sz w:val="24"/>
              </w:rPr>
              <w:t>个</w:t>
            </w:r>
            <w:proofErr w:type="gramEnd"/>
            <w:r w:rsidRPr="001F70A5">
              <w:rPr>
                <w:rFonts w:ascii="Times New Roman" w:eastAsiaTheme="minorEastAsia"/>
                <w:b/>
                <w:color w:val="000000" w:themeColor="text1"/>
                <w:kern w:val="0"/>
                <w:sz w:val="24"/>
              </w:rPr>
              <w:t>）</w:t>
            </w:r>
          </w:p>
        </w:tc>
        <w:tc>
          <w:tcPr>
            <w:tcW w:w="1119"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成功率</w:t>
            </w:r>
          </w:p>
        </w:tc>
        <w:tc>
          <w:tcPr>
            <w:tcW w:w="1965"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咨询电话（</w:t>
            </w:r>
            <w:proofErr w:type="gramStart"/>
            <w:r w:rsidRPr="001F70A5">
              <w:rPr>
                <w:rFonts w:ascii="Times New Roman" w:eastAsiaTheme="minorEastAsia"/>
                <w:b/>
                <w:color w:val="000000" w:themeColor="text1"/>
                <w:kern w:val="0"/>
                <w:sz w:val="24"/>
              </w:rPr>
              <w:t>个</w:t>
            </w:r>
            <w:proofErr w:type="gramEnd"/>
            <w:r w:rsidRPr="001F70A5">
              <w:rPr>
                <w:rFonts w:ascii="Times New Roman" w:eastAsiaTheme="minorEastAsia"/>
                <w:b/>
                <w:color w:val="000000" w:themeColor="text1"/>
                <w:kern w:val="0"/>
                <w:sz w:val="24"/>
              </w:rPr>
              <w:t>）</w:t>
            </w:r>
          </w:p>
        </w:tc>
      </w:tr>
      <w:tr w:rsidR="00FF57DF" w:rsidRPr="002818F2" w:rsidTr="00A14734">
        <w:trPr>
          <w:trHeight w:val="339"/>
          <w:jc w:val="center"/>
        </w:trPr>
        <w:tc>
          <w:tcPr>
            <w:tcW w:w="940" w:type="dxa"/>
            <w:vAlign w:val="center"/>
          </w:tcPr>
          <w:p w:rsidR="00FF57DF" w:rsidRPr="002818F2" w:rsidRDefault="00FF57DF" w:rsidP="00FF57DF">
            <w:pPr>
              <w:spacing w:line="440" w:lineRule="exact"/>
              <w:jc w:val="center"/>
              <w:rPr>
                <w:rFonts w:ascii="Times New Roman" w:eastAsiaTheme="minorEastAsia"/>
                <w:b/>
                <w:kern w:val="0"/>
                <w:sz w:val="24"/>
              </w:rPr>
            </w:pPr>
            <w:r>
              <w:rPr>
                <w:rFonts w:ascii="Times New Roman" w:eastAsiaTheme="minorEastAsia"/>
                <w:b/>
                <w:kern w:val="0"/>
                <w:sz w:val="24"/>
              </w:rPr>
              <w:t>2</w:t>
            </w:r>
            <w:r w:rsidRPr="002818F2">
              <w:rPr>
                <w:rFonts w:ascii="Times New Roman" w:eastAsiaTheme="minorEastAsia"/>
                <w:b/>
                <w:kern w:val="0"/>
                <w:sz w:val="24"/>
              </w:rPr>
              <w:t>月</w:t>
            </w:r>
          </w:p>
        </w:tc>
        <w:tc>
          <w:tcPr>
            <w:tcW w:w="1925"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82279</w:t>
            </w:r>
          </w:p>
        </w:tc>
        <w:tc>
          <w:tcPr>
            <w:tcW w:w="1950"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53196</w:t>
            </w:r>
          </w:p>
        </w:tc>
        <w:tc>
          <w:tcPr>
            <w:tcW w:w="1452"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29083</w:t>
            </w:r>
          </w:p>
        </w:tc>
        <w:tc>
          <w:tcPr>
            <w:tcW w:w="1119"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64.65%</w:t>
            </w:r>
          </w:p>
        </w:tc>
        <w:tc>
          <w:tcPr>
            <w:tcW w:w="1965"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11321</w:t>
            </w:r>
          </w:p>
        </w:tc>
      </w:tr>
      <w:tr w:rsidR="00FF57DF" w:rsidRPr="002818F2" w:rsidTr="00A14734">
        <w:trPr>
          <w:trHeight w:val="359"/>
          <w:jc w:val="center"/>
        </w:trPr>
        <w:tc>
          <w:tcPr>
            <w:tcW w:w="940" w:type="dxa"/>
            <w:vAlign w:val="center"/>
          </w:tcPr>
          <w:p w:rsidR="00FF57DF" w:rsidRPr="002818F2" w:rsidRDefault="00FF57DF" w:rsidP="00FF57DF">
            <w:pPr>
              <w:spacing w:line="440" w:lineRule="exact"/>
              <w:jc w:val="center"/>
              <w:rPr>
                <w:rFonts w:ascii="Times New Roman" w:eastAsiaTheme="minorEastAsia"/>
                <w:b/>
                <w:kern w:val="0"/>
                <w:sz w:val="24"/>
              </w:rPr>
            </w:pPr>
            <w:r>
              <w:rPr>
                <w:rFonts w:ascii="Times New Roman" w:eastAsiaTheme="minorEastAsia"/>
                <w:b/>
                <w:kern w:val="0"/>
                <w:sz w:val="24"/>
              </w:rPr>
              <w:t>3</w:t>
            </w:r>
            <w:r w:rsidRPr="002818F2">
              <w:rPr>
                <w:rFonts w:ascii="Times New Roman" w:eastAsiaTheme="minorEastAsia"/>
                <w:b/>
                <w:kern w:val="0"/>
                <w:sz w:val="24"/>
              </w:rPr>
              <w:t>月</w:t>
            </w:r>
          </w:p>
        </w:tc>
        <w:tc>
          <w:tcPr>
            <w:tcW w:w="1925"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77160</w:t>
            </w:r>
          </w:p>
        </w:tc>
        <w:tc>
          <w:tcPr>
            <w:tcW w:w="1950"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58783</w:t>
            </w:r>
          </w:p>
        </w:tc>
        <w:tc>
          <w:tcPr>
            <w:tcW w:w="1452"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18377</w:t>
            </w:r>
          </w:p>
        </w:tc>
        <w:tc>
          <w:tcPr>
            <w:tcW w:w="1119"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76.18%</w:t>
            </w:r>
          </w:p>
        </w:tc>
        <w:tc>
          <w:tcPr>
            <w:tcW w:w="1965"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13398</w:t>
            </w:r>
          </w:p>
        </w:tc>
      </w:tr>
      <w:tr w:rsidR="00FF57DF" w:rsidRPr="002818F2" w:rsidTr="00A14734">
        <w:trPr>
          <w:trHeight w:val="325"/>
          <w:jc w:val="center"/>
        </w:trPr>
        <w:tc>
          <w:tcPr>
            <w:tcW w:w="940" w:type="dxa"/>
            <w:vAlign w:val="center"/>
          </w:tcPr>
          <w:p w:rsidR="00FF57DF" w:rsidRPr="002818F2" w:rsidRDefault="00FF57DF" w:rsidP="00FF57DF">
            <w:pPr>
              <w:spacing w:line="440" w:lineRule="exact"/>
              <w:jc w:val="center"/>
              <w:rPr>
                <w:rFonts w:ascii="Times New Roman" w:eastAsiaTheme="minorEastAsia"/>
                <w:b/>
                <w:kern w:val="0"/>
                <w:sz w:val="24"/>
              </w:rPr>
            </w:pPr>
            <w:r w:rsidRPr="002818F2">
              <w:rPr>
                <w:rFonts w:ascii="Times New Roman" w:eastAsiaTheme="minorEastAsia"/>
                <w:b/>
                <w:kern w:val="0"/>
                <w:sz w:val="24"/>
              </w:rPr>
              <w:t>比较</w:t>
            </w:r>
          </w:p>
        </w:tc>
        <w:tc>
          <w:tcPr>
            <w:tcW w:w="1925"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-6.22%</w:t>
            </w:r>
          </w:p>
        </w:tc>
        <w:tc>
          <w:tcPr>
            <w:tcW w:w="1950"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10.50%</w:t>
            </w:r>
          </w:p>
        </w:tc>
        <w:tc>
          <w:tcPr>
            <w:tcW w:w="1452"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-36.81%</w:t>
            </w:r>
          </w:p>
        </w:tc>
        <w:tc>
          <w:tcPr>
            <w:tcW w:w="1119"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11.53%</w:t>
            </w:r>
          </w:p>
        </w:tc>
        <w:tc>
          <w:tcPr>
            <w:tcW w:w="1965" w:type="dxa"/>
            <w:vAlign w:val="center"/>
          </w:tcPr>
          <w:p w:rsidR="00FF57DF" w:rsidRPr="00FF57DF" w:rsidRDefault="00FF57DF" w:rsidP="00FF57DF">
            <w:pPr>
              <w:jc w:val="center"/>
              <w:rPr>
                <w:rFonts w:ascii="Times New Roman"/>
                <w:kern w:val="0"/>
                <w:sz w:val="24"/>
              </w:rPr>
            </w:pPr>
            <w:r w:rsidRPr="00FF57DF">
              <w:rPr>
                <w:rFonts w:ascii="Times New Roman" w:hint="eastAsia"/>
                <w:kern w:val="0"/>
                <w:sz w:val="24"/>
              </w:rPr>
              <w:t>18.35%</w:t>
            </w:r>
          </w:p>
        </w:tc>
      </w:tr>
    </w:tbl>
    <w:p w:rsidR="00CA5B5D" w:rsidRPr="001F70A5" w:rsidRDefault="00BA24C3"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3.</w:t>
      </w:r>
      <w:r w:rsidR="0028744A" w:rsidRPr="001F70A5">
        <w:rPr>
          <w:rFonts w:ascii="Times New Roman"/>
          <w:b/>
          <w:color w:val="000000" w:themeColor="text1"/>
          <w:sz w:val="32"/>
          <w:szCs w:val="32"/>
        </w:rPr>
        <w:t>电召系统</w:t>
      </w:r>
      <w:r w:rsidR="00CA5B5D" w:rsidRPr="001F70A5">
        <w:rPr>
          <w:rFonts w:ascii="Times New Roman"/>
          <w:b/>
          <w:color w:val="000000" w:themeColor="text1"/>
          <w:sz w:val="32"/>
          <w:szCs w:val="32"/>
        </w:rPr>
        <w:t>故障</w:t>
      </w:r>
      <w:r w:rsidR="00FB5AEA" w:rsidRPr="001F70A5">
        <w:rPr>
          <w:rFonts w:ascii="Times New Roman"/>
          <w:b/>
          <w:color w:val="000000" w:themeColor="text1"/>
          <w:sz w:val="32"/>
          <w:szCs w:val="32"/>
        </w:rPr>
        <w:t>。</w:t>
      </w:r>
      <w:r w:rsidR="00FF57DF">
        <w:rPr>
          <w:rFonts w:ascii="Times New Roman"/>
          <w:color w:val="000000" w:themeColor="text1"/>
          <w:sz w:val="32"/>
          <w:szCs w:val="32"/>
        </w:rPr>
        <w:t>3</w:t>
      </w:r>
      <w:r w:rsidR="0028744A" w:rsidRPr="001F70A5">
        <w:rPr>
          <w:rFonts w:ascii="Times New Roman"/>
          <w:color w:val="000000" w:themeColor="text1"/>
          <w:sz w:val="32"/>
          <w:szCs w:val="32"/>
        </w:rPr>
        <w:t>月份，</w:t>
      </w:r>
      <w:r w:rsidR="00CA5B5D" w:rsidRPr="001F70A5">
        <w:rPr>
          <w:rFonts w:ascii="Times New Roman"/>
          <w:color w:val="000000" w:themeColor="text1"/>
          <w:sz w:val="32"/>
          <w:szCs w:val="32"/>
        </w:rPr>
        <w:t>技术部门（因系统维护、故障</w:t>
      </w:r>
      <w:r w:rsidR="00E10CA7" w:rsidRPr="001F70A5">
        <w:rPr>
          <w:rFonts w:ascii="Times New Roman"/>
          <w:color w:val="000000" w:themeColor="text1"/>
          <w:sz w:val="32"/>
          <w:szCs w:val="32"/>
        </w:rPr>
        <w:t>等因素</w:t>
      </w:r>
      <w:r w:rsidR="00CA5B5D" w:rsidRPr="001F70A5">
        <w:rPr>
          <w:rFonts w:ascii="Times New Roman"/>
          <w:color w:val="000000" w:themeColor="text1"/>
          <w:sz w:val="32"/>
          <w:szCs w:val="32"/>
        </w:rPr>
        <w:t>）重启</w:t>
      </w:r>
      <w:r w:rsidR="0028744A" w:rsidRPr="001F70A5">
        <w:rPr>
          <w:rFonts w:ascii="Times New Roman"/>
          <w:color w:val="000000" w:themeColor="text1"/>
          <w:sz w:val="32"/>
          <w:szCs w:val="32"/>
        </w:rPr>
        <w:t>电召系统</w:t>
      </w:r>
      <w:r w:rsidR="00D566D5">
        <w:rPr>
          <w:rFonts w:ascii="Times New Roman"/>
          <w:color w:val="000000" w:themeColor="text1"/>
          <w:sz w:val="32"/>
          <w:szCs w:val="32"/>
        </w:rPr>
        <w:t>1</w:t>
      </w:r>
      <w:r w:rsidR="00CA5B5D" w:rsidRPr="001F70A5">
        <w:rPr>
          <w:rFonts w:ascii="Times New Roman"/>
          <w:color w:val="000000" w:themeColor="text1"/>
          <w:sz w:val="32"/>
          <w:szCs w:val="32"/>
        </w:rPr>
        <w:t>次。</w:t>
      </w:r>
    </w:p>
    <w:p w:rsidR="00CA5B5D" w:rsidRPr="001F70A5" w:rsidRDefault="00BA24C3" w:rsidP="009C3270">
      <w:pPr>
        <w:spacing w:beforeLines="50" w:before="156"/>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t>4</w:t>
      </w:r>
      <w:r w:rsidR="00D0469F" w:rsidRPr="001F70A5">
        <w:rPr>
          <w:rFonts w:ascii="Times New Roman" w:hint="eastAsia"/>
          <w:b/>
          <w:color w:val="000000" w:themeColor="text1"/>
          <w:sz w:val="32"/>
          <w:szCs w:val="32"/>
        </w:rPr>
        <w:t>.</w:t>
      </w:r>
      <w:r w:rsidR="00FF57DF">
        <w:rPr>
          <w:rFonts w:ascii="Times New Roman"/>
          <w:b/>
          <w:color w:val="000000" w:themeColor="text1"/>
          <w:sz w:val="32"/>
          <w:szCs w:val="32"/>
        </w:rPr>
        <w:t>3</w:t>
      </w:r>
      <w:r w:rsidR="0028744A" w:rsidRPr="001F70A5">
        <w:rPr>
          <w:rFonts w:ascii="Times New Roman"/>
          <w:b/>
          <w:color w:val="000000" w:themeColor="text1"/>
          <w:sz w:val="32"/>
          <w:szCs w:val="32"/>
        </w:rPr>
        <w:t>月份</w:t>
      </w:r>
      <w:r w:rsidR="00CA5B5D" w:rsidRPr="001F70A5">
        <w:rPr>
          <w:rFonts w:ascii="Times New Roman"/>
          <w:b/>
          <w:color w:val="000000" w:themeColor="text1"/>
          <w:sz w:val="32"/>
          <w:szCs w:val="32"/>
        </w:rPr>
        <w:t>报警情况</w:t>
      </w:r>
      <w:r w:rsidR="0028744A" w:rsidRPr="001F70A5">
        <w:rPr>
          <w:rFonts w:ascii="Times New Roman"/>
          <w:b/>
          <w:color w:val="000000" w:themeColor="text1"/>
          <w:sz w:val="32"/>
          <w:szCs w:val="32"/>
        </w:rPr>
        <w:t>统计表</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2099"/>
        <w:gridCol w:w="2100"/>
        <w:gridCol w:w="2100"/>
        <w:gridCol w:w="2100"/>
      </w:tblGrid>
      <w:tr w:rsidR="00CA5B5D" w:rsidRPr="001F70A5" w:rsidTr="001F5FE1">
        <w:trPr>
          <w:trHeight w:val="611"/>
        </w:trPr>
        <w:tc>
          <w:tcPr>
            <w:tcW w:w="2099" w:type="dxa"/>
            <w:tcBorders>
              <w:top w:val="single" w:sz="4" w:space="0" w:color="auto"/>
              <w:left w:val="single" w:sz="4" w:space="0" w:color="auto"/>
              <w:bottom w:val="single" w:sz="4" w:space="0" w:color="auto"/>
              <w:right w:val="single" w:sz="4" w:space="0" w:color="auto"/>
            </w:tcBorders>
            <w:vAlign w:val="center"/>
          </w:tcPr>
          <w:p w:rsidR="00CA5B5D" w:rsidRPr="001F70A5" w:rsidRDefault="00CA5B5D"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 xml:space="preserve">报警类型　</w:t>
            </w:r>
          </w:p>
        </w:tc>
        <w:tc>
          <w:tcPr>
            <w:tcW w:w="2100" w:type="dxa"/>
            <w:tcBorders>
              <w:top w:val="single" w:sz="4" w:space="0" w:color="auto"/>
              <w:left w:val="nil"/>
              <w:bottom w:val="single" w:sz="4" w:space="0" w:color="auto"/>
              <w:right w:val="single" w:sz="4" w:space="0" w:color="auto"/>
            </w:tcBorders>
            <w:vAlign w:val="center"/>
          </w:tcPr>
          <w:p w:rsidR="00CA5B5D" w:rsidRPr="001F70A5" w:rsidRDefault="00CA5B5D"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报警数量</w:t>
            </w:r>
          </w:p>
        </w:tc>
        <w:tc>
          <w:tcPr>
            <w:tcW w:w="2100" w:type="dxa"/>
            <w:tcBorders>
              <w:top w:val="single" w:sz="4" w:space="0" w:color="auto"/>
              <w:left w:val="nil"/>
              <w:bottom w:val="single" w:sz="4" w:space="0" w:color="auto"/>
              <w:right w:val="single" w:sz="4" w:space="0" w:color="auto"/>
            </w:tcBorders>
            <w:vAlign w:val="center"/>
          </w:tcPr>
          <w:p w:rsidR="00CA5B5D" w:rsidRPr="001F70A5" w:rsidRDefault="00CA5B5D" w:rsidP="00F62620">
            <w:pPr>
              <w:spacing w:line="440" w:lineRule="exact"/>
              <w:jc w:val="center"/>
              <w:rPr>
                <w:rFonts w:ascii="Times New Roman" w:eastAsia="宋体"/>
                <w:b/>
                <w:color w:val="000000" w:themeColor="text1"/>
                <w:kern w:val="0"/>
                <w:sz w:val="24"/>
                <w:szCs w:val="24"/>
              </w:rPr>
            </w:pPr>
            <w:proofErr w:type="gramStart"/>
            <w:r w:rsidRPr="001F70A5">
              <w:rPr>
                <w:rFonts w:ascii="Times New Roman" w:eastAsia="宋体" w:hAnsi="宋体"/>
                <w:b/>
                <w:color w:val="000000" w:themeColor="text1"/>
                <w:kern w:val="0"/>
                <w:sz w:val="24"/>
                <w:szCs w:val="24"/>
              </w:rPr>
              <w:t>转警数量</w:t>
            </w:r>
            <w:proofErr w:type="gramEnd"/>
          </w:p>
        </w:tc>
        <w:tc>
          <w:tcPr>
            <w:tcW w:w="2100" w:type="dxa"/>
            <w:tcBorders>
              <w:top w:val="single" w:sz="4" w:space="0" w:color="auto"/>
              <w:left w:val="nil"/>
              <w:bottom w:val="single" w:sz="4" w:space="0" w:color="auto"/>
              <w:right w:val="single" w:sz="4" w:space="0" w:color="auto"/>
            </w:tcBorders>
            <w:vAlign w:val="center"/>
          </w:tcPr>
          <w:p w:rsidR="00CA5B5D" w:rsidRPr="001F70A5" w:rsidRDefault="00CA5B5D" w:rsidP="006617B4">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未转警数量</w:t>
            </w:r>
          </w:p>
        </w:tc>
      </w:tr>
      <w:tr w:rsidR="00E8609A"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抢劫</w:t>
            </w:r>
          </w:p>
        </w:tc>
        <w:tc>
          <w:tcPr>
            <w:tcW w:w="2100" w:type="dxa"/>
            <w:tcBorders>
              <w:top w:val="nil"/>
              <w:left w:val="nil"/>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nil"/>
              <w:bottom w:val="single" w:sz="4" w:space="0" w:color="auto"/>
              <w:right w:val="nil"/>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r>
      <w:tr w:rsidR="00E8609A"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纠纷</w:t>
            </w:r>
          </w:p>
        </w:tc>
        <w:tc>
          <w:tcPr>
            <w:tcW w:w="2100" w:type="dxa"/>
            <w:tcBorders>
              <w:top w:val="nil"/>
              <w:left w:val="nil"/>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nil"/>
              <w:bottom w:val="single" w:sz="4" w:space="0" w:color="auto"/>
              <w:right w:val="nil"/>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r>
      <w:tr w:rsidR="00E8609A"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事故</w:t>
            </w:r>
          </w:p>
        </w:tc>
        <w:tc>
          <w:tcPr>
            <w:tcW w:w="2100" w:type="dxa"/>
            <w:tcBorders>
              <w:top w:val="nil"/>
              <w:left w:val="nil"/>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nil"/>
              <w:bottom w:val="single" w:sz="4" w:space="0" w:color="auto"/>
              <w:right w:val="nil"/>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r>
      <w:tr w:rsidR="00BA71BF"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1F70A5" w:rsidRDefault="00BA71BF" w:rsidP="00BA71BF">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疑案</w:t>
            </w:r>
          </w:p>
        </w:tc>
        <w:tc>
          <w:tcPr>
            <w:tcW w:w="2100" w:type="dxa"/>
            <w:tcBorders>
              <w:top w:val="nil"/>
              <w:left w:val="nil"/>
              <w:bottom w:val="single" w:sz="4" w:space="0" w:color="auto"/>
              <w:right w:val="single" w:sz="4" w:space="0" w:color="auto"/>
            </w:tcBorders>
            <w:vAlign w:val="center"/>
          </w:tcPr>
          <w:p w:rsidR="00BA71BF" w:rsidRPr="001F70A5" w:rsidRDefault="00FF57DF"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1</w:t>
            </w:r>
          </w:p>
        </w:tc>
        <w:tc>
          <w:tcPr>
            <w:tcW w:w="2100" w:type="dxa"/>
            <w:tcBorders>
              <w:top w:val="nil"/>
              <w:left w:val="nil"/>
              <w:bottom w:val="single" w:sz="4" w:space="0" w:color="auto"/>
              <w:right w:val="nil"/>
            </w:tcBorders>
            <w:vAlign w:val="center"/>
          </w:tcPr>
          <w:p w:rsidR="00BA71BF" w:rsidRPr="001F70A5" w:rsidRDefault="00FF57DF"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1</w:t>
            </w:r>
          </w:p>
        </w:tc>
        <w:tc>
          <w:tcPr>
            <w:tcW w:w="2100" w:type="dxa"/>
            <w:tcBorders>
              <w:top w:val="nil"/>
              <w:left w:val="single" w:sz="4" w:space="0" w:color="auto"/>
              <w:bottom w:val="single" w:sz="4" w:space="0" w:color="auto"/>
              <w:right w:val="single" w:sz="4" w:space="0" w:color="auto"/>
            </w:tcBorders>
            <w:vAlign w:val="bottom"/>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r>
      <w:tr w:rsidR="00BA71BF"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1F70A5" w:rsidRDefault="00BA71BF" w:rsidP="00BA71BF">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测试</w:t>
            </w:r>
          </w:p>
        </w:tc>
        <w:tc>
          <w:tcPr>
            <w:tcW w:w="2100" w:type="dxa"/>
            <w:tcBorders>
              <w:top w:val="nil"/>
              <w:left w:val="nil"/>
              <w:bottom w:val="single" w:sz="4" w:space="0" w:color="auto"/>
              <w:right w:val="single" w:sz="4" w:space="0" w:color="auto"/>
            </w:tcBorders>
            <w:vAlign w:val="center"/>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c>
          <w:tcPr>
            <w:tcW w:w="2100" w:type="dxa"/>
            <w:tcBorders>
              <w:top w:val="nil"/>
              <w:left w:val="nil"/>
              <w:bottom w:val="single" w:sz="4" w:space="0" w:color="auto"/>
              <w:right w:val="nil"/>
            </w:tcBorders>
            <w:vAlign w:val="center"/>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r>
      <w:tr w:rsidR="00BA71BF"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1F70A5" w:rsidRDefault="00BA71BF" w:rsidP="00BA71BF">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误踩</w:t>
            </w:r>
          </w:p>
        </w:tc>
        <w:tc>
          <w:tcPr>
            <w:tcW w:w="2100" w:type="dxa"/>
            <w:tcBorders>
              <w:top w:val="nil"/>
              <w:left w:val="nil"/>
              <w:bottom w:val="single" w:sz="4" w:space="0" w:color="auto"/>
              <w:right w:val="single" w:sz="4" w:space="0" w:color="auto"/>
            </w:tcBorders>
            <w:vAlign w:val="center"/>
          </w:tcPr>
          <w:p w:rsidR="00BA71BF" w:rsidRPr="001F70A5" w:rsidRDefault="00FF57DF" w:rsidP="002F4A2B">
            <w:pPr>
              <w:widowControl/>
              <w:spacing w:line="440" w:lineRule="exact"/>
              <w:jc w:val="center"/>
              <w:rPr>
                <w:rFonts w:ascii="Times New Roman"/>
                <w:color w:val="000000" w:themeColor="text1"/>
                <w:kern w:val="0"/>
                <w:sz w:val="24"/>
              </w:rPr>
            </w:pPr>
            <w:r>
              <w:rPr>
                <w:rFonts w:ascii="Times New Roman"/>
                <w:color w:val="000000" w:themeColor="text1"/>
                <w:kern w:val="0"/>
                <w:sz w:val="24"/>
              </w:rPr>
              <w:t>97</w:t>
            </w:r>
          </w:p>
        </w:tc>
        <w:tc>
          <w:tcPr>
            <w:tcW w:w="2100" w:type="dxa"/>
            <w:tcBorders>
              <w:top w:val="nil"/>
              <w:left w:val="nil"/>
              <w:bottom w:val="single" w:sz="4" w:space="0" w:color="auto"/>
              <w:right w:val="nil"/>
            </w:tcBorders>
            <w:vAlign w:val="center"/>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1F70A5" w:rsidRDefault="00FF57DF"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97</w:t>
            </w:r>
          </w:p>
        </w:tc>
      </w:tr>
      <w:tr w:rsidR="00BA71BF" w:rsidRPr="001F70A5" w:rsidTr="001F5FE1">
        <w:trPr>
          <w:trHeight w:val="297"/>
        </w:trPr>
        <w:tc>
          <w:tcPr>
            <w:tcW w:w="2099" w:type="dxa"/>
            <w:tcBorders>
              <w:top w:val="nil"/>
              <w:left w:val="single" w:sz="8" w:space="0" w:color="auto"/>
              <w:bottom w:val="single" w:sz="8" w:space="0" w:color="auto"/>
              <w:right w:val="single" w:sz="4" w:space="0" w:color="auto"/>
            </w:tcBorders>
            <w:vAlign w:val="center"/>
          </w:tcPr>
          <w:p w:rsidR="00BA71BF" w:rsidRPr="001F70A5" w:rsidRDefault="00BA71BF" w:rsidP="00BA71BF">
            <w:pPr>
              <w:spacing w:line="440" w:lineRule="exact"/>
              <w:jc w:val="center"/>
              <w:rPr>
                <w:rFonts w:ascii="Times New Roman" w:eastAsia="宋体"/>
                <w:b/>
                <w:bCs/>
                <w:color w:val="000000" w:themeColor="text1"/>
                <w:kern w:val="0"/>
                <w:sz w:val="24"/>
                <w:szCs w:val="24"/>
              </w:rPr>
            </w:pPr>
            <w:r w:rsidRPr="001F70A5">
              <w:rPr>
                <w:rFonts w:ascii="Times New Roman" w:eastAsia="宋体" w:hAnsi="宋体"/>
                <w:b/>
                <w:bCs/>
                <w:color w:val="000000" w:themeColor="text1"/>
                <w:kern w:val="0"/>
                <w:sz w:val="24"/>
                <w:szCs w:val="24"/>
              </w:rPr>
              <w:t>合</w:t>
            </w:r>
            <w:r w:rsidRPr="001F70A5">
              <w:rPr>
                <w:rFonts w:ascii="Times New Roman" w:eastAsia="宋体"/>
                <w:b/>
                <w:bCs/>
                <w:color w:val="000000" w:themeColor="text1"/>
                <w:kern w:val="0"/>
                <w:sz w:val="24"/>
                <w:szCs w:val="24"/>
              </w:rPr>
              <w:t xml:space="preserve"> </w:t>
            </w:r>
            <w:r w:rsidRPr="001F70A5">
              <w:rPr>
                <w:rFonts w:ascii="Times New Roman" w:eastAsia="宋体" w:hAnsi="宋体"/>
                <w:b/>
                <w:bCs/>
                <w:color w:val="000000" w:themeColor="text1"/>
                <w:kern w:val="0"/>
                <w:sz w:val="24"/>
                <w:szCs w:val="24"/>
              </w:rPr>
              <w:t>计</w:t>
            </w:r>
          </w:p>
        </w:tc>
        <w:tc>
          <w:tcPr>
            <w:tcW w:w="2100" w:type="dxa"/>
            <w:tcBorders>
              <w:top w:val="nil"/>
              <w:left w:val="nil"/>
              <w:bottom w:val="single" w:sz="8" w:space="0" w:color="auto"/>
              <w:right w:val="single" w:sz="4" w:space="0" w:color="auto"/>
            </w:tcBorders>
            <w:vAlign w:val="center"/>
          </w:tcPr>
          <w:p w:rsidR="00BA71BF" w:rsidRPr="001F70A5" w:rsidRDefault="00FF57DF" w:rsidP="002F4A2B">
            <w:pPr>
              <w:widowControl/>
              <w:spacing w:line="440" w:lineRule="exact"/>
              <w:jc w:val="center"/>
              <w:rPr>
                <w:rFonts w:ascii="Times New Roman"/>
                <w:color w:val="000000" w:themeColor="text1"/>
                <w:kern w:val="0"/>
                <w:sz w:val="24"/>
              </w:rPr>
            </w:pPr>
            <w:r>
              <w:rPr>
                <w:rFonts w:ascii="Times New Roman"/>
                <w:color w:val="000000" w:themeColor="text1"/>
                <w:kern w:val="0"/>
                <w:sz w:val="24"/>
              </w:rPr>
              <w:t>98</w:t>
            </w:r>
          </w:p>
        </w:tc>
        <w:tc>
          <w:tcPr>
            <w:tcW w:w="2100" w:type="dxa"/>
            <w:tcBorders>
              <w:top w:val="nil"/>
              <w:left w:val="nil"/>
              <w:bottom w:val="single" w:sz="8" w:space="0" w:color="auto"/>
              <w:right w:val="nil"/>
            </w:tcBorders>
            <w:vAlign w:val="center"/>
          </w:tcPr>
          <w:p w:rsidR="00BA71BF" w:rsidRPr="001F70A5" w:rsidRDefault="00FF57DF"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1</w:t>
            </w:r>
          </w:p>
        </w:tc>
        <w:tc>
          <w:tcPr>
            <w:tcW w:w="2100" w:type="dxa"/>
            <w:tcBorders>
              <w:top w:val="nil"/>
              <w:left w:val="single" w:sz="4" w:space="0" w:color="auto"/>
              <w:bottom w:val="single" w:sz="8" w:space="0" w:color="auto"/>
              <w:right w:val="single" w:sz="4" w:space="0" w:color="auto"/>
            </w:tcBorders>
            <w:vAlign w:val="bottom"/>
          </w:tcPr>
          <w:p w:rsidR="00BA71BF" w:rsidRPr="001F70A5" w:rsidRDefault="00FF57DF"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97</w:t>
            </w:r>
          </w:p>
        </w:tc>
      </w:tr>
    </w:tbl>
    <w:p w:rsidR="000A4715" w:rsidRPr="001F70A5" w:rsidRDefault="00BA24C3"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5.</w:t>
      </w:r>
      <w:r w:rsidR="00CA5B5D" w:rsidRPr="001F70A5">
        <w:rPr>
          <w:rFonts w:ascii="Times New Roman"/>
          <w:b/>
          <w:color w:val="000000" w:themeColor="text1"/>
          <w:sz w:val="32"/>
          <w:szCs w:val="32"/>
        </w:rPr>
        <w:t>乘客毁约</w:t>
      </w:r>
      <w:r w:rsidR="00FB5AEA" w:rsidRPr="001F70A5">
        <w:rPr>
          <w:rFonts w:ascii="Times New Roman"/>
          <w:b/>
          <w:color w:val="000000" w:themeColor="text1"/>
          <w:sz w:val="32"/>
          <w:szCs w:val="32"/>
        </w:rPr>
        <w:t>。</w:t>
      </w:r>
      <w:r w:rsidR="00FF57DF">
        <w:rPr>
          <w:rFonts w:ascii="Times New Roman"/>
          <w:color w:val="000000" w:themeColor="text1"/>
          <w:sz w:val="32"/>
          <w:szCs w:val="32"/>
        </w:rPr>
        <w:t>3</w:t>
      </w:r>
      <w:r w:rsidR="000A4715" w:rsidRPr="001F70A5">
        <w:rPr>
          <w:rFonts w:ascii="Times New Roman"/>
          <w:color w:val="000000" w:themeColor="text1"/>
          <w:sz w:val="32"/>
          <w:szCs w:val="32"/>
        </w:rPr>
        <w:t>月份共受理乘客毁约</w:t>
      </w:r>
      <w:r w:rsidR="00FF57DF">
        <w:rPr>
          <w:rFonts w:ascii="Times New Roman"/>
          <w:color w:val="000000" w:themeColor="text1"/>
          <w:sz w:val="32"/>
          <w:szCs w:val="32"/>
        </w:rPr>
        <w:t>36</w:t>
      </w:r>
      <w:r w:rsidR="00E10CA7" w:rsidRPr="001F70A5">
        <w:rPr>
          <w:rFonts w:ascii="Times New Roman"/>
          <w:color w:val="000000" w:themeColor="text1"/>
          <w:sz w:val="32"/>
          <w:szCs w:val="32"/>
        </w:rPr>
        <w:t>起</w:t>
      </w:r>
      <w:r w:rsidR="000A4715" w:rsidRPr="001F70A5">
        <w:rPr>
          <w:rFonts w:ascii="Times New Roman"/>
          <w:color w:val="000000" w:themeColor="text1"/>
          <w:sz w:val="32"/>
          <w:szCs w:val="32"/>
        </w:rPr>
        <w:t>，经核实，其中构成乘客毁约的事实</w:t>
      </w:r>
      <w:r w:rsidR="00FF57DF">
        <w:rPr>
          <w:rFonts w:ascii="Times New Roman"/>
          <w:color w:val="000000" w:themeColor="text1"/>
          <w:sz w:val="32"/>
          <w:szCs w:val="32"/>
        </w:rPr>
        <w:t>34</w:t>
      </w:r>
      <w:r w:rsidR="000A4715" w:rsidRPr="001F70A5">
        <w:rPr>
          <w:rFonts w:ascii="Times New Roman"/>
          <w:color w:val="000000" w:themeColor="text1"/>
          <w:sz w:val="32"/>
          <w:szCs w:val="32"/>
        </w:rPr>
        <w:t>起</w:t>
      </w:r>
      <w:r w:rsidR="006C3B80" w:rsidRPr="001F70A5">
        <w:rPr>
          <w:rFonts w:ascii="Times New Roman"/>
          <w:color w:val="000000" w:themeColor="text1"/>
          <w:sz w:val="32"/>
          <w:szCs w:val="32"/>
        </w:rPr>
        <w:t>左右</w:t>
      </w:r>
      <w:r w:rsidR="000A4715" w:rsidRPr="001F70A5">
        <w:rPr>
          <w:rFonts w:ascii="Times New Roman"/>
          <w:color w:val="000000" w:themeColor="text1"/>
          <w:sz w:val="32"/>
          <w:szCs w:val="32"/>
        </w:rPr>
        <w:t>，不构成毁约的</w:t>
      </w:r>
      <w:r w:rsidR="00FF57DF">
        <w:rPr>
          <w:rFonts w:ascii="Times New Roman"/>
          <w:color w:val="000000" w:themeColor="text1"/>
          <w:sz w:val="32"/>
          <w:szCs w:val="32"/>
        </w:rPr>
        <w:t>2</w:t>
      </w:r>
      <w:r w:rsidR="000A4715" w:rsidRPr="001F70A5">
        <w:rPr>
          <w:rFonts w:ascii="Times New Roman"/>
          <w:color w:val="000000" w:themeColor="text1"/>
          <w:sz w:val="32"/>
          <w:szCs w:val="32"/>
        </w:rPr>
        <w:t>起</w:t>
      </w:r>
      <w:r w:rsidR="006C3B80" w:rsidRPr="001F70A5">
        <w:rPr>
          <w:rFonts w:ascii="Times New Roman"/>
          <w:color w:val="000000" w:themeColor="text1"/>
          <w:sz w:val="32"/>
          <w:szCs w:val="32"/>
        </w:rPr>
        <w:t>左右</w:t>
      </w:r>
      <w:r w:rsidR="000A4715" w:rsidRPr="001F70A5">
        <w:rPr>
          <w:rFonts w:ascii="Times New Roman"/>
          <w:color w:val="000000" w:themeColor="text1"/>
          <w:sz w:val="32"/>
          <w:szCs w:val="32"/>
        </w:rPr>
        <w:t>。</w:t>
      </w:r>
    </w:p>
    <w:p w:rsidR="00CA5B5D" w:rsidRPr="001F70A5" w:rsidRDefault="00BA24C3"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6.</w:t>
      </w:r>
      <w:r w:rsidR="00CA5B5D" w:rsidRPr="001F70A5">
        <w:rPr>
          <w:rFonts w:ascii="Times New Roman"/>
          <w:b/>
          <w:color w:val="000000" w:themeColor="text1"/>
          <w:sz w:val="32"/>
          <w:szCs w:val="32"/>
        </w:rPr>
        <w:t>轨迹查询</w:t>
      </w:r>
      <w:r w:rsidR="00FB5AEA" w:rsidRPr="001F70A5">
        <w:rPr>
          <w:rFonts w:ascii="Times New Roman"/>
          <w:b/>
          <w:color w:val="000000" w:themeColor="text1"/>
          <w:sz w:val="32"/>
          <w:szCs w:val="32"/>
        </w:rPr>
        <w:t>。</w:t>
      </w:r>
      <w:bookmarkEnd w:id="27"/>
      <w:bookmarkEnd w:id="28"/>
      <w:r w:rsidR="00F75624">
        <w:rPr>
          <w:rFonts w:ascii="Times New Roman"/>
          <w:color w:val="000000" w:themeColor="text1"/>
          <w:sz w:val="32"/>
          <w:szCs w:val="32"/>
        </w:rPr>
        <w:t>3</w:t>
      </w:r>
      <w:r w:rsidR="00CA5B5D" w:rsidRPr="001F70A5">
        <w:rPr>
          <w:rFonts w:ascii="Times New Roman"/>
          <w:color w:val="000000" w:themeColor="text1"/>
          <w:sz w:val="32"/>
          <w:szCs w:val="32"/>
        </w:rPr>
        <w:t>月份</w:t>
      </w:r>
      <w:r w:rsidR="00315832" w:rsidRPr="001F70A5">
        <w:rPr>
          <w:rFonts w:ascii="Times New Roman"/>
          <w:color w:val="000000" w:themeColor="text1"/>
          <w:sz w:val="32"/>
          <w:szCs w:val="32"/>
        </w:rPr>
        <w:t>，</w:t>
      </w:r>
      <w:r w:rsidR="0028744A" w:rsidRPr="001F70A5">
        <w:rPr>
          <w:rFonts w:ascii="Times New Roman"/>
          <w:color w:val="000000" w:themeColor="text1"/>
          <w:sz w:val="32"/>
          <w:szCs w:val="32"/>
        </w:rPr>
        <w:t>调查</w:t>
      </w:r>
      <w:r w:rsidR="004B2B4F" w:rsidRPr="001F70A5">
        <w:rPr>
          <w:rFonts w:ascii="Times New Roman"/>
          <w:color w:val="000000" w:themeColor="text1"/>
          <w:sz w:val="32"/>
          <w:szCs w:val="32"/>
        </w:rPr>
        <w:t>出租汽车</w:t>
      </w:r>
      <w:r w:rsidR="0028744A" w:rsidRPr="001F70A5">
        <w:rPr>
          <w:rFonts w:ascii="Times New Roman"/>
          <w:color w:val="000000" w:themeColor="text1"/>
          <w:sz w:val="32"/>
          <w:szCs w:val="32"/>
        </w:rPr>
        <w:t>营运</w:t>
      </w:r>
      <w:r w:rsidR="00CA5B5D" w:rsidRPr="001F70A5">
        <w:rPr>
          <w:rFonts w:ascii="Times New Roman"/>
          <w:color w:val="000000" w:themeColor="text1"/>
          <w:sz w:val="32"/>
          <w:szCs w:val="32"/>
        </w:rPr>
        <w:t>轨迹</w:t>
      </w:r>
      <w:r w:rsidR="0028744A" w:rsidRPr="001F70A5">
        <w:rPr>
          <w:rFonts w:ascii="Times New Roman"/>
          <w:color w:val="000000" w:themeColor="text1"/>
          <w:sz w:val="32"/>
          <w:szCs w:val="32"/>
        </w:rPr>
        <w:t>或录音</w:t>
      </w:r>
      <w:r w:rsidR="00D566D5">
        <w:rPr>
          <w:rFonts w:ascii="Times New Roman"/>
          <w:color w:val="000000" w:themeColor="text1"/>
          <w:sz w:val="32"/>
          <w:szCs w:val="32"/>
        </w:rPr>
        <w:t>16</w:t>
      </w:r>
      <w:r w:rsidR="00F75624">
        <w:rPr>
          <w:rFonts w:ascii="Times New Roman"/>
          <w:color w:val="000000" w:themeColor="text1"/>
          <w:sz w:val="32"/>
          <w:szCs w:val="32"/>
        </w:rPr>
        <w:t>6</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，其中</w:t>
      </w:r>
      <w:r w:rsidR="0028744A" w:rsidRPr="001F70A5">
        <w:rPr>
          <w:rFonts w:ascii="Times New Roman"/>
          <w:color w:val="000000" w:themeColor="text1"/>
          <w:sz w:val="32"/>
          <w:szCs w:val="32"/>
        </w:rPr>
        <w:t>配合公安部门查找</w:t>
      </w:r>
      <w:r w:rsidR="00CA5B5D" w:rsidRPr="001F70A5">
        <w:rPr>
          <w:rFonts w:ascii="Times New Roman"/>
          <w:color w:val="000000" w:themeColor="text1"/>
          <w:sz w:val="32"/>
          <w:szCs w:val="32"/>
        </w:rPr>
        <w:t>失物</w:t>
      </w:r>
      <w:r w:rsidR="00650864">
        <w:rPr>
          <w:rFonts w:ascii="Times New Roman"/>
          <w:color w:val="000000" w:themeColor="text1"/>
          <w:sz w:val="32"/>
          <w:szCs w:val="32"/>
        </w:rPr>
        <w:t>1</w:t>
      </w:r>
      <w:r w:rsidR="00D566D5">
        <w:rPr>
          <w:rFonts w:ascii="Times New Roman"/>
          <w:color w:val="000000" w:themeColor="text1"/>
          <w:sz w:val="32"/>
          <w:szCs w:val="32"/>
        </w:rPr>
        <w:t>49</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（成功</w:t>
      </w:r>
      <w:r w:rsidR="009E5EE1" w:rsidRPr="001F70A5">
        <w:rPr>
          <w:rFonts w:ascii="Times New Roman" w:hint="eastAsia"/>
          <w:color w:val="000000" w:themeColor="text1"/>
          <w:sz w:val="32"/>
          <w:szCs w:val="32"/>
        </w:rPr>
        <w:t>1</w:t>
      </w:r>
      <w:r w:rsidR="00D566D5">
        <w:rPr>
          <w:rFonts w:ascii="Times New Roman"/>
          <w:color w:val="000000" w:themeColor="text1"/>
          <w:sz w:val="32"/>
          <w:szCs w:val="32"/>
        </w:rPr>
        <w:t>1</w:t>
      </w:r>
      <w:r w:rsidR="00F75624">
        <w:rPr>
          <w:rFonts w:ascii="Times New Roman"/>
          <w:color w:val="000000" w:themeColor="text1"/>
          <w:sz w:val="32"/>
          <w:szCs w:val="32"/>
        </w:rPr>
        <w:t>6</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，未成功</w:t>
      </w:r>
      <w:r w:rsidR="00D566D5">
        <w:rPr>
          <w:rFonts w:ascii="Times New Roman"/>
          <w:color w:val="000000" w:themeColor="text1"/>
          <w:sz w:val="32"/>
          <w:szCs w:val="32"/>
        </w:rPr>
        <w:t>3</w:t>
      </w:r>
      <w:r w:rsidR="00F75624">
        <w:rPr>
          <w:rFonts w:ascii="Times New Roman"/>
          <w:color w:val="000000" w:themeColor="text1"/>
          <w:sz w:val="32"/>
          <w:szCs w:val="32"/>
        </w:rPr>
        <w:t>3</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w:t>
      </w:r>
      <w:r w:rsidR="00053576" w:rsidRPr="001F70A5">
        <w:rPr>
          <w:rFonts w:ascii="Times New Roman" w:hint="eastAsia"/>
          <w:color w:val="000000" w:themeColor="text1"/>
          <w:sz w:val="32"/>
          <w:szCs w:val="32"/>
        </w:rPr>
        <w:t>协助</w:t>
      </w:r>
      <w:r w:rsidR="00650864">
        <w:rPr>
          <w:rFonts w:ascii="Times New Roman" w:hint="eastAsia"/>
          <w:color w:val="000000" w:themeColor="text1"/>
          <w:sz w:val="32"/>
          <w:szCs w:val="32"/>
        </w:rPr>
        <w:t>公安</w:t>
      </w:r>
      <w:r w:rsidR="0028744A" w:rsidRPr="001F70A5">
        <w:rPr>
          <w:rFonts w:ascii="Times New Roman"/>
          <w:color w:val="000000" w:themeColor="text1"/>
          <w:sz w:val="32"/>
          <w:szCs w:val="32"/>
        </w:rPr>
        <w:t>调查</w:t>
      </w:r>
      <w:r w:rsidR="00CA5B5D" w:rsidRPr="001F70A5">
        <w:rPr>
          <w:rFonts w:ascii="Times New Roman"/>
          <w:color w:val="000000" w:themeColor="text1"/>
          <w:sz w:val="32"/>
          <w:szCs w:val="32"/>
        </w:rPr>
        <w:t>案件</w:t>
      </w:r>
      <w:r w:rsidR="00D566D5">
        <w:rPr>
          <w:rFonts w:ascii="Times New Roman"/>
          <w:color w:val="000000" w:themeColor="text1"/>
          <w:sz w:val="32"/>
          <w:szCs w:val="32"/>
        </w:rPr>
        <w:t>1</w:t>
      </w:r>
      <w:r w:rsidR="00F75624">
        <w:rPr>
          <w:rFonts w:ascii="Times New Roman"/>
          <w:color w:val="000000" w:themeColor="text1"/>
          <w:sz w:val="32"/>
          <w:szCs w:val="32"/>
        </w:rPr>
        <w:t>7</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w:t>
      </w:r>
    </w:p>
    <w:p w:rsidR="00C84DA4" w:rsidRPr="00586547" w:rsidRDefault="00C84DA4" w:rsidP="009C3270">
      <w:pPr>
        <w:pStyle w:val="1"/>
        <w:keepNext w:val="0"/>
        <w:keepLines w:val="0"/>
        <w:spacing w:beforeLines="50" w:before="156" w:after="0" w:line="560" w:lineRule="exact"/>
        <w:rPr>
          <w:rFonts w:ascii="Times New Roman" w:eastAsia="黑体"/>
          <w:b w:val="0"/>
          <w:bCs w:val="0"/>
          <w:color w:val="000000" w:themeColor="text1"/>
          <w:sz w:val="32"/>
        </w:rPr>
      </w:pPr>
      <w:bookmarkStart w:id="29" w:name="_Toc387394283"/>
      <w:bookmarkStart w:id="30" w:name="_Toc460942708"/>
      <w:bookmarkStart w:id="31" w:name="_Toc468696641"/>
      <w:bookmarkStart w:id="32" w:name="_Toc5282231"/>
      <w:r w:rsidRPr="00586547">
        <w:rPr>
          <w:rFonts w:ascii="Times New Roman" w:eastAsia="黑体" w:hAnsi="黑体"/>
          <w:b w:val="0"/>
          <w:bCs w:val="0"/>
          <w:color w:val="000000" w:themeColor="text1"/>
          <w:sz w:val="32"/>
        </w:rPr>
        <w:lastRenderedPageBreak/>
        <w:t>【</w:t>
      </w:r>
      <w:r w:rsidR="00883F50" w:rsidRPr="00586547">
        <w:rPr>
          <w:rFonts w:ascii="Times New Roman" w:eastAsia="黑体" w:hAnsi="黑体"/>
          <w:b w:val="0"/>
          <w:bCs w:val="0"/>
          <w:color w:val="000000" w:themeColor="text1"/>
          <w:sz w:val="32"/>
        </w:rPr>
        <w:t>诉求热点分析</w:t>
      </w:r>
      <w:r w:rsidRPr="00586547">
        <w:rPr>
          <w:rFonts w:ascii="Times New Roman" w:eastAsia="黑体" w:hAnsi="黑体"/>
          <w:b w:val="0"/>
          <w:bCs w:val="0"/>
          <w:color w:val="000000" w:themeColor="text1"/>
          <w:sz w:val="32"/>
        </w:rPr>
        <w:t>】</w:t>
      </w:r>
      <w:bookmarkEnd w:id="29"/>
      <w:bookmarkEnd w:id="30"/>
      <w:bookmarkEnd w:id="31"/>
      <w:bookmarkEnd w:id="32"/>
    </w:p>
    <w:p w:rsidR="00284B95" w:rsidRPr="00FE0C05" w:rsidRDefault="00FD7A01" w:rsidP="00284B95">
      <w:pPr>
        <w:tabs>
          <w:tab w:val="left" w:pos="2085"/>
        </w:tabs>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3</w:t>
      </w:r>
      <w:r w:rsidR="00883F50" w:rsidRPr="001F70A5">
        <w:rPr>
          <w:rFonts w:ascii="Times New Roman"/>
          <w:color w:val="000000" w:themeColor="text1"/>
          <w:sz w:val="32"/>
          <w:szCs w:val="32"/>
        </w:rPr>
        <w:t>月份，常州</w:t>
      </w:r>
      <w:r w:rsidR="00883F50" w:rsidRPr="001F70A5">
        <w:rPr>
          <w:rFonts w:ascii="Times New Roman"/>
          <w:color w:val="000000" w:themeColor="text1"/>
          <w:sz w:val="32"/>
          <w:szCs w:val="32"/>
        </w:rPr>
        <w:t>96196</w:t>
      </w:r>
      <w:r w:rsidR="00883F50" w:rsidRPr="001F70A5">
        <w:rPr>
          <w:rFonts w:ascii="Times New Roman"/>
          <w:color w:val="000000" w:themeColor="text1"/>
          <w:sz w:val="32"/>
          <w:szCs w:val="32"/>
        </w:rPr>
        <w:t>交通服务热线</w:t>
      </w:r>
      <w:r w:rsidR="004364A8" w:rsidRPr="001F70A5">
        <w:rPr>
          <w:rFonts w:ascii="Times New Roman" w:hint="eastAsia"/>
          <w:color w:val="000000" w:themeColor="text1"/>
          <w:sz w:val="32"/>
          <w:szCs w:val="32"/>
        </w:rPr>
        <w:t>运行良好</w:t>
      </w:r>
      <w:r w:rsidR="0057529D" w:rsidRPr="001F70A5">
        <w:rPr>
          <w:rFonts w:ascii="Times New Roman"/>
          <w:color w:val="000000" w:themeColor="text1"/>
          <w:sz w:val="32"/>
          <w:szCs w:val="32"/>
        </w:rPr>
        <w:t>。群众诉求热点主</w:t>
      </w:r>
      <w:r w:rsidR="0057529D" w:rsidRPr="00181B5C">
        <w:rPr>
          <w:rFonts w:ascii="Times New Roman"/>
          <w:color w:val="000000" w:themeColor="text1"/>
          <w:sz w:val="32"/>
          <w:szCs w:val="32"/>
        </w:rPr>
        <w:t>要</w:t>
      </w:r>
      <w:r w:rsidR="00831AED" w:rsidRPr="00CA4CBA">
        <w:rPr>
          <w:rFonts w:ascii="Times New Roman" w:hint="eastAsia"/>
          <w:color w:val="000000" w:themeColor="text1"/>
          <w:sz w:val="32"/>
          <w:szCs w:val="32"/>
        </w:rPr>
        <w:t>涉</w:t>
      </w:r>
      <w:r w:rsidR="00831AED" w:rsidRPr="00284B95">
        <w:rPr>
          <w:rFonts w:ascii="Times New Roman" w:hint="eastAsia"/>
          <w:color w:val="000000" w:themeColor="text1"/>
          <w:sz w:val="32"/>
          <w:szCs w:val="32"/>
        </w:rPr>
        <w:t>及</w:t>
      </w:r>
      <w:r w:rsidR="00FE0C05" w:rsidRPr="00FE0C05">
        <w:rPr>
          <w:rFonts w:ascii="Times New Roman" w:hint="eastAsia"/>
          <w:color w:val="000000" w:themeColor="text1"/>
          <w:sz w:val="32"/>
          <w:szCs w:val="32"/>
        </w:rPr>
        <w:t>213</w:t>
      </w:r>
      <w:r w:rsidR="00FE0C05" w:rsidRPr="00FE0C05">
        <w:rPr>
          <w:rFonts w:ascii="Times New Roman" w:hint="eastAsia"/>
          <w:color w:val="000000" w:themeColor="text1"/>
          <w:sz w:val="32"/>
          <w:szCs w:val="32"/>
        </w:rPr>
        <w:t>公交</w:t>
      </w:r>
      <w:r w:rsidR="00FE0C05" w:rsidRPr="00FE0C05">
        <w:rPr>
          <w:rFonts w:ascii="Times New Roman"/>
          <w:color w:val="000000" w:themeColor="text1"/>
          <w:sz w:val="32"/>
          <w:szCs w:val="32"/>
        </w:rPr>
        <w:t>线路调整、福</w:t>
      </w:r>
      <w:proofErr w:type="gramStart"/>
      <w:r w:rsidR="00FE0C05" w:rsidRPr="00FE0C05">
        <w:rPr>
          <w:rFonts w:ascii="Times New Roman"/>
          <w:color w:val="000000" w:themeColor="text1"/>
          <w:sz w:val="32"/>
          <w:szCs w:val="32"/>
        </w:rPr>
        <w:t>缘大酒店疑</w:t>
      </w:r>
      <w:proofErr w:type="gramEnd"/>
      <w:r w:rsidR="00FE0C05" w:rsidRPr="00FE0C05">
        <w:rPr>
          <w:rFonts w:ascii="Times New Roman"/>
          <w:color w:val="000000" w:themeColor="text1"/>
          <w:sz w:val="32"/>
          <w:szCs w:val="32"/>
        </w:rPr>
        <w:t>成新载客点</w:t>
      </w:r>
      <w:r w:rsidR="00284B95" w:rsidRPr="00FE0C05">
        <w:rPr>
          <w:rFonts w:ascii="Times New Roman" w:hint="eastAsia"/>
          <w:color w:val="000000" w:themeColor="text1"/>
          <w:sz w:val="32"/>
          <w:szCs w:val="32"/>
        </w:rPr>
        <w:t>等</w:t>
      </w:r>
      <w:r w:rsidR="0039426A" w:rsidRPr="00FE0C05">
        <w:rPr>
          <w:rFonts w:ascii="Times New Roman" w:hint="eastAsia"/>
          <w:color w:val="000000" w:themeColor="text1"/>
          <w:sz w:val="32"/>
          <w:szCs w:val="32"/>
        </w:rPr>
        <w:t>问题</w:t>
      </w:r>
      <w:r w:rsidR="00883F50" w:rsidRPr="00FE0C05">
        <w:rPr>
          <w:rFonts w:ascii="Times New Roman"/>
          <w:color w:val="000000" w:themeColor="text1"/>
          <w:sz w:val="32"/>
          <w:szCs w:val="32"/>
        </w:rPr>
        <w:t>。</w:t>
      </w:r>
      <w:bookmarkStart w:id="33" w:name="_Toc387394284"/>
    </w:p>
    <w:p w:rsidR="00FD7A01" w:rsidRPr="00FD7A01" w:rsidRDefault="00C14BBC" w:rsidP="00FD7A01">
      <w:pPr>
        <w:spacing w:line="560" w:lineRule="exact"/>
        <w:ind w:firstLineChars="200" w:firstLine="643"/>
        <w:rPr>
          <w:rFonts w:ascii="Times New Roman"/>
          <w:sz w:val="32"/>
          <w:szCs w:val="32"/>
        </w:rPr>
      </w:pPr>
      <w:bookmarkStart w:id="34" w:name="_Toc468696643"/>
      <w:bookmarkEnd w:id="33"/>
      <w:r w:rsidRPr="00C14BBC">
        <w:rPr>
          <w:rFonts w:ascii="Times New Roman"/>
          <w:b/>
          <w:sz w:val="32"/>
          <w:szCs w:val="32"/>
        </w:rPr>
        <w:t>1.</w:t>
      </w:r>
      <w:r w:rsidR="00FD7A01" w:rsidRPr="00C14BBC">
        <w:rPr>
          <w:rFonts w:ascii="Times New Roman"/>
          <w:b/>
          <w:sz w:val="32"/>
          <w:szCs w:val="32"/>
        </w:rPr>
        <w:t>213</w:t>
      </w:r>
      <w:r w:rsidR="00FD7A01" w:rsidRPr="00C14BBC">
        <w:rPr>
          <w:rFonts w:ascii="Times New Roman"/>
          <w:b/>
          <w:sz w:val="32"/>
          <w:szCs w:val="32"/>
        </w:rPr>
        <w:t>路公交线路优化调整成市民关注热点。</w:t>
      </w:r>
      <w:r w:rsidR="00FD7A01" w:rsidRPr="00FD7A01">
        <w:rPr>
          <w:rFonts w:ascii="Times New Roman"/>
          <w:sz w:val="32"/>
          <w:szCs w:val="32"/>
        </w:rPr>
        <w:t>3</w:t>
      </w:r>
      <w:r w:rsidR="00FD7A01" w:rsidRPr="00FD7A01">
        <w:rPr>
          <w:rFonts w:ascii="Times New Roman"/>
          <w:sz w:val="32"/>
          <w:szCs w:val="32"/>
        </w:rPr>
        <w:t>月，热线接到关于</w:t>
      </w:r>
      <w:r w:rsidR="00FD7A01" w:rsidRPr="00FD7A01">
        <w:rPr>
          <w:rFonts w:ascii="Times New Roman"/>
          <w:sz w:val="32"/>
          <w:szCs w:val="32"/>
        </w:rPr>
        <w:t>213</w:t>
      </w:r>
      <w:r w:rsidR="00FD7A01" w:rsidRPr="00FD7A01">
        <w:rPr>
          <w:rFonts w:ascii="Times New Roman"/>
          <w:sz w:val="32"/>
          <w:szCs w:val="32"/>
        </w:rPr>
        <w:t>路公交线路的</w:t>
      </w:r>
      <w:proofErr w:type="gramStart"/>
      <w:r w:rsidR="00FD7A01" w:rsidRPr="00FD7A01">
        <w:rPr>
          <w:rFonts w:ascii="Times New Roman"/>
          <w:sz w:val="32"/>
          <w:szCs w:val="32"/>
        </w:rPr>
        <w:t>建议类工单</w:t>
      </w:r>
      <w:proofErr w:type="gramEnd"/>
      <w:r w:rsidR="00FD7A01" w:rsidRPr="00FD7A01">
        <w:rPr>
          <w:rFonts w:ascii="Times New Roman"/>
          <w:sz w:val="32"/>
          <w:szCs w:val="32"/>
        </w:rPr>
        <w:t>18</w:t>
      </w:r>
      <w:r w:rsidR="00FD7A01" w:rsidRPr="00FD7A01">
        <w:rPr>
          <w:rFonts w:ascii="Times New Roman"/>
          <w:sz w:val="32"/>
          <w:szCs w:val="32"/>
        </w:rPr>
        <w:t>件，</w:t>
      </w:r>
      <w:r w:rsidR="00FD7A01" w:rsidRPr="00FD7A01">
        <w:rPr>
          <w:rFonts w:ascii="Times New Roman"/>
          <w:sz w:val="32"/>
          <w:szCs w:val="32"/>
        </w:rPr>
        <w:t>213</w:t>
      </w:r>
      <w:r w:rsidR="00FD7A01" w:rsidRPr="00FD7A01">
        <w:rPr>
          <w:rFonts w:ascii="Times New Roman"/>
          <w:sz w:val="32"/>
          <w:szCs w:val="32"/>
        </w:rPr>
        <w:t>路原来由西林公园公交枢纽始发行驶</w:t>
      </w:r>
      <w:proofErr w:type="gramStart"/>
      <w:r w:rsidR="00FD7A01" w:rsidRPr="00FD7A01">
        <w:rPr>
          <w:rFonts w:ascii="Times New Roman"/>
          <w:sz w:val="32"/>
          <w:szCs w:val="32"/>
        </w:rPr>
        <w:t>至行政</w:t>
      </w:r>
      <w:proofErr w:type="gramEnd"/>
      <w:r w:rsidR="00FD7A01" w:rsidRPr="00FD7A01">
        <w:rPr>
          <w:rFonts w:ascii="Times New Roman"/>
          <w:sz w:val="32"/>
          <w:szCs w:val="32"/>
        </w:rPr>
        <w:t>中心西门返回，现</w:t>
      </w:r>
      <w:r w:rsidR="00FD7A01" w:rsidRPr="00FD7A01">
        <w:rPr>
          <w:rFonts w:ascii="Times New Roman"/>
          <w:sz w:val="32"/>
          <w:szCs w:val="32"/>
        </w:rPr>
        <w:t>213</w:t>
      </w:r>
      <w:r w:rsidR="00FD7A01" w:rsidRPr="00FD7A01">
        <w:rPr>
          <w:rFonts w:ascii="Times New Roman"/>
          <w:sz w:val="32"/>
          <w:szCs w:val="32"/>
        </w:rPr>
        <w:t>路延伸至竹林北路返回，全程线路延长</w:t>
      </w:r>
      <w:r w:rsidR="00FD7A01" w:rsidRPr="00FD7A01">
        <w:rPr>
          <w:rFonts w:ascii="Times New Roman"/>
          <w:sz w:val="32"/>
          <w:szCs w:val="32"/>
        </w:rPr>
        <w:t>4.9</w:t>
      </w:r>
      <w:r w:rsidR="00FD7A01" w:rsidRPr="00FD7A01">
        <w:rPr>
          <w:rFonts w:ascii="Times New Roman"/>
          <w:sz w:val="32"/>
          <w:szCs w:val="32"/>
        </w:rPr>
        <w:t>公里，增加站台</w:t>
      </w:r>
      <w:r w:rsidR="00FD7A01" w:rsidRPr="00FD7A01">
        <w:rPr>
          <w:rFonts w:ascii="Times New Roman"/>
          <w:sz w:val="32"/>
          <w:szCs w:val="32"/>
        </w:rPr>
        <w:t>11</w:t>
      </w:r>
      <w:r w:rsidR="00FD7A01" w:rsidRPr="00FD7A01">
        <w:rPr>
          <w:rFonts w:ascii="Times New Roman"/>
          <w:sz w:val="32"/>
          <w:szCs w:val="32"/>
        </w:rPr>
        <w:t>个，市民反映车辆等候时间较长，尤其是早晚高峰时段，晚点现象频发，建议增加班次，缩短早晚高峰发车间隔时间，为此，公交公司答复称：市民的建议已收悉，公司相关部门将对客流进行调查分析，今后根据客流等实际情况适时优化调整，方便市民出行。</w:t>
      </w:r>
    </w:p>
    <w:p w:rsidR="00FD7A01" w:rsidRPr="00FD7A01" w:rsidRDefault="00C14BBC" w:rsidP="00FD7A01">
      <w:pPr>
        <w:spacing w:line="560" w:lineRule="exact"/>
        <w:ind w:firstLineChars="200" w:firstLine="643"/>
        <w:rPr>
          <w:rFonts w:ascii="Times New Roman"/>
          <w:sz w:val="32"/>
          <w:szCs w:val="32"/>
        </w:rPr>
      </w:pPr>
      <w:r w:rsidRPr="00C14BBC">
        <w:rPr>
          <w:rFonts w:ascii="Times New Roman" w:hint="eastAsia"/>
          <w:b/>
          <w:sz w:val="32"/>
          <w:szCs w:val="32"/>
        </w:rPr>
        <w:t>2.</w:t>
      </w:r>
      <w:r w:rsidR="00FD7A01" w:rsidRPr="00C14BBC">
        <w:rPr>
          <w:rFonts w:ascii="Times New Roman"/>
          <w:b/>
          <w:sz w:val="32"/>
          <w:szCs w:val="32"/>
        </w:rPr>
        <w:t>武进横林福</w:t>
      </w:r>
      <w:proofErr w:type="gramStart"/>
      <w:r w:rsidR="00FD7A01" w:rsidRPr="00C14BBC">
        <w:rPr>
          <w:rFonts w:ascii="Times New Roman"/>
          <w:b/>
          <w:sz w:val="32"/>
          <w:szCs w:val="32"/>
        </w:rPr>
        <w:t>缘大酒店疑</w:t>
      </w:r>
      <w:proofErr w:type="gramEnd"/>
      <w:r w:rsidR="00FD7A01" w:rsidRPr="00C14BBC">
        <w:rPr>
          <w:rFonts w:ascii="Times New Roman"/>
          <w:b/>
          <w:sz w:val="32"/>
          <w:szCs w:val="32"/>
        </w:rPr>
        <w:t>成黑大巴新载客点。</w:t>
      </w:r>
      <w:r w:rsidR="00FD7A01" w:rsidRPr="00FD7A01">
        <w:rPr>
          <w:rFonts w:ascii="Times New Roman"/>
          <w:sz w:val="32"/>
          <w:szCs w:val="32"/>
        </w:rPr>
        <w:t>3</w:t>
      </w:r>
      <w:r w:rsidR="00FD7A01" w:rsidRPr="00FD7A01">
        <w:rPr>
          <w:rFonts w:ascii="Times New Roman"/>
          <w:sz w:val="32"/>
          <w:szCs w:val="32"/>
        </w:rPr>
        <w:t>月，热线接市民多次举报称每天</w:t>
      </w:r>
      <w:r w:rsidR="00FD7A01" w:rsidRPr="00FD7A01">
        <w:rPr>
          <w:rFonts w:ascii="Times New Roman"/>
          <w:sz w:val="32"/>
          <w:szCs w:val="32"/>
        </w:rPr>
        <w:t>5</w:t>
      </w:r>
      <w:r w:rsidR="00FD7A01" w:rsidRPr="00FD7A01">
        <w:rPr>
          <w:rFonts w:ascii="Times New Roman"/>
          <w:sz w:val="32"/>
          <w:szCs w:val="32"/>
        </w:rPr>
        <w:t>点左右在武进经开区横林镇</w:t>
      </w:r>
      <w:proofErr w:type="gramStart"/>
      <w:r w:rsidR="00FD7A01" w:rsidRPr="00FD7A01">
        <w:rPr>
          <w:rFonts w:ascii="Times New Roman"/>
          <w:sz w:val="32"/>
          <w:szCs w:val="32"/>
        </w:rPr>
        <w:t>福缘大酒店</w:t>
      </w:r>
      <w:proofErr w:type="gramEnd"/>
      <w:r w:rsidR="00FD7A01" w:rsidRPr="00FD7A01">
        <w:rPr>
          <w:rFonts w:ascii="Times New Roman"/>
          <w:sz w:val="32"/>
          <w:szCs w:val="32"/>
        </w:rPr>
        <w:t>南门有多辆大巴车私自载客，车号分别为苏</w:t>
      </w:r>
      <w:r w:rsidR="00FD7A01" w:rsidRPr="00FD7A01">
        <w:rPr>
          <w:rFonts w:ascii="Times New Roman"/>
          <w:sz w:val="32"/>
          <w:szCs w:val="32"/>
        </w:rPr>
        <w:t>D38176</w:t>
      </w:r>
      <w:r w:rsidR="00FD7A01" w:rsidRPr="00FD7A01">
        <w:rPr>
          <w:rFonts w:ascii="Times New Roman"/>
          <w:sz w:val="32"/>
          <w:szCs w:val="32"/>
        </w:rPr>
        <w:t>、苏</w:t>
      </w:r>
      <w:r w:rsidR="00FD7A01" w:rsidRPr="00FD7A01">
        <w:rPr>
          <w:rFonts w:ascii="Times New Roman"/>
          <w:sz w:val="32"/>
          <w:szCs w:val="32"/>
        </w:rPr>
        <w:t>D50797</w:t>
      </w:r>
      <w:r w:rsidR="00FD7A01" w:rsidRPr="00FD7A01">
        <w:rPr>
          <w:rFonts w:ascii="Times New Roman"/>
          <w:sz w:val="32"/>
          <w:szCs w:val="32"/>
        </w:rPr>
        <w:t>、苏</w:t>
      </w:r>
      <w:r w:rsidR="00FD7A01" w:rsidRPr="00FD7A01">
        <w:rPr>
          <w:rFonts w:ascii="Times New Roman"/>
          <w:sz w:val="32"/>
          <w:szCs w:val="32"/>
        </w:rPr>
        <w:t>D67803</w:t>
      </w:r>
      <w:r w:rsidR="00FD7A01" w:rsidRPr="00FD7A01">
        <w:rPr>
          <w:rFonts w:ascii="Times New Roman"/>
          <w:sz w:val="32"/>
          <w:szCs w:val="32"/>
        </w:rPr>
        <w:t>、苏</w:t>
      </w:r>
      <w:r w:rsidR="00FD7A01" w:rsidRPr="00FD7A01">
        <w:rPr>
          <w:rFonts w:ascii="Times New Roman"/>
          <w:sz w:val="32"/>
          <w:szCs w:val="32"/>
        </w:rPr>
        <w:t>LF7889</w:t>
      </w:r>
      <w:r w:rsidR="00FD7A01" w:rsidRPr="00FD7A01">
        <w:rPr>
          <w:rFonts w:ascii="Times New Roman"/>
          <w:sz w:val="32"/>
          <w:szCs w:val="32"/>
        </w:rPr>
        <w:t>、苏</w:t>
      </w:r>
      <w:r w:rsidR="00FD7A01" w:rsidRPr="00FD7A01">
        <w:rPr>
          <w:rFonts w:ascii="Times New Roman"/>
          <w:sz w:val="32"/>
          <w:szCs w:val="32"/>
        </w:rPr>
        <w:t>NM3820</w:t>
      </w:r>
      <w:r w:rsidR="00FD7A01" w:rsidRPr="00FD7A01">
        <w:rPr>
          <w:rFonts w:ascii="Times New Roman"/>
          <w:sz w:val="32"/>
          <w:szCs w:val="32"/>
        </w:rPr>
        <w:t>、皖</w:t>
      </w:r>
      <w:r w:rsidR="00FD7A01" w:rsidRPr="00FD7A01">
        <w:rPr>
          <w:rFonts w:ascii="Times New Roman"/>
          <w:sz w:val="32"/>
          <w:szCs w:val="32"/>
        </w:rPr>
        <w:t>LA9977</w:t>
      </w:r>
      <w:r w:rsidR="00FD7A01" w:rsidRPr="00FD7A01">
        <w:rPr>
          <w:rFonts w:ascii="Times New Roman"/>
          <w:sz w:val="32"/>
          <w:szCs w:val="32"/>
        </w:rPr>
        <w:t>。上述大巴车每天于</w:t>
      </w:r>
      <w:r w:rsidR="00FD7A01" w:rsidRPr="00FD7A01">
        <w:rPr>
          <w:rFonts w:ascii="Times New Roman"/>
          <w:sz w:val="32"/>
          <w:szCs w:val="32"/>
        </w:rPr>
        <w:t>5</w:t>
      </w:r>
      <w:r w:rsidR="00FD7A01" w:rsidRPr="00FD7A01">
        <w:rPr>
          <w:rFonts w:ascii="Times New Roman"/>
          <w:sz w:val="32"/>
          <w:szCs w:val="32"/>
        </w:rPr>
        <w:t>点</w:t>
      </w:r>
      <w:r w:rsidR="00FD7A01" w:rsidRPr="00FD7A01">
        <w:rPr>
          <w:rFonts w:ascii="Times New Roman"/>
          <w:sz w:val="32"/>
          <w:szCs w:val="32"/>
        </w:rPr>
        <w:t>20</w:t>
      </w:r>
      <w:r w:rsidR="00FD7A01" w:rsidRPr="00FD7A01">
        <w:rPr>
          <w:rFonts w:ascii="Times New Roman"/>
          <w:sz w:val="32"/>
          <w:szCs w:val="32"/>
        </w:rPr>
        <w:t>分至</w:t>
      </w:r>
      <w:r w:rsidR="00FD7A01" w:rsidRPr="00FD7A01">
        <w:rPr>
          <w:rFonts w:ascii="Times New Roman"/>
          <w:sz w:val="32"/>
          <w:szCs w:val="32"/>
        </w:rPr>
        <w:t>5</w:t>
      </w:r>
      <w:r w:rsidR="00FD7A01" w:rsidRPr="00FD7A01">
        <w:rPr>
          <w:rFonts w:ascii="Times New Roman"/>
          <w:sz w:val="32"/>
          <w:szCs w:val="32"/>
        </w:rPr>
        <w:t>点</w:t>
      </w:r>
      <w:r w:rsidR="00FD7A01" w:rsidRPr="00FD7A01">
        <w:rPr>
          <w:rFonts w:ascii="Times New Roman"/>
          <w:sz w:val="32"/>
          <w:szCs w:val="32"/>
        </w:rPr>
        <w:t>40</w:t>
      </w:r>
      <w:r w:rsidR="00FD7A01" w:rsidRPr="00FD7A01">
        <w:rPr>
          <w:rFonts w:ascii="Times New Roman"/>
          <w:sz w:val="32"/>
          <w:szCs w:val="32"/>
        </w:rPr>
        <w:t>分到达天</w:t>
      </w:r>
      <w:proofErr w:type="gramStart"/>
      <w:r w:rsidR="00FD7A01" w:rsidRPr="00FD7A01">
        <w:rPr>
          <w:rFonts w:ascii="Times New Roman"/>
          <w:sz w:val="32"/>
          <w:szCs w:val="32"/>
        </w:rPr>
        <w:t>宁区雕庄</w:t>
      </w:r>
      <w:proofErr w:type="gramEnd"/>
      <w:r w:rsidR="00FD7A01" w:rsidRPr="00FD7A01">
        <w:rPr>
          <w:rFonts w:ascii="Times New Roman"/>
          <w:sz w:val="32"/>
          <w:szCs w:val="32"/>
        </w:rPr>
        <w:t>中学大门口、</w:t>
      </w:r>
      <w:r w:rsidR="00FD7A01" w:rsidRPr="00FD7A01">
        <w:rPr>
          <w:rFonts w:ascii="Times New Roman"/>
          <w:sz w:val="32"/>
          <w:szCs w:val="32"/>
        </w:rPr>
        <w:t>6</w:t>
      </w:r>
      <w:r w:rsidR="00FD7A01" w:rsidRPr="00FD7A01">
        <w:rPr>
          <w:rFonts w:ascii="Times New Roman"/>
          <w:sz w:val="32"/>
          <w:szCs w:val="32"/>
        </w:rPr>
        <w:t>点到达湖</w:t>
      </w:r>
      <w:proofErr w:type="gramStart"/>
      <w:r w:rsidR="00FD7A01" w:rsidRPr="00FD7A01">
        <w:rPr>
          <w:rFonts w:ascii="Times New Roman"/>
          <w:sz w:val="32"/>
          <w:szCs w:val="32"/>
        </w:rPr>
        <w:t>塘乐购</w:t>
      </w:r>
      <w:proofErr w:type="gramEnd"/>
      <w:r w:rsidR="00FD7A01" w:rsidRPr="00FD7A01">
        <w:rPr>
          <w:rFonts w:ascii="Times New Roman"/>
          <w:sz w:val="32"/>
          <w:szCs w:val="32"/>
        </w:rPr>
        <w:t>公交站台候客，违规带客现象持续已有半年。另外，经热线梳理发现，市民长期向热线举报违规带客点还有位于凌家塘小商品区</w:t>
      </w:r>
      <w:r w:rsidR="00FD7A01" w:rsidRPr="00FD7A01">
        <w:rPr>
          <w:rFonts w:ascii="Times New Roman"/>
          <w:sz w:val="32"/>
          <w:szCs w:val="32"/>
        </w:rPr>
        <w:t>74</w:t>
      </w:r>
      <w:r w:rsidR="00FD7A01" w:rsidRPr="00FD7A01">
        <w:rPr>
          <w:rFonts w:ascii="Times New Roman"/>
          <w:sz w:val="32"/>
          <w:szCs w:val="32"/>
        </w:rPr>
        <w:t>号和月星家居对面的龙虎</w:t>
      </w:r>
      <w:proofErr w:type="gramStart"/>
      <w:r w:rsidR="00FD7A01" w:rsidRPr="00FD7A01">
        <w:rPr>
          <w:rFonts w:ascii="Times New Roman"/>
          <w:sz w:val="32"/>
          <w:szCs w:val="32"/>
        </w:rPr>
        <w:t>塘治安</w:t>
      </w:r>
      <w:proofErr w:type="gramEnd"/>
      <w:r w:rsidR="00FD7A01" w:rsidRPr="00FD7A01">
        <w:rPr>
          <w:rFonts w:ascii="Times New Roman"/>
          <w:sz w:val="32"/>
          <w:szCs w:val="32"/>
        </w:rPr>
        <w:t>卡口附近，其中，涉及凌家塘小商品区</w:t>
      </w:r>
      <w:r w:rsidR="00FD7A01" w:rsidRPr="00FD7A01">
        <w:rPr>
          <w:rFonts w:ascii="Times New Roman"/>
          <w:sz w:val="32"/>
          <w:szCs w:val="32"/>
        </w:rPr>
        <w:t>74</w:t>
      </w:r>
      <w:r w:rsidR="00FD7A01" w:rsidRPr="00FD7A01">
        <w:rPr>
          <w:rFonts w:ascii="Times New Roman"/>
          <w:sz w:val="32"/>
          <w:szCs w:val="32"/>
        </w:rPr>
        <w:t>号的举报</w:t>
      </w:r>
      <w:proofErr w:type="gramStart"/>
      <w:r w:rsidR="00FD7A01" w:rsidRPr="00FD7A01">
        <w:rPr>
          <w:rFonts w:ascii="Times New Roman"/>
          <w:sz w:val="32"/>
          <w:szCs w:val="32"/>
        </w:rPr>
        <w:t>工单自</w:t>
      </w:r>
      <w:r w:rsidR="00FD7A01" w:rsidRPr="00FD7A01">
        <w:rPr>
          <w:rFonts w:ascii="Times New Roman"/>
          <w:sz w:val="32"/>
          <w:szCs w:val="32"/>
        </w:rPr>
        <w:t>2018</w:t>
      </w:r>
      <w:r w:rsidR="00FD7A01" w:rsidRPr="00FD7A01">
        <w:rPr>
          <w:rFonts w:ascii="Times New Roman"/>
          <w:sz w:val="32"/>
          <w:szCs w:val="32"/>
        </w:rPr>
        <w:t>年</w:t>
      </w:r>
      <w:proofErr w:type="gramEnd"/>
      <w:r w:rsidR="00FD7A01" w:rsidRPr="00FD7A01">
        <w:rPr>
          <w:rFonts w:ascii="Times New Roman"/>
          <w:sz w:val="32"/>
          <w:szCs w:val="32"/>
        </w:rPr>
        <w:t>以来累计已达</w:t>
      </w:r>
      <w:r w:rsidR="00FD7A01" w:rsidRPr="00FD7A01">
        <w:rPr>
          <w:rFonts w:ascii="Times New Roman"/>
          <w:sz w:val="32"/>
          <w:szCs w:val="32"/>
        </w:rPr>
        <w:t>30</w:t>
      </w:r>
      <w:r w:rsidR="00FD7A01" w:rsidRPr="00FD7A01">
        <w:rPr>
          <w:rFonts w:ascii="Times New Roman"/>
          <w:sz w:val="32"/>
          <w:szCs w:val="32"/>
        </w:rPr>
        <w:t>余次。</w:t>
      </w:r>
    </w:p>
    <w:p w:rsidR="00FD7A01" w:rsidRPr="00FD7A01" w:rsidRDefault="00C14BBC" w:rsidP="00FD7A01">
      <w:pPr>
        <w:spacing w:line="560" w:lineRule="exact"/>
        <w:ind w:firstLineChars="200" w:firstLine="643"/>
        <w:rPr>
          <w:rFonts w:ascii="Times New Roman"/>
          <w:sz w:val="32"/>
          <w:szCs w:val="32"/>
        </w:rPr>
      </w:pPr>
      <w:r w:rsidRPr="00C14BBC">
        <w:rPr>
          <w:rFonts w:ascii="Times New Roman" w:hint="eastAsia"/>
          <w:b/>
          <w:sz w:val="32"/>
          <w:szCs w:val="32"/>
        </w:rPr>
        <w:lastRenderedPageBreak/>
        <w:t>3.</w:t>
      </w:r>
      <w:r w:rsidR="00FD7A01" w:rsidRPr="00C14BBC">
        <w:rPr>
          <w:rFonts w:ascii="Times New Roman"/>
          <w:b/>
          <w:sz w:val="32"/>
          <w:szCs w:val="32"/>
        </w:rPr>
        <w:t>西太湖园区内微循环线路引周边居民关注。</w:t>
      </w:r>
      <w:r w:rsidR="00FD7A01" w:rsidRPr="00FD7A01">
        <w:rPr>
          <w:rFonts w:ascii="Times New Roman"/>
          <w:sz w:val="32"/>
          <w:szCs w:val="32"/>
        </w:rPr>
        <w:t>3</w:t>
      </w:r>
      <w:r w:rsidR="00FD7A01" w:rsidRPr="00FD7A01">
        <w:rPr>
          <w:rFonts w:ascii="Times New Roman"/>
          <w:sz w:val="32"/>
          <w:szCs w:val="32"/>
        </w:rPr>
        <w:t>月</w:t>
      </w:r>
      <w:r w:rsidR="00FD7A01" w:rsidRPr="00FD7A01">
        <w:rPr>
          <w:rFonts w:ascii="Times New Roman"/>
          <w:sz w:val="32"/>
          <w:szCs w:val="32"/>
        </w:rPr>
        <w:t>15</w:t>
      </w:r>
      <w:r w:rsidR="00FD7A01" w:rsidRPr="00FD7A01">
        <w:rPr>
          <w:rFonts w:ascii="Times New Roman"/>
          <w:sz w:val="32"/>
          <w:szCs w:val="32"/>
        </w:rPr>
        <w:t>日，热线接到武进区西太湖街道</w:t>
      </w:r>
      <w:proofErr w:type="gramStart"/>
      <w:r w:rsidR="00FD7A01" w:rsidRPr="00FD7A01">
        <w:rPr>
          <w:rFonts w:ascii="Times New Roman"/>
          <w:sz w:val="32"/>
          <w:szCs w:val="32"/>
        </w:rPr>
        <w:t>翡丽蓝湾</w:t>
      </w:r>
      <w:proofErr w:type="gramEnd"/>
      <w:r w:rsidR="00FD7A01" w:rsidRPr="00FD7A01">
        <w:rPr>
          <w:rFonts w:ascii="Times New Roman"/>
          <w:sz w:val="32"/>
          <w:szCs w:val="32"/>
        </w:rPr>
        <w:t>的居民来电称，近期西太湖园区内开通了循环公交车</w:t>
      </w:r>
      <w:r w:rsidR="00FD7A01" w:rsidRPr="00FD7A01">
        <w:rPr>
          <w:rFonts w:ascii="Times New Roman"/>
          <w:sz w:val="32"/>
          <w:szCs w:val="32"/>
        </w:rPr>
        <w:t>X1</w:t>
      </w:r>
      <w:r w:rsidR="00FD7A01" w:rsidRPr="00FD7A01">
        <w:rPr>
          <w:rFonts w:ascii="Times New Roman"/>
          <w:sz w:val="32"/>
          <w:szCs w:val="32"/>
        </w:rPr>
        <w:t>路和</w:t>
      </w:r>
      <w:r w:rsidR="00FD7A01" w:rsidRPr="00FD7A01">
        <w:rPr>
          <w:rFonts w:ascii="Times New Roman"/>
          <w:sz w:val="32"/>
          <w:szCs w:val="32"/>
        </w:rPr>
        <w:t>X2</w:t>
      </w:r>
      <w:r w:rsidR="00FD7A01" w:rsidRPr="00FD7A01">
        <w:rPr>
          <w:rFonts w:ascii="Times New Roman"/>
          <w:sz w:val="32"/>
          <w:szCs w:val="32"/>
        </w:rPr>
        <w:t>路，但是不经过</w:t>
      </w:r>
      <w:proofErr w:type="gramStart"/>
      <w:r w:rsidR="00FD7A01" w:rsidRPr="00FD7A01">
        <w:rPr>
          <w:rFonts w:ascii="Times New Roman"/>
          <w:sz w:val="32"/>
          <w:szCs w:val="32"/>
        </w:rPr>
        <w:t>翡丽蓝湾</w:t>
      </w:r>
      <w:proofErr w:type="gramEnd"/>
      <w:r w:rsidR="00FD7A01" w:rsidRPr="00FD7A01">
        <w:rPr>
          <w:rFonts w:ascii="Times New Roman"/>
          <w:sz w:val="32"/>
          <w:szCs w:val="32"/>
        </w:rPr>
        <w:t>小区，建议能在小区门口增设公交站点，方便小区居民出行。热线向武进交通局了解到，西太湖园区内运营的</w:t>
      </w:r>
      <w:r w:rsidR="00FD7A01" w:rsidRPr="00FD7A01">
        <w:rPr>
          <w:rFonts w:ascii="Times New Roman"/>
          <w:sz w:val="32"/>
          <w:szCs w:val="32"/>
        </w:rPr>
        <w:t>X1</w:t>
      </w:r>
      <w:r w:rsidR="00FD7A01" w:rsidRPr="00FD7A01">
        <w:rPr>
          <w:rFonts w:ascii="Times New Roman"/>
          <w:sz w:val="32"/>
          <w:szCs w:val="32"/>
        </w:rPr>
        <w:t>路和</w:t>
      </w:r>
      <w:r w:rsidR="00FD7A01" w:rsidRPr="00FD7A01">
        <w:rPr>
          <w:rFonts w:ascii="Times New Roman"/>
          <w:sz w:val="32"/>
          <w:szCs w:val="32"/>
        </w:rPr>
        <w:t>X2</w:t>
      </w:r>
      <w:r w:rsidR="00FD7A01" w:rsidRPr="00FD7A01">
        <w:rPr>
          <w:rFonts w:ascii="Times New Roman"/>
          <w:sz w:val="32"/>
          <w:szCs w:val="32"/>
        </w:rPr>
        <w:t>路，是园区管委会与江苏大众投资实业有限公司签订包车协议后开通的园区内微循环线路，不属于常规公交线路，该线路的具体途经路段、停靠站点设置都由管委会负责制定，交通部门不参与相关工作。针对市民的设站需求，武进区交通局将向管委会反馈，同时也建议</w:t>
      </w:r>
      <w:r>
        <w:rPr>
          <w:rFonts w:ascii="Times New Roman"/>
          <w:sz w:val="32"/>
          <w:szCs w:val="32"/>
        </w:rPr>
        <w:t>市民</w:t>
      </w:r>
      <w:r w:rsidR="00FD7A01" w:rsidRPr="00FD7A01">
        <w:rPr>
          <w:rFonts w:ascii="Times New Roman"/>
          <w:sz w:val="32"/>
          <w:szCs w:val="32"/>
        </w:rPr>
        <w:t>直接向管委会反映。</w:t>
      </w:r>
    </w:p>
    <w:p w:rsidR="00FD7A01" w:rsidRPr="00FD7A01" w:rsidRDefault="00FD7A01" w:rsidP="00FD7A01">
      <w:pPr>
        <w:pStyle w:val="1"/>
        <w:keepNext w:val="0"/>
        <w:keepLines w:val="0"/>
        <w:spacing w:beforeLines="50" w:before="156" w:after="0" w:line="560" w:lineRule="exact"/>
        <w:rPr>
          <w:rFonts w:ascii="Times New Roman" w:eastAsia="黑体" w:hAnsi="黑体"/>
          <w:b w:val="0"/>
          <w:bCs w:val="0"/>
          <w:color w:val="000000" w:themeColor="text1"/>
          <w:sz w:val="32"/>
        </w:rPr>
      </w:pPr>
      <w:bookmarkStart w:id="35" w:name="_Toc5282232"/>
      <w:r w:rsidRPr="00FD7A01">
        <w:rPr>
          <w:rFonts w:ascii="Times New Roman" w:eastAsia="黑体" w:hAnsi="黑体"/>
          <w:b w:val="0"/>
          <w:bCs w:val="0"/>
          <w:color w:val="000000" w:themeColor="text1"/>
          <w:sz w:val="32"/>
        </w:rPr>
        <w:t>【</w:t>
      </w:r>
      <w:r>
        <w:rPr>
          <w:rFonts w:ascii="Times New Roman" w:eastAsia="黑体" w:hAnsi="黑体" w:hint="eastAsia"/>
          <w:b w:val="0"/>
          <w:bCs w:val="0"/>
          <w:color w:val="000000" w:themeColor="text1"/>
          <w:sz w:val="32"/>
        </w:rPr>
        <w:t>回音壁</w:t>
      </w:r>
      <w:r w:rsidRPr="00FD7A01">
        <w:rPr>
          <w:rFonts w:ascii="Times New Roman" w:eastAsia="黑体" w:hAnsi="黑体"/>
          <w:b w:val="0"/>
          <w:bCs w:val="0"/>
          <w:color w:val="000000" w:themeColor="text1"/>
          <w:sz w:val="32"/>
        </w:rPr>
        <w:t>】</w:t>
      </w:r>
      <w:bookmarkEnd w:id="35"/>
    </w:p>
    <w:p w:rsidR="00FD7A01" w:rsidRPr="00FE0C05" w:rsidRDefault="00FD7A01" w:rsidP="00FE0C05">
      <w:pPr>
        <w:spacing w:beforeLines="50" w:before="156" w:line="560" w:lineRule="exact"/>
        <w:ind w:firstLineChars="200" w:firstLine="643"/>
        <w:rPr>
          <w:rFonts w:ascii="Times New Roman"/>
          <w:sz w:val="32"/>
          <w:szCs w:val="32"/>
        </w:rPr>
      </w:pPr>
      <w:r w:rsidRPr="00FE0C05">
        <w:rPr>
          <w:rFonts w:ascii="Times New Roman" w:hint="eastAsia"/>
          <w:b/>
          <w:sz w:val="32"/>
          <w:szCs w:val="32"/>
        </w:rPr>
        <w:t>常运</w:t>
      </w:r>
      <w:r w:rsidRPr="00FE0C05">
        <w:rPr>
          <w:rFonts w:ascii="Times New Roman"/>
          <w:b/>
          <w:sz w:val="32"/>
          <w:szCs w:val="32"/>
        </w:rPr>
        <w:t>集团</w:t>
      </w:r>
      <w:r w:rsidR="00FE0C05">
        <w:rPr>
          <w:rFonts w:ascii="Times New Roman" w:hint="eastAsia"/>
          <w:b/>
          <w:sz w:val="32"/>
          <w:szCs w:val="32"/>
        </w:rPr>
        <w:t>严肃处理</w:t>
      </w:r>
      <w:r w:rsidRPr="00FE0C05">
        <w:rPr>
          <w:rFonts w:ascii="Times New Roman"/>
          <w:b/>
          <w:sz w:val="32"/>
          <w:szCs w:val="32"/>
        </w:rPr>
        <w:t>大巴车站外带客行为。</w:t>
      </w:r>
      <w:r w:rsidRPr="00FE0C05">
        <w:rPr>
          <w:rFonts w:ascii="Times New Roman"/>
          <w:sz w:val="32"/>
          <w:szCs w:val="32"/>
        </w:rPr>
        <w:t>3</w:t>
      </w:r>
      <w:r w:rsidRPr="00FE0C05">
        <w:rPr>
          <w:rFonts w:ascii="Times New Roman" w:hint="eastAsia"/>
          <w:sz w:val="32"/>
          <w:szCs w:val="32"/>
        </w:rPr>
        <w:t>月</w:t>
      </w:r>
      <w:r w:rsidRPr="00FE0C05">
        <w:rPr>
          <w:rFonts w:ascii="Times New Roman" w:hint="eastAsia"/>
          <w:sz w:val="32"/>
          <w:szCs w:val="32"/>
        </w:rPr>
        <w:t>6</w:t>
      </w:r>
      <w:r w:rsidRPr="00FE0C05">
        <w:rPr>
          <w:rFonts w:ascii="Times New Roman" w:hint="eastAsia"/>
          <w:sz w:val="32"/>
          <w:szCs w:val="32"/>
        </w:rPr>
        <w:t>日</w:t>
      </w:r>
      <w:r w:rsidRPr="00FE0C05">
        <w:rPr>
          <w:rFonts w:ascii="Times New Roman"/>
          <w:sz w:val="32"/>
          <w:szCs w:val="32"/>
        </w:rPr>
        <w:t>，网友向热线投诉称</w:t>
      </w:r>
      <w:r w:rsidRPr="00FE0C05">
        <w:rPr>
          <w:rFonts w:ascii="Times New Roman" w:hint="eastAsia"/>
          <w:sz w:val="32"/>
          <w:szCs w:val="32"/>
        </w:rPr>
        <w:t>其</w:t>
      </w:r>
      <w:r w:rsidRPr="00FE0C05">
        <w:rPr>
          <w:rFonts w:ascii="Times New Roman"/>
          <w:sz w:val="32"/>
          <w:szCs w:val="32"/>
        </w:rPr>
        <w:t>乘坐的从武进汽车站发车前往芜湖的大巴车</w:t>
      </w:r>
      <w:r w:rsidRPr="00FE0C05">
        <w:rPr>
          <w:rFonts w:ascii="Times New Roman" w:hint="eastAsia"/>
          <w:sz w:val="32"/>
          <w:szCs w:val="32"/>
        </w:rPr>
        <w:t>，从武进</w:t>
      </w:r>
      <w:r w:rsidRPr="00FE0C05">
        <w:rPr>
          <w:rFonts w:ascii="Times New Roman"/>
          <w:sz w:val="32"/>
          <w:szCs w:val="32"/>
        </w:rPr>
        <w:t>站出站后便</w:t>
      </w:r>
      <w:r w:rsidRPr="00FE0C05">
        <w:rPr>
          <w:rFonts w:ascii="Times New Roman" w:hint="eastAsia"/>
          <w:sz w:val="32"/>
          <w:szCs w:val="32"/>
        </w:rPr>
        <w:t>沿途</w:t>
      </w:r>
      <w:r w:rsidRPr="00FE0C05">
        <w:rPr>
          <w:rFonts w:ascii="Times New Roman"/>
          <w:sz w:val="32"/>
          <w:szCs w:val="32"/>
        </w:rPr>
        <w:t>带客，</w:t>
      </w:r>
      <w:r w:rsidRPr="00FE0C05">
        <w:rPr>
          <w:rFonts w:ascii="Times New Roman" w:hint="eastAsia"/>
          <w:sz w:val="32"/>
          <w:szCs w:val="32"/>
        </w:rPr>
        <w:t>随后上</w:t>
      </w:r>
      <w:r w:rsidRPr="00FE0C05">
        <w:rPr>
          <w:rFonts w:ascii="Times New Roman"/>
          <w:sz w:val="32"/>
          <w:szCs w:val="32"/>
        </w:rPr>
        <w:t>高速公路行驶至镇江句容</w:t>
      </w:r>
      <w:r w:rsidRPr="00FE0C05">
        <w:rPr>
          <w:rFonts w:ascii="Times New Roman" w:hint="eastAsia"/>
          <w:sz w:val="32"/>
          <w:szCs w:val="32"/>
        </w:rPr>
        <w:t>就</w:t>
      </w:r>
      <w:r w:rsidRPr="00FE0C05">
        <w:rPr>
          <w:rFonts w:ascii="Times New Roman"/>
          <w:sz w:val="32"/>
          <w:szCs w:val="32"/>
        </w:rPr>
        <w:t>下高速走省道，</w:t>
      </w:r>
      <w:r w:rsidRPr="00FE0C05">
        <w:rPr>
          <w:rFonts w:ascii="Times New Roman" w:hint="eastAsia"/>
          <w:sz w:val="32"/>
          <w:szCs w:val="32"/>
        </w:rPr>
        <w:t>沿途</w:t>
      </w:r>
      <w:r w:rsidR="00FE0C05">
        <w:rPr>
          <w:rFonts w:ascii="Times New Roman" w:hint="eastAsia"/>
          <w:sz w:val="32"/>
          <w:szCs w:val="32"/>
        </w:rPr>
        <w:t>一直</w:t>
      </w:r>
      <w:r w:rsidRPr="00FE0C05">
        <w:rPr>
          <w:rFonts w:ascii="Times New Roman"/>
          <w:sz w:val="32"/>
          <w:szCs w:val="32"/>
        </w:rPr>
        <w:t>陆</w:t>
      </w:r>
      <w:proofErr w:type="gramStart"/>
      <w:r w:rsidRPr="00FE0C05">
        <w:rPr>
          <w:rFonts w:ascii="Times New Roman"/>
          <w:sz w:val="32"/>
          <w:szCs w:val="32"/>
        </w:rPr>
        <w:t>陆续</w:t>
      </w:r>
      <w:proofErr w:type="gramEnd"/>
      <w:r w:rsidRPr="00FE0C05">
        <w:rPr>
          <w:rFonts w:ascii="Times New Roman"/>
          <w:sz w:val="32"/>
          <w:szCs w:val="32"/>
        </w:rPr>
        <w:t>续带客</w:t>
      </w:r>
      <w:r w:rsidRPr="00FE0C05">
        <w:rPr>
          <w:rFonts w:ascii="Times New Roman" w:hint="eastAsia"/>
          <w:sz w:val="32"/>
          <w:szCs w:val="32"/>
        </w:rPr>
        <w:t>。</w:t>
      </w:r>
      <w:r w:rsidRPr="00FE0C05">
        <w:rPr>
          <w:rFonts w:ascii="Times New Roman"/>
          <w:sz w:val="32"/>
          <w:szCs w:val="32"/>
        </w:rPr>
        <w:t>针对</w:t>
      </w:r>
      <w:r w:rsidRPr="00FE0C05">
        <w:rPr>
          <w:rFonts w:ascii="Times New Roman" w:hint="eastAsia"/>
          <w:sz w:val="32"/>
          <w:szCs w:val="32"/>
        </w:rPr>
        <w:t>网友</w:t>
      </w:r>
      <w:r w:rsidRPr="00FE0C05">
        <w:rPr>
          <w:rFonts w:ascii="Times New Roman"/>
          <w:sz w:val="32"/>
          <w:szCs w:val="32"/>
        </w:rPr>
        <w:t>反映的问题，常运集团</w:t>
      </w:r>
      <w:r w:rsidRPr="00FE0C05">
        <w:rPr>
          <w:rFonts w:ascii="Times New Roman" w:hint="eastAsia"/>
          <w:sz w:val="32"/>
          <w:szCs w:val="32"/>
        </w:rPr>
        <w:t>查得</w:t>
      </w:r>
      <w:r w:rsidRPr="00FE0C05">
        <w:rPr>
          <w:rFonts w:ascii="Times New Roman"/>
          <w:sz w:val="32"/>
          <w:szCs w:val="32"/>
        </w:rPr>
        <w:t>车号是</w:t>
      </w:r>
      <w:r w:rsidRPr="00FE0C05">
        <w:rPr>
          <w:rFonts w:ascii="Times New Roman" w:hint="eastAsia"/>
          <w:sz w:val="32"/>
          <w:szCs w:val="32"/>
        </w:rPr>
        <w:t>苏</w:t>
      </w:r>
      <w:r w:rsidRPr="00FE0C05">
        <w:rPr>
          <w:rFonts w:ascii="Times New Roman" w:hint="eastAsia"/>
          <w:sz w:val="32"/>
          <w:szCs w:val="32"/>
        </w:rPr>
        <w:t>D38231</w:t>
      </w:r>
      <w:r w:rsidRPr="00FE0C05">
        <w:rPr>
          <w:rFonts w:ascii="Times New Roman" w:hint="eastAsia"/>
          <w:sz w:val="32"/>
          <w:szCs w:val="32"/>
        </w:rPr>
        <w:t>（常州至芜湖），经</w:t>
      </w:r>
      <w:r w:rsidRPr="00FE0C05">
        <w:rPr>
          <w:rFonts w:ascii="Times New Roman"/>
          <w:sz w:val="32"/>
          <w:szCs w:val="32"/>
        </w:rPr>
        <w:t>调查核实</w:t>
      </w:r>
      <w:r w:rsidRPr="00FE0C05">
        <w:rPr>
          <w:rFonts w:ascii="Times New Roman" w:hint="eastAsia"/>
          <w:sz w:val="32"/>
          <w:szCs w:val="32"/>
        </w:rPr>
        <w:t>发现情况</w:t>
      </w:r>
      <w:r w:rsidRPr="00FE0C05">
        <w:rPr>
          <w:rFonts w:ascii="Times New Roman"/>
          <w:sz w:val="32"/>
          <w:szCs w:val="32"/>
        </w:rPr>
        <w:t>属实，常运集团立即</w:t>
      </w:r>
      <w:r w:rsidRPr="00FE0C05">
        <w:rPr>
          <w:rFonts w:ascii="Times New Roman" w:hint="eastAsia"/>
          <w:sz w:val="32"/>
          <w:szCs w:val="32"/>
        </w:rPr>
        <w:t>责令承包人</w:t>
      </w:r>
      <w:proofErr w:type="gramStart"/>
      <w:r w:rsidRPr="00FE0C05">
        <w:rPr>
          <w:rFonts w:ascii="Times New Roman" w:hint="eastAsia"/>
          <w:sz w:val="32"/>
          <w:szCs w:val="32"/>
        </w:rPr>
        <w:t>作出</w:t>
      </w:r>
      <w:proofErr w:type="gramEnd"/>
      <w:r w:rsidRPr="00FE0C05">
        <w:rPr>
          <w:rFonts w:ascii="Times New Roman" w:hint="eastAsia"/>
          <w:sz w:val="32"/>
          <w:szCs w:val="32"/>
        </w:rPr>
        <w:t>书面检查并</w:t>
      </w:r>
      <w:r w:rsidRPr="00FE0C05">
        <w:rPr>
          <w:rFonts w:ascii="Times New Roman"/>
          <w:sz w:val="32"/>
          <w:szCs w:val="32"/>
        </w:rPr>
        <w:t>在</w:t>
      </w:r>
      <w:r w:rsidRPr="00FE0C05">
        <w:rPr>
          <w:rFonts w:ascii="Times New Roman" w:hint="eastAsia"/>
          <w:sz w:val="32"/>
          <w:szCs w:val="32"/>
        </w:rPr>
        <w:t>会议上作通报处理，同时，</w:t>
      </w:r>
      <w:r w:rsidRPr="00FE0C05">
        <w:rPr>
          <w:rFonts w:ascii="Times New Roman"/>
          <w:sz w:val="32"/>
          <w:szCs w:val="32"/>
        </w:rPr>
        <w:t>对</w:t>
      </w:r>
      <w:r w:rsidRPr="00FE0C05">
        <w:rPr>
          <w:rFonts w:ascii="Times New Roman" w:hint="eastAsia"/>
          <w:sz w:val="32"/>
          <w:szCs w:val="32"/>
        </w:rPr>
        <w:t>该班次停运三天（</w:t>
      </w:r>
      <w:r w:rsidRPr="00FE0C05">
        <w:rPr>
          <w:rFonts w:ascii="Times New Roman" w:hint="eastAsia"/>
          <w:sz w:val="32"/>
          <w:szCs w:val="32"/>
        </w:rPr>
        <w:t>3</w:t>
      </w:r>
      <w:r w:rsidRPr="00FE0C05">
        <w:rPr>
          <w:rFonts w:ascii="Times New Roman" w:hint="eastAsia"/>
          <w:sz w:val="32"/>
          <w:szCs w:val="32"/>
        </w:rPr>
        <w:t>月</w:t>
      </w:r>
      <w:r w:rsidRPr="00FE0C05">
        <w:rPr>
          <w:rFonts w:ascii="Times New Roman" w:hint="eastAsia"/>
          <w:sz w:val="32"/>
          <w:szCs w:val="32"/>
        </w:rPr>
        <w:t>8</w:t>
      </w:r>
      <w:r w:rsidRPr="00FE0C05">
        <w:rPr>
          <w:rFonts w:ascii="Times New Roman" w:hint="eastAsia"/>
          <w:sz w:val="32"/>
          <w:szCs w:val="32"/>
        </w:rPr>
        <w:t>日</w:t>
      </w:r>
      <w:r w:rsidRPr="00FE0C05">
        <w:rPr>
          <w:rFonts w:ascii="Times New Roman" w:hint="eastAsia"/>
          <w:sz w:val="32"/>
          <w:szCs w:val="32"/>
        </w:rPr>
        <w:t>-3</w:t>
      </w:r>
      <w:r w:rsidRPr="00FE0C05">
        <w:rPr>
          <w:rFonts w:ascii="Times New Roman" w:hint="eastAsia"/>
          <w:sz w:val="32"/>
          <w:szCs w:val="32"/>
        </w:rPr>
        <w:t>月</w:t>
      </w:r>
      <w:r w:rsidRPr="00FE0C05">
        <w:rPr>
          <w:rFonts w:ascii="Times New Roman" w:hint="eastAsia"/>
          <w:sz w:val="32"/>
          <w:szCs w:val="32"/>
        </w:rPr>
        <w:t>10</w:t>
      </w:r>
      <w:r w:rsidRPr="00FE0C05">
        <w:rPr>
          <w:rFonts w:ascii="Times New Roman" w:hint="eastAsia"/>
          <w:sz w:val="32"/>
          <w:szCs w:val="32"/>
        </w:rPr>
        <w:t>日）以及经济考核处理。</w:t>
      </w:r>
      <w:r w:rsidR="00FE0C05">
        <w:rPr>
          <w:rFonts w:ascii="Times New Roman" w:hint="eastAsia"/>
          <w:sz w:val="32"/>
          <w:szCs w:val="32"/>
        </w:rPr>
        <w:t>常运</w:t>
      </w:r>
      <w:r w:rsidR="00FE0C05">
        <w:rPr>
          <w:rFonts w:ascii="Times New Roman"/>
          <w:sz w:val="32"/>
          <w:szCs w:val="32"/>
        </w:rPr>
        <w:t>集团称</w:t>
      </w:r>
      <w:r w:rsidRPr="00FE0C05">
        <w:rPr>
          <w:rFonts w:ascii="Times New Roman" w:hint="eastAsia"/>
          <w:sz w:val="32"/>
          <w:szCs w:val="32"/>
        </w:rPr>
        <w:t>今后将加强承包业主的规范经营行为，避免</w:t>
      </w:r>
      <w:r w:rsidRPr="00FE0C05">
        <w:rPr>
          <w:rFonts w:ascii="Times New Roman"/>
          <w:sz w:val="32"/>
          <w:szCs w:val="32"/>
        </w:rPr>
        <w:t>类似事件再次发</w:t>
      </w:r>
      <w:r w:rsidRPr="00FE0C05">
        <w:rPr>
          <w:rFonts w:ascii="Times New Roman" w:hint="eastAsia"/>
          <w:sz w:val="32"/>
          <w:szCs w:val="32"/>
        </w:rPr>
        <w:t>生。</w:t>
      </w:r>
    </w:p>
    <w:p w:rsidR="009640D7" w:rsidRPr="00FD7A01" w:rsidRDefault="009640D7" w:rsidP="00FD7A01">
      <w:pPr>
        <w:pStyle w:val="1"/>
        <w:keepNext w:val="0"/>
        <w:keepLines w:val="0"/>
        <w:spacing w:beforeLines="50" w:before="156" w:after="0" w:line="560" w:lineRule="exact"/>
        <w:rPr>
          <w:rFonts w:ascii="Times New Roman" w:eastAsia="黑体" w:hAnsi="黑体"/>
          <w:b w:val="0"/>
          <w:bCs w:val="0"/>
          <w:color w:val="000000" w:themeColor="text1"/>
          <w:sz w:val="32"/>
        </w:rPr>
      </w:pPr>
      <w:bookmarkStart w:id="36" w:name="_Toc5282233"/>
      <w:r w:rsidRPr="00FD7A01">
        <w:rPr>
          <w:rFonts w:ascii="Times New Roman" w:eastAsia="黑体" w:hAnsi="黑体"/>
          <w:b w:val="0"/>
          <w:bCs w:val="0"/>
          <w:color w:val="000000" w:themeColor="text1"/>
          <w:sz w:val="32"/>
        </w:rPr>
        <w:t>【表扬汇总】</w:t>
      </w:r>
      <w:bookmarkEnd w:id="34"/>
      <w:bookmarkEnd w:id="36"/>
    </w:p>
    <w:p w:rsidR="00FE0C05" w:rsidRPr="001F70A5" w:rsidRDefault="00FE0C05" w:rsidP="00FE0C05">
      <w:pPr>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3</w:t>
      </w:r>
      <w:r w:rsidR="00CA34D9" w:rsidRPr="001F70A5">
        <w:rPr>
          <w:rFonts w:ascii="Times New Roman"/>
          <w:color w:val="000000" w:themeColor="text1"/>
          <w:sz w:val="32"/>
          <w:szCs w:val="32"/>
        </w:rPr>
        <w:t>月份，常州</w:t>
      </w:r>
      <w:r w:rsidR="00883F50" w:rsidRPr="001F70A5">
        <w:rPr>
          <w:rFonts w:ascii="Times New Roman"/>
          <w:color w:val="000000" w:themeColor="text1"/>
          <w:sz w:val="32"/>
          <w:szCs w:val="32"/>
        </w:rPr>
        <w:t>96196</w:t>
      </w:r>
      <w:r w:rsidR="003B2EFE">
        <w:rPr>
          <w:rFonts w:ascii="Times New Roman"/>
          <w:color w:val="000000" w:themeColor="text1"/>
          <w:sz w:val="32"/>
          <w:szCs w:val="32"/>
        </w:rPr>
        <w:t>交通服务热线共受理</w:t>
      </w:r>
      <w:r w:rsidR="003B2EFE">
        <w:rPr>
          <w:rFonts w:ascii="Times New Roman" w:hint="eastAsia"/>
          <w:color w:val="000000" w:themeColor="text1"/>
          <w:sz w:val="32"/>
          <w:szCs w:val="32"/>
        </w:rPr>
        <w:t>表扬</w:t>
      </w:r>
      <w:bookmarkStart w:id="37" w:name="_GoBack"/>
      <w:bookmarkEnd w:id="37"/>
      <w:r>
        <w:rPr>
          <w:rFonts w:ascii="Times New Roman"/>
          <w:color w:val="000000" w:themeColor="text1"/>
          <w:sz w:val="32"/>
          <w:szCs w:val="32"/>
        </w:rPr>
        <w:t>51</w:t>
      </w:r>
      <w:r w:rsidR="00883F50" w:rsidRPr="001F70A5">
        <w:rPr>
          <w:rFonts w:ascii="Times New Roman"/>
          <w:color w:val="000000" w:themeColor="text1"/>
          <w:sz w:val="32"/>
          <w:szCs w:val="32"/>
        </w:rPr>
        <w:t>件。其</w:t>
      </w:r>
      <w:r w:rsidR="00883F50" w:rsidRPr="001F70A5">
        <w:rPr>
          <w:rFonts w:ascii="Times New Roman"/>
          <w:color w:val="000000" w:themeColor="text1"/>
          <w:sz w:val="32"/>
          <w:szCs w:val="32"/>
        </w:rPr>
        <w:lastRenderedPageBreak/>
        <w:t>中来电</w:t>
      </w:r>
      <w:r w:rsidR="00512E5F" w:rsidRPr="001F70A5">
        <w:rPr>
          <w:rFonts w:ascii="Times New Roman"/>
          <w:color w:val="000000" w:themeColor="text1"/>
          <w:sz w:val="32"/>
          <w:szCs w:val="32"/>
        </w:rPr>
        <w:t>表扬</w:t>
      </w:r>
      <w:r w:rsidR="004B2B4F" w:rsidRPr="001F70A5">
        <w:rPr>
          <w:rFonts w:ascii="Times New Roman"/>
          <w:color w:val="000000" w:themeColor="text1"/>
          <w:sz w:val="32"/>
          <w:szCs w:val="32"/>
        </w:rPr>
        <w:t>出租汽车</w:t>
      </w:r>
      <w:r w:rsidR="006475F3" w:rsidRPr="001F70A5">
        <w:rPr>
          <w:rFonts w:ascii="Times New Roman"/>
          <w:color w:val="000000" w:themeColor="text1"/>
          <w:sz w:val="32"/>
          <w:szCs w:val="32"/>
        </w:rPr>
        <w:t>驾驶员</w:t>
      </w:r>
      <w:r>
        <w:rPr>
          <w:rFonts w:ascii="Times New Roman"/>
          <w:color w:val="000000" w:themeColor="text1"/>
          <w:sz w:val="32"/>
          <w:szCs w:val="32"/>
        </w:rPr>
        <w:t>12</w:t>
      </w:r>
      <w:r w:rsidR="006475F3" w:rsidRPr="001F70A5">
        <w:rPr>
          <w:rFonts w:ascii="Times New Roman"/>
          <w:color w:val="000000" w:themeColor="text1"/>
          <w:sz w:val="32"/>
          <w:szCs w:val="32"/>
        </w:rPr>
        <w:t>件；公交车驾驶员</w:t>
      </w:r>
      <w:r>
        <w:rPr>
          <w:rFonts w:ascii="Times New Roman"/>
          <w:color w:val="000000" w:themeColor="text1"/>
          <w:sz w:val="32"/>
          <w:szCs w:val="32"/>
        </w:rPr>
        <w:t>36</w:t>
      </w:r>
      <w:r w:rsidR="006475F3" w:rsidRPr="001F70A5">
        <w:rPr>
          <w:rFonts w:ascii="Times New Roman"/>
          <w:color w:val="000000" w:themeColor="text1"/>
          <w:sz w:val="32"/>
          <w:szCs w:val="32"/>
        </w:rPr>
        <w:t>件</w:t>
      </w:r>
      <w:r w:rsidR="004E7979">
        <w:rPr>
          <w:rFonts w:ascii="Times New Roman"/>
          <w:color w:val="000000" w:themeColor="text1"/>
          <w:sz w:val="32"/>
          <w:szCs w:val="32"/>
        </w:rPr>
        <w:t>；</w:t>
      </w:r>
      <w:r>
        <w:rPr>
          <w:rFonts w:ascii="Times New Roman" w:hint="eastAsia"/>
          <w:color w:val="000000" w:themeColor="text1"/>
          <w:sz w:val="32"/>
          <w:szCs w:val="32"/>
        </w:rPr>
        <w:t>大巴车驾驶员</w:t>
      </w:r>
      <w:r>
        <w:rPr>
          <w:rFonts w:ascii="Times New Roman" w:hint="eastAsia"/>
          <w:color w:val="000000" w:themeColor="text1"/>
          <w:sz w:val="32"/>
          <w:szCs w:val="32"/>
        </w:rPr>
        <w:t>1</w:t>
      </w:r>
      <w:r>
        <w:rPr>
          <w:rFonts w:ascii="Times New Roman" w:hint="eastAsia"/>
          <w:color w:val="000000" w:themeColor="text1"/>
          <w:sz w:val="32"/>
          <w:szCs w:val="32"/>
        </w:rPr>
        <w:t>件；</w:t>
      </w:r>
      <w:r>
        <w:rPr>
          <w:rFonts w:ascii="Times New Roman" w:hint="eastAsia"/>
          <w:color w:val="000000" w:themeColor="text1"/>
          <w:sz w:val="32"/>
          <w:szCs w:val="32"/>
        </w:rPr>
        <w:t>96196</w:t>
      </w:r>
      <w:r>
        <w:rPr>
          <w:rFonts w:ascii="Times New Roman" w:hint="eastAsia"/>
          <w:color w:val="000000" w:themeColor="text1"/>
          <w:sz w:val="32"/>
          <w:szCs w:val="32"/>
        </w:rPr>
        <w:t>热线</w:t>
      </w:r>
      <w:r>
        <w:rPr>
          <w:rFonts w:ascii="Times New Roman" w:hint="eastAsia"/>
          <w:color w:val="000000" w:themeColor="text1"/>
          <w:sz w:val="32"/>
          <w:szCs w:val="32"/>
        </w:rPr>
        <w:t>2</w:t>
      </w:r>
      <w:r>
        <w:rPr>
          <w:rFonts w:ascii="Times New Roman" w:hint="eastAsia"/>
          <w:color w:val="000000" w:themeColor="text1"/>
          <w:sz w:val="32"/>
          <w:szCs w:val="32"/>
        </w:rPr>
        <w:t>件</w:t>
      </w:r>
      <w:r w:rsidRPr="001F70A5">
        <w:rPr>
          <w:rFonts w:ascii="Times New Roman" w:hint="eastAsia"/>
          <w:color w:val="000000" w:themeColor="text1"/>
          <w:sz w:val="32"/>
          <w:szCs w:val="32"/>
        </w:rPr>
        <w:t>。</w:t>
      </w:r>
    </w:p>
    <w:p w:rsidR="002F448C" w:rsidRPr="005751AB" w:rsidRDefault="004D39CA" w:rsidP="005751AB">
      <w:pPr>
        <w:spacing w:line="560" w:lineRule="exact"/>
        <w:ind w:firstLineChars="200" w:firstLine="640"/>
        <w:rPr>
          <w:rFonts w:ascii="Times New Roman"/>
          <w:color w:val="000000" w:themeColor="text1"/>
          <w:sz w:val="32"/>
          <w:szCs w:val="32"/>
        </w:rPr>
      </w:pPr>
      <w:r w:rsidRPr="005751AB">
        <w:rPr>
          <w:rFonts w:ascii="Times New Roman"/>
          <w:color w:val="000000" w:themeColor="text1"/>
          <w:sz w:val="32"/>
          <w:szCs w:val="32"/>
        </w:rPr>
        <w:t>1.</w:t>
      </w:r>
      <w:r w:rsidR="002F448C" w:rsidRPr="005751AB">
        <w:rPr>
          <w:rFonts w:ascii="Times New Roman" w:hint="eastAsia"/>
          <w:color w:val="000000" w:themeColor="text1"/>
          <w:sz w:val="32"/>
          <w:szCs w:val="32"/>
        </w:rPr>
        <w:t>3</w:t>
      </w:r>
      <w:r w:rsidR="002F448C" w:rsidRPr="005751AB">
        <w:rPr>
          <w:rFonts w:ascii="Times New Roman" w:hint="eastAsia"/>
          <w:color w:val="000000" w:themeColor="text1"/>
          <w:sz w:val="32"/>
          <w:szCs w:val="32"/>
        </w:rPr>
        <w:t>月</w:t>
      </w:r>
      <w:r w:rsidR="002F448C" w:rsidRPr="005751AB">
        <w:rPr>
          <w:rFonts w:ascii="Times New Roman" w:hint="eastAsia"/>
          <w:color w:val="000000" w:themeColor="text1"/>
          <w:sz w:val="32"/>
          <w:szCs w:val="32"/>
        </w:rPr>
        <w:t>17</w:t>
      </w:r>
      <w:r w:rsidR="002F448C" w:rsidRPr="005751AB">
        <w:rPr>
          <w:rFonts w:ascii="Times New Roman" w:hint="eastAsia"/>
          <w:color w:val="000000" w:themeColor="text1"/>
          <w:sz w:val="32"/>
          <w:szCs w:val="32"/>
        </w:rPr>
        <w:t>日余</w:t>
      </w:r>
      <w:r w:rsidR="002F448C" w:rsidRPr="005751AB">
        <w:rPr>
          <w:rFonts w:ascii="Times New Roman"/>
          <w:color w:val="000000" w:themeColor="text1"/>
          <w:sz w:val="32"/>
          <w:szCs w:val="32"/>
        </w:rPr>
        <w:t>先生</w:t>
      </w:r>
      <w:r w:rsidR="005751AB">
        <w:rPr>
          <w:rFonts w:ascii="Times New Roman" w:hint="eastAsia"/>
          <w:color w:val="000000" w:themeColor="text1"/>
          <w:sz w:val="32"/>
          <w:szCs w:val="32"/>
        </w:rPr>
        <w:t>来电</w:t>
      </w:r>
      <w:r w:rsidR="002F448C" w:rsidRPr="005751AB">
        <w:rPr>
          <w:rFonts w:ascii="Times New Roman" w:hint="eastAsia"/>
          <w:color w:val="000000" w:themeColor="text1"/>
          <w:sz w:val="32"/>
          <w:szCs w:val="32"/>
        </w:rPr>
        <w:t>表扬公交公司</w:t>
      </w:r>
      <w:r w:rsidR="005751AB">
        <w:rPr>
          <w:rFonts w:ascii="Times New Roman" w:hint="eastAsia"/>
          <w:color w:val="000000" w:themeColor="text1"/>
          <w:sz w:val="32"/>
          <w:szCs w:val="32"/>
        </w:rPr>
        <w:t>和</w:t>
      </w:r>
      <w:r w:rsidR="005751AB">
        <w:rPr>
          <w:rFonts w:ascii="Times New Roman" w:hint="eastAsia"/>
          <w:color w:val="000000" w:themeColor="text1"/>
          <w:sz w:val="32"/>
          <w:szCs w:val="32"/>
        </w:rPr>
        <w:t>96196</w:t>
      </w:r>
      <w:r w:rsidR="005751AB">
        <w:rPr>
          <w:rFonts w:ascii="Times New Roman" w:hint="eastAsia"/>
          <w:color w:val="000000" w:themeColor="text1"/>
          <w:sz w:val="32"/>
          <w:szCs w:val="32"/>
        </w:rPr>
        <w:t>热线服务便民</w:t>
      </w:r>
      <w:r w:rsidR="005751AB">
        <w:rPr>
          <w:rFonts w:ascii="Times New Roman"/>
          <w:color w:val="000000" w:themeColor="text1"/>
          <w:sz w:val="32"/>
          <w:szCs w:val="32"/>
        </w:rPr>
        <w:t>贴心</w:t>
      </w:r>
      <w:r w:rsidR="002F448C" w:rsidRPr="005751AB">
        <w:rPr>
          <w:rFonts w:ascii="Times New Roman" w:hint="eastAsia"/>
          <w:color w:val="000000" w:themeColor="text1"/>
          <w:sz w:val="32"/>
          <w:szCs w:val="32"/>
        </w:rPr>
        <w:t>。</w:t>
      </w:r>
      <w:r w:rsidR="005751AB">
        <w:rPr>
          <w:rFonts w:ascii="Times New Roman" w:hint="eastAsia"/>
          <w:color w:val="000000" w:themeColor="text1"/>
          <w:sz w:val="32"/>
          <w:szCs w:val="32"/>
        </w:rPr>
        <w:t>来电人曾</w:t>
      </w:r>
      <w:r w:rsidR="005751AB">
        <w:rPr>
          <w:rFonts w:ascii="Times New Roman"/>
          <w:color w:val="000000" w:themeColor="text1"/>
          <w:sz w:val="32"/>
          <w:szCs w:val="32"/>
        </w:rPr>
        <w:t>致电</w:t>
      </w:r>
      <w:r w:rsidR="005751AB">
        <w:rPr>
          <w:rFonts w:ascii="Times New Roman" w:hint="eastAsia"/>
          <w:color w:val="000000" w:themeColor="text1"/>
          <w:sz w:val="32"/>
          <w:szCs w:val="32"/>
        </w:rPr>
        <w:t>96196</w:t>
      </w:r>
      <w:r w:rsidR="005751AB">
        <w:rPr>
          <w:rFonts w:ascii="Times New Roman" w:hint="eastAsia"/>
          <w:color w:val="000000" w:themeColor="text1"/>
          <w:sz w:val="32"/>
          <w:szCs w:val="32"/>
        </w:rPr>
        <w:t>热线</w:t>
      </w:r>
      <w:r w:rsidR="002F448C" w:rsidRPr="005751AB">
        <w:rPr>
          <w:rFonts w:ascii="Times New Roman" w:hint="eastAsia"/>
          <w:color w:val="000000" w:themeColor="text1"/>
          <w:sz w:val="32"/>
          <w:szCs w:val="32"/>
        </w:rPr>
        <w:t>建议</w:t>
      </w:r>
      <w:r w:rsidR="002F448C" w:rsidRPr="005751AB">
        <w:rPr>
          <w:rFonts w:ascii="Times New Roman" w:hint="eastAsia"/>
          <w:color w:val="000000" w:themeColor="text1"/>
          <w:sz w:val="32"/>
          <w:szCs w:val="32"/>
        </w:rPr>
        <w:t>91</w:t>
      </w:r>
      <w:r w:rsidR="002F448C" w:rsidRPr="005751AB">
        <w:rPr>
          <w:rFonts w:ascii="Times New Roman" w:hint="eastAsia"/>
          <w:color w:val="000000" w:themeColor="text1"/>
          <w:sz w:val="32"/>
          <w:szCs w:val="32"/>
        </w:rPr>
        <w:t>路公交车</w:t>
      </w:r>
      <w:r w:rsidR="005751AB">
        <w:rPr>
          <w:rFonts w:ascii="Times New Roman" w:hint="eastAsia"/>
          <w:color w:val="000000" w:themeColor="text1"/>
          <w:sz w:val="32"/>
          <w:szCs w:val="32"/>
        </w:rPr>
        <w:t>在</w:t>
      </w:r>
      <w:r w:rsidR="005751AB" w:rsidRPr="005751AB">
        <w:rPr>
          <w:rFonts w:ascii="Times New Roman" w:hint="eastAsia"/>
          <w:color w:val="000000" w:themeColor="text1"/>
          <w:sz w:val="32"/>
          <w:szCs w:val="32"/>
        </w:rPr>
        <w:t>东海</w:t>
      </w:r>
      <w:proofErr w:type="gramStart"/>
      <w:r w:rsidR="005751AB" w:rsidRPr="005751AB">
        <w:rPr>
          <w:rFonts w:ascii="Times New Roman" w:hint="eastAsia"/>
          <w:color w:val="000000" w:themeColor="text1"/>
          <w:sz w:val="32"/>
          <w:szCs w:val="32"/>
        </w:rPr>
        <w:t>路龙圩路</w:t>
      </w:r>
      <w:proofErr w:type="gramEnd"/>
      <w:r w:rsidR="005751AB">
        <w:rPr>
          <w:rFonts w:ascii="Times New Roman" w:hint="eastAsia"/>
          <w:color w:val="000000" w:themeColor="text1"/>
          <w:sz w:val="32"/>
          <w:szCs w:val="32"/>
        </w:rPr>
        <w:t>和</w:t>
      </w:r>
      <w:r w:rsidR="005751AB" w:rsidRPr="005751AB">
        <w:rPr>
          <w:rFonts w:ascii="Times New Roman" w:hint="eastAsia"/>
          <w:color w:val="000000" w:themeColor="text1"/>
          <w:sz w:val="32"/>
          <w:szCs w:val="32"/>
        </w:rPr>
        <w:t>永新路东海路之间</w:t>
      </w:r>
      <w:r w:rsidR="002F448C" w:rsidRPr="005751AB">
        <w:rPr>
          <w:rFonts w:ascii="Times New Roman" w:hint="eastAsia"/>
          <w:color w:val="000000" w:themeColor="text1"/>
          <w:sz w:val="32"/>
          <w:szCs w:val="32"/>
        </w:rPr>
        <w:t>增设</w:t>
      </w:r>
      <w:r w:rsidR="005751AB" w:rsidRPr="005751AB">
        <w:rPr>
          <w:rFonts w:ascii="Times New Roman" w:hint="eastAsia"/>
          <w:color w:val="000000" w:themeColor="text1"/>
          <w:sz w:val="32"/>
          <w:szCs w:val="32"/>
        </w:rPr>
        <w:t>双向</w:t>
      </w:r>
      <w:r w:rsidR="002F448C" w:rsidRPr="005751AB">
        <w:rPr>
          <w:rFonts w:ascii="Times New Roman" w:hint="eastAsia"/>
          <w:color w:val="000000" w:themeColor="text1"/>
          <w:sz w:val="32"/>
          <w:szCs w:val="32"/>
        </w:rPr>
        <w:t>站点</w:t>
      </w:r>
      <w:r w:rsidR="005751AB">
        <w:rPr>
          <w:rFonts w:ascii="Times New Roman" w:hint="eastAsia"/>
          <w:color w:val="000000" w:themeColor="text1"/>
          <w:sz w:val="32"/>
          <w:szCs w:val="32"/>
        </w:rPr>
        <w:t>，现来电人</w:t>
      </w:r>
      <w:r w:rsidR="005751AB">
        <w:rPr>
          <w:rFonts w:ascii="Times New Roman"/>
          <w:color w:val="000000" w:themeColor="text1"/>
          <w:sz w:val="32"/>
          <w:szCs w:val="32"/>
        </w:rPr>
        <w:t>发现站点已增设，特来电表扬。</w:t>
      </w:r>
    </w:p>
    <w:p w:rsidR="00287CA6" w:rsidRPr="005751AB" w:rsidRDefault="005751AB" w:rsidP="005751AB">
      <w:pPr>
        <w:spacing w:line="560" w:lineRule="exact"/>
        <w:ind w:firstLineChars="200" w:firstLine="640"/>
        <w:rPr>
          <w:rFonts w:ascii="Times New Roman"/>
          <w:color w:val="000000" w:themeColor="text1"/>
          <w:sz w:val="32"/>
          <w:szCs w:val="32"/>
        </w:rPr>
      </w:pPr>
      <w:r>
        <w:rPr>
          <w:rFonts w:ascii="Times New Roman"/>
          <w:color w:val="000000" w:themeColor="text1"/>
          <w:sz w:val="32"/>
          <w:szCs w:val="32"/>
        </w:rPr>
        <w:t>2.</w:t>
      </w:r>
      <w:r w:rsidR="00287CA6" w:rsidRPr="005751AB">
        <w:rPr>
          <w:rFonts w:ascii="Times New Roman" w:hint="eastAsia"/>
          <w:color w:val="000000" w:themeColor="text1"/>
          <w:sz w:val="32"/>
          <w:szCs w:val="32"/>
        </w:rPr>
        <w:t>3</w:t>
      </w:r>
      <w:r w:rsidRPr="005751AB">
        <w:rPr>
          <w:rFonts w:ascii="Times New Roman" w:hint="eastAsia"/>
          <w:color w:val="000000" w:themeColor="text1"/>
          <w:sz w:val="32"/>
          <w:szCs w:val="32"/>
        </w:rPr>
        <w:t>月</w:t>
      </w:r>
      <w:r w:rsidRPr="005751AB">
        <w:rPr>
          <w:rFonts w:ascii="Times New Roman" w:hint="eastAsia"/>
          <w:color w:val="000000" w:themeColor="text1"/>
          <w:sz w:val="32"/>
          <w:szCs w:val="32"/>
        </w:rPr>
        <w:t>1</w:t>
      </w:r>
      <w:r w:rsidRPr="005751AB">
        <w:rPr>
          <w:rFonts w:ascii="Times New Roman"/>
          <w:color w:val="000000" w:themeColor="text1"/>
          <w:sz w:val="32"/>
          <w:szCs w:val="32"/>
        </w:rPr>
        <w:t>9</w:t>
      </w:r>
      <w:r w:rsidR="00287CA6" w:rsidRPr="005751AB">
        <w:rPr>
          <w:rFonts w:ascii="Times New Roman" w:hint="eastAsia"/>
          <w:color w:val="000000" w:themeColor="text1"/>
          <w:sz w:val="32"/>
          <w:szCs w:val="32"/>
        </w:rPr>
        <w:t>日</w:t>
      </w:r>
      <w:r w:rsidR="00287CA6" w:rsidRPr="005751AB">
        <w:rPr>
          <w:rFonts w:ascii="Times New Roman"/>
          <w:color w:val="000000" w:themeColor="text1"/>
          <w:sz w:val="32"/>
          <w:szCs w:val="32"/>
        </w:rPr>
        <w:t>王</w:t>
      </w:r>
      <w:r w:rsidRPr="005751AB">
        <w:rPr>
          <w:rFonts w:ascii="Times New Roman" w:hint="eastAsia"/>
          <w:color w:val="000000" w:themeColor="text1"/>
          <w:sz w:val="32"/>
          <w:szCs w:val="32"/>
        </w:rPr>
        <w:t>先生</w:t>
      </w:r>
      <w:r>
        <w:rPr>
          <w:rFonts w:ascii="Times New Roman" w:hint="eastAsia"/>
          <w:color w:val="000000" w:themeColor="text1"/>
          <w:sz w:val="32"/>
          <w:szCs w:val="32"/>
        </w:rPr>
        <w:t>来电</w:t>
      </w:r>
      <w:r w:rsidRPr="005751AB">
        <w:rPr>
          <w:rFonts w:ascii="Times New Roman" w:hint="eastAsia"/>
          <w:color w:val="000000" w:themeColor="text1"/>
          <w:sz w:val="32"/>
          <w:szCs w:val="32"/>
        </w:rPr>
        <w:t>表扬巴士</w:t>
      </w:r>
      <w:r>
        <w:rPr>
          <w:rFonts w:ascii="Times New Roman" w:hint="eastAsia"/>
          <w:color w:val="000000" w:themeColor="text1"/>
          <w:sz w:val="32"/>
          <w:szCs w:val="32"/>
        </w:rPr>
        <w:t>公司</w:t>
      </w:r>
      <w:r w:rsidRPr="005751AB">
        <w:rPr>
          <w:rFonts w:ascii="Times New Roman" w:hint="eastAsia"/>
          <w:color w:val="000000" w:themeColor="text1"/>
          <w:sz w:val="32"/>
          <w:szCs w:val="32"/>
        </w:rPr>
        <w:t>出租</w:t>
      </w:r>
      <w:r>
        <w:rPr>
          <w:rFonts w:ascii="Times New Roman" w:hint="eastAsia"/>
          <w:color w:val="000000" w:themeColor="text1"/>
          <w:sz w:val="32"/>
          <w:szCs w:val="32"/>
        </w:rPr>
        <w:t>车</w:t>
      </w:r>
      <w:r w:rsidRPr="005751AB">
        <w:rPr>
          <w:rFonts w:ascii="Times New Roman" w:hint="eastAsia"/>
          <w:color w:val="000000" w:themeColor="text1"/>
          <w:sz w:val="32"/>
          <w:szCs w:val="32"/>
        </w:rPr>
        <w:t>驾驶员</w:t>
      </w:r>
      <w:r>
        <w:rPr>
          <w:rFonts w:ascii="Times New Roman" w:hint="eastAsia"/>
          <w:color w:val="000000" w:themeColor="text1"/>
          <w:sz w:val="32"/>
          <w:szCs w:val="32"/>
        </w:rPr>
        <w:t>（</w:t>
      </w:r>
      <w:r w:rsidRPr="005751AB">
        <w:rPr>
          <w:rFonts w:ascii="Times New Roman" w:hint="eastAsia"/>
          <w:color w:val="000000" w:themeColor="text1"/>
          <w:sz w:val="32"/>
          <w:szCs w:val="32"/>
        </w:rPr>
        <w:t>黄小明</w:t>
      </w:r>
      <w:r>
        <w:rPr>
          <w:rFonts w:ascii="Times New Roman" w:hint="eastAsia"/>
          <w:color w:val="000000" w:themeColor="text1"/>
          <w:sz w:val="32"/>
          <w:szCs w:val="32"/>
        </w:rPr>
        <w:t>）</w:t>
      </w:r>
      <w:r w:rsidRPr="005751AB">
        <w:rPr>
          <w:rFonts w:ascii="Times New Roman" w:hint="eastAsia"/>
          <w:color w:val="000000" w:themeColor="text1"/>
          <w:sz w:val="32"/>
          <w:szCs w:val="32"/>
        </w:rPr>
        <w:t>优质服务</w:t>
      </w:r>
      <w:r>
        <w:rPr>
          <w:rFonts w:ascii="Times New Roman" w:hint="eastAsia"/>
          <w:color w:val="000000" w:themeColor="text1"/>
          <w:sz w:val="32"/>
          <w:szCs w:val="32"/>
        </w:rPr>
        <w:t>，</w:t>
      </w:r>
      <w:r>
        <w:rPr>
          <w:rFonts w:ascii="Times New Roman"/>
          <w:color w:val="000000" w:themeColor="text1"/>
          <w:sz w:val="32"/>
          <w:szCs w:val="32"/>
        </w:rPr>
        <w:t>车号</w:t>
      </w:r>
      <w:r w:rsidRPr="005751AB">
        <w:rPr>
          <w:rFonts w:ascii="Times New Roman" w:hint="eastAsia"/>
          <w:color w:val="000000" w:themeColor="text1"/>
          <w:sz w:val="32"/>
          <w:szCs w:val="32"/>
        </w:rPr>
        <w:t>苏</w:t>
      </w:r>
      <w:r w:rsidRPr="005751AB">
        <w:rPr>
          <w:rFonts w:ascii="Times New Roman" w:hint="eastAsia"/>
          <w:color w:val="000000" w:themeColor="text1"/>
          <w:sz w:val="32"/>
          <w:szCs w:val="32"/>
        </w:rPr>
        <w:t>D3522X</w:t>
      </w:r>
      <w:r w:rsidRPr="005751AB">
        <w:rPr>
          <w:rFonts w:ascii="Times New Roman" w:hint="eastAsia"/>
          <w:color w:val="000000" w:themeColor="text1"/>
          <w:sz w:val="32"/>
          <w:szCs w:val="32"/>
        </w:rPr>
        <w:t>。</w:t>
      </w:r>
      <w:r>
        <w:rPr>
          <w:rFonts w:ascii="Times New Roman" w:hint="eastAsia"/>
          <w:color w:val="000000" w:themeColor="text1"/>
          <w:sz w:val="32"/>
          <w:szCs w:val="32"/>
        </w:rPr>
        <w:t>来电人</w:t>
      </w:r>
      <w:r>
        <w:rPr>
          <w:rFonts w:ascii="Times New Roman"/>
          <w:color w:val="000000" w:themeColor="text1"/>
          <w:sz w:val="32"/>
          <w:szCs w:val="32"/>
        </w:rPr>
        <w:t>是一位</w:t>
      </w:r>
      <w:r>
        <w:rPr>
          <w:rFonts w:ascii="Times New Roman" w:hint="eastAsia"/>
          <w:color w:val="000000" w:themeColor="text1"/>
          <w:sz w:val="32"/>
          <w:szCs w:val="32"/>
        </w:rPr>
        <w:t>86</w:t>
      </w:r>
      <w:r>
        <w:rPr>
          <w:rFonts w:ascii="Times New Roman" w:hint="eastAsia"/>
          <w:color w:val="000000" w:themeColor="text1"/>
          <w:sz w:val="32"/>
          <w:szCs w:val="32"/>
        </w:rPr>
        <w:t>岁</w:t>
      </w:r>
      <w:r>
        <w:rPr>
          <w:rFonts w:ascii="Times New Roman"/>
          <w:color w:val="000000" w:themeColor="text1"/>
          <w:sz w:val="32"/>
          <w:szCs w:val="32"/>
        </w:rPr>
        <w:t>的老人</w:t>
      </w:r>
      <w:r>
        <w:rPr>
          <w:rFonts w:ascii="Times New Roman" w:hint="eastAsia"/>
          <w:color w:val="000000" w:themeColor="text1"/>
          <w:sz w:val="32"/>
          <w:szCs w:val="32"/>
        </w:rPr>
        <w:t>，</w:t>
      </w:r>
      <w:r>
        <w:rPr>
          <w:rFonts w:ascii="Times New Roman"/>
          <w:color w:val="000000" w:themeColor="text1"/>
          <w:sz w:val="32"/>
          <w:szCs w:val="32"/>
        </w:rPr>
        <w:t>腿脚不</w:t>
      </w:r>
      <w:r>
        <w:rPr>
          <w:rFonts w:ascii="Times New Roman" w:hint="eastAsia"/>
          <w:color w:val="000000" w:themeColor="text1"/>
          <w:sz w:val="32"/>
          <w:szCs w:val="32"/>
        </w:rPr>
        <w:t>方便</w:t>
      </w:r>
      <w:r>
        <w:rPr>
          <w:rFonts w:ascii="Times New Roman"/>
          <w:color w:val="000000" w:themeColor="text1"/>
          <w:sz w:val="32"/>
          <w:szCs w:val="32"/>
        </w:rPr>
        <w:t>，行动比较迟缓</w:t>
      </w:r>
      <w:r>
        <w:rPr>
          <w:rFonts w:ascii="Times New Roman" w:hint="eastAsia"/>
          <w:color w:val="000000" w:themeColor="text1"/>
          <w:sz w:val="32"/>
          <w:szCs w:val="32"/>
        </w:rPr>
        <w:t>，</w:t>
      </w:r>
      <w:r w:rsidRPr="005751AB">
        <w:rPr>
          <w:rFonts w:ascii="Times New Roman" w:hint="eastAsia"/>
          <w:color w:val="000000" w:themeColor="text1"/>
          <w:sz w:val="32"/>
          <w:szCs w:val="32"/>
        </w:rPr>
        <w:t>16</w:t>
      </w:r>
      <w:r>
        <w:rPr>
          <w:rFonts w:ascii="Times New Roman" w:hint="eastAsia"/>
          <w:color w:val="000000" w:themeColor="text1"/>
          <w:sz w:val="32"/>
          <w:szCs w:val="32"/>
        </w:rPr>
        <w:t>点</w:t>
      </w:r>
      <w:r w:rsidRPr="005751AB">
        <w:rPr>
          <w:rFonts w:ascii="Times New Roman" w:hint="eastAsia"/>
          <w:color w:val="000000" w:themeColor="text1"/>
          <w:sz w:val="32"/>
          <w:szCs w:val="32"/>
        </w:rPr>
        <w:t>10</w:t>
      </w:r>
      <w:r>
        <w:rPr>
          <w:rFonts w:ascii="Times New Roman" w:hint="eastAsia"/>
          <w:color w:val="000000" w:themeColor="text1"/>
          <w:sz w:val="32"/>
          <w:szCs w:val="32"/>
        </w:rPr>
        <w:t>分左右</w:t>
      </w:r>
      <w:r w:rsidR="002A1CC7">
        <w:rPr>
          <w:rFonts w:ascii="Times New Roman" w:hint="eastAsia"/>
          <w:color w:val="000000" w:themeColor="text1"/>
          <w:sz w:val="32"/>
          <w:szCs w:val="32"/>
        </w:rPr>
        <w:t>从火</w:t>
      </w:r>
      <w:r w:rsidRPr="005751AB">
        <w:rPr>
          <w:rFonts w:ascii="Times New Roman" w:hint="eastAsia"/>
          <w:color w:val="000000" w:themeColor="text1"/>
          <w:sz w:val="32"/>
          <w:szCs w:val="32"/>
        </w:rPr>
        <w:t>车站南广场</w:t>
      </w:r>
      <w:r>
        <w:rPr>
          <w:rFonts w:ascii="Times New Roman" w:hint="eastAsia"/>
          <w:color w:val="000000" w:themeColor="text1"/>
          <w:sz w:val="32"/>
          <w:szCs w:val="32"/>
        </w:rPr>
        <w:t>到</w:t>
      </w:r>
      <w:r w:rsidRPr="005751AB">
        <w:rPr>
          <w:rFonts w:ascii="Times New Roman" w:hint="eastAsia"/>
          <w:color w:val="000000" w:themeColor="text1"/>
          <w:sz w:val="32"/>
          <w:szCs w:val="32"/>
        </w:rPr>
        <w:t>彩虹城</w:t>
      </w:r>
      <w:r w:rsidR="002A1CC7">
        <w:rPr>
          <w:rFonts w:ascii="Times New Roman" w:hint="eastAsia"/>
          <w:color w:val="000000" w:themeColor="text1"/>
          <w:sz w:val="32"/>
          <w:szCs w:val="32"/>
        </w:rPr>
        <w:t>，</w:t>
      </w:r>
      <w:r>
        <w:rPr>
          <w:rFonts w:ascii="Times New Roman" w:hint="eastAsia"/>
          <w:color w:val="000000" w:themeColor="text1"/>
          <w:sz w:val="32"/>
          <w:szCs w:val="32"/>
        </w:rPr>
        <w:t>上车</w:t>
      </w:r>
      <w:r>
        <w:rPr>
          <w:rFonts w:ascii="Times New Roman"/>
          <w:color w:val="000000" w:themeColor="text1"/>
          <w:sz w:val="32"/>
          <w:szCs w:val="32"/>
        </w:rPr>
        <w:t>后来电人希望</w:t>
      </w:r>
      <w:r w:rsidRPr="005751AB">
        <w:rPr>
          <w:rFonts w:ascii="Times New Roman" w:hint="eastAsia"/>
          <w:color w:val="000000" w:themeColor="text1"/>
          <w:sz w:val="32"/>
          <w:szCs w:val="32"/>
        </w:rPr>
        <w:t>驾驶员</w:t>
      </w:r>
      <w:r>
        <w:rPr>
          <w:rFonts w:ascii="Times New Roman" w:hint="eastAsia"/>
          <w:color w:val="000000" w:themeColor="text1"/>
          <w:sz w:val="32"/>
          <w:szCs w:val="32"/>
        </w:rPr>
        <w:t>开慢些</w:t>
      </w:r>
      <w:r>
        <w:rPr>
          <w:rFonts w:ascii="Times New Roman"/>
          <w:color w:val="000000" w:themeColor="text1"/>
          <w:sz w:val="32"/>
          <w:szCs w:val="32"/>
        </w:rPr>
        <w:t>开稳些</w:t>
      </w:r>
      <w:r w:rsidRPr="005751AB">
        <w:rPr>
          <w:rFonts w:ascii="Times New Roman" w:hint="eastAsia"/>
          <w:color w:val="000000" w:themeColor="text1"/>
          <w:sz w:val="32"/>
          <w:szCs w:val="32"/>
        </w:rPr>
        <w:t>，驾驶员</w:t>
      </w:r>
      <w:r>
        <w:rPr>
          <w:rFonts w:ascii="Times New Roman" w:hint="eastAsia"/>
          <w:color w:val="000000" w:themeColor="text1"/>
          <w:sz w:val="32"/>
          <w:szCs w:val="32"/>
        </w:rPr>
        <w:t>全程服务</w:t>
      </w:r>
      <w:r w:rsidRPr="005751AB">
        <w:rPr>
          <w:rFonts w:ascii="Times New Roman" w:hint="eastAsia"/>
          <w:color w:val="000000" w:themeColor="text1"/>
          <w:sz w:val="32"/>
          <w:szCs w:val="32"/>
        </w:rPr>
        <w:t>态度</w:t>
      </w:r>
      <w:r>
        <w:rPr>
          <w:rFonts w:ascii="Times New Roman"/>
          <w:color w:val="000000" w:themeColor="text1"/>
          <w:sz w:val="32"/>
          <w:szCs w:val="32"/>
        </w:rPr>
        <w:t>热情</w:t>
      </w:r>
      <w:r w:rsidR="002A1CC7">
        <w:rPr>
          <w:rFonts w:ascii="Times New Roman" w:hint="eastAsia"/>
          <w:color w:val="000000" w:themeColor="text1"/>
          <w:sz w:val="32"/>
          <w:szCs w:val="32"/>
        </w:rPr>
        <w:t>，</w:t>
      </w:r>
      <w:r w:rsidR="002A1CC7">
        <w:rPr>
          <w:rFonts w:ascii="Times New Roman"/>
          <w:color w:val="000000" w:themeColor="text1"/>
          <w:sz w:val="32"/>
          <w:szCs w:val="32"/>
        </w:rPr>
        <w:t>开车非常</w:t>
      </w:r>
      <w:r w:rsidR="002A1CC7">
        <w:rPr>
          <w:rFonts w:ascii="Times New Roman" w:hint="eastAsia"/>
          <w:color w:val="000000" w:themeColor="text1"/>
          <w:sz w:val="32"/>
          <w:szCs w:val="32"/>
        </w:rPr>
        <w:t>小心</w:t>
      </w:r>
      <w:r w:rsidR="002A1CC7">
        <w:rPr>
          <w:rFonts w:ascii="Times New Roman"/>
          <w:color w:val="000000" w:themeColor="text1"/>
          <w:sz w:val="32"/>
          <w:szCs w:val="32"/>
        </w:rPr>
        <w:t>稳当</w:t>
      </w:r>
      <w:r>
        <w:rPr>
          <w:rFonts w:ascii="Times New Roman"/>
          <w:color w:val="000000" w:themeColor="text1"/>
          <w:sz w:val="32"/>
          <w:szCs w:val="32"/>
        </w:rPr>
        <w:t>。</w:t>
      </w:r>
    </w:p>
    <w:p w:rsidR="005751AB" w:rsidRPr="005751AB" w:rsidRDefault="002A1CC7" w:rsidP="005751AB">
      <w:pPr>
        <w:spacing w:line="560" w:lineRule="exact"/>
        <w:ind w:firstLineChars="200" w:firstLine="640"/>
        <w:rPr>
          <w:rFonts w:ascii="Times New Roman"/>
          <w:color w:val="000000" w:themeColor="text1"/>
          <w:sz w:val="32"/>
          <w:szCs w:val="32"/>
        </w:rPr>
      </w:pPr>
      <w:r>
        <w:rPr>
          <w:rFonts w:ascii="Times New Roman"/>
          <w:color w:val="000000" w:themeColor="text1"/>
          <w:sz w:val="32"/>
          <w:szCs w:val="32"/>
        </w:rPr>
        <w:t>3.</w:t>
      </w:r>
      <w:r w:rsidR="005751AB" w:rsidRPr="005751AB">
        <w:rPr>
          <w:rFonts w:ascii="Times New Roman" w:hint="eastAsia"/>
          <w:color w:val="000000" w:themeColor="text1"/>
          <w:sz w:val="32"/>
          <w:szCs w:val="32"/>
        </w:rPr>
        <w:t>3</w:t>
      </w:r>
      <w:r w:rsidR="005751AB" w:rsidRPr="005751AB">
        <w:rPr>
          <w:rFonts w:ascii="Times New Roman" w:hint="eastAsia"/>
          <w:color w:val="000000" w:themeColor="text1"/>
          <w:sz w:val="32"/>
          <w:szCs w:val="32"/>
        </w:rPr>
        <w:t>月</w:t>
      </w:r>
      <w:r w:rsidR="005751AB" w:rsidRPr="005751AB">
        <w:rPr>
          <w:rFonts w:ascii="Times New Roman" w:hint="eastAsia"/>
          <w:color w:val="000000" w:themeColor="text1"/>
          <w:sz w:val="32"/>
          <w:szCs w:val="32"/>
        </w:rPr>
        <w:t>23</w:t>
      </w:r>
      <w:r w:rsidR="005751AB" w:rsidRPr="005751AB">
        <w:rPr>
          <w:rFonts w:ascii="Times New Roman" w:hint="eastAsia"/>
          <w:color w:val="000000" w:themeColor="text1"/>
          <w:sz w:val="32"/>
          <w:szCs w:val="32"/>
        </w:rPr>
        <w:t>日</w:t>
      </w:r>
      <w:r w:rsidR="005751AB" w:rsidRPr="005751AB">
        <w:rPr>
          <w:rFonts w:ascii="Times New Roman"/>
          <w:color w:val="000000" w:themeColor="text1"/>
          <w:sz w:val="32"/>
          <w:szCs w:val="32"/>
        </w:rPr>
        <w:t>郑先生</w:t>
      </w:r>
      <w:r>
        <w:rPr>
          <w:rFonts w:ascii="Times New Roman" w:hint="eastAsia"/>
          <w:color w:val="000000" w:themeColor="text1"/>
          <w:sz w:val="32"/>
          <w:szCs w:val="32"/>
        </w:rPr>
        <w:t>来电</w:t>
      </w:r>
      <w:r w:rsidR="005751AB" w:rsidRPr="005751AB">
        <w:rPr>
          <w:rFonts w:ascii="Times New Roman" w:hint="eastAsia"/>
          <w:color w:val="000000" w:themeColor="text1"/>
          <w:sz w:val="32"/>
          <w:szCs w:val="32"/>
        </w:rPr>
        <w:t>表扬</w:t>
      </w:r>
      <w:r w:rsidR="005751AB" w:rsidRPr="005751AB">
        <w:rPr>
          <w:rFonts w:ascii="Times New Roman" w:hint="eastAsia"/>
          <w:color w:val="000000" w:themeColor="text1"/>
          <w:sz w:val="32"/>
          <w:szCs w:val="32"/>
        </w:rPr>
        <w:t>18</w:t>
      </w:r>
      <w:r w:rsidR="005751AB" w:rsidRPr="005751AB">
        <w:rPr>
          <w:rFonts w:ascii="Times New Roman" w:hint="eastAsia"/>
          <w:color w:val="000000" w:themeColor="text1"/>
          <w:sz w:val="32"/>
          <w:szCs w:val="32"/>
        </w:rPr>
        <w:t>路公交车</w:t>
      </w:r>
      <w:r>
        <w:rPr>
          <w:rFonts w:ascii="Times New Roman" w:hint="eastAsia"/>
          <w:color w:val="000000" w:themeColor="text1"/>
          <w:sz w:val="32"/>
          <w:szCs w:val="32"/>
        </w:rPr>
        <w:t>驾驶员（</w:t>
      </w:r>
      <w:r w:rsidRPr="005751AB">
        <w:rPr>
          <w:rFonts w:ascii="Times New Roman" w:hint="eastAsia"/>
          <w:color w:val="000000" w:themeColor="text1"/>
          <w:sz w:val="32"/>
          <w:szCs w:val="32"/>
        </w:rPr>
        <w:t>毛师傅</w:t>
      </w:r>
      <w:r>
        <w:rPr>
          <w:rFonts w:ascii="Times New Roman" w:hint="eastAsia"/>
          <w:color w:val="000000" w:themeColor="text1"/>
          <w:sz w:val="32"/>
          <w:szCs w:val="32"/>
        </w:rPr>
        <w:t>）</w:t>
      </w:r>
      <w:r w:rsidR="005751AB" w:rsidRPr="005751AB">
        <w:rPr>
          <w:rFonts w:ascii="Times New Roman" w:hint="eastAsia"/>
          <w:color w:val="000000" w:themeColor="text1"/>
          <w:sz w:val="32"/>
          <w:szCs w:val="32"/>
        </w:rPr>
        <w:t>见义勇为</w:t>
      </w:r>
      <w:r>
        <w:rPr>
          <w:rFonts w:ascii="Times New Roman" w:hint="eastAsia"/>
          <w:color w:val="000000" w:themeColor="text1"/>
          <w:sz w:val="32"/>
          <w:szCs w:val="32"/>
        </w:rPr>
        <w:t>，</w:t>
      </w:r>
      <w:r w:rsidR="005751AB" w:rsidRPr="005751AB">
        <w:rPr>
          <w:rFonts w:ascii="Times New Roman" w:hint="eastAsia"/>
          <w:color w:val="000000" w:themeColor="text1"/>
          <w:sz w:val="32"/>
          <w:szCs w:val="32"/>
        </w:rPr>
        <w:t>车号苏</w:t>
      </w:r>
      <w:r w:rsidR="005751AB" w:rsidRPr="005751AB">
        <w:rPr>
          <w:rFonts w:ascii="Times New Roman" w:hint="eastAsia"/>
          <w:color w:val="000000" w:themeColor="text1"/>
          <w:sz w:val="32"/>
          <w:szCs w:val="32"/>
        </w:rPr>
        <w:t>D50683</w:t>
      </w:r>
      <w:r w:rsidR="005751AB" w:rsidRPr="005751AB">
        <w:rPr>
          <w:rFonts w:ascii="Times New Roman" w:hint="eastAsia"/>
          <w:color w:val="000000" w:themeColor="text1"/>
          <w:sz w:val="32"/>
          <w:szCs w:val="32"/>
        </w:rPr>
        <w:t>。</w:t>
      </w:r>
      <w:r w:rsidR="005751AB" w:rsidRPr="005751AB">
        <w:rPr>
          <w:rFonts w:ascii="Times New Roman" w:hint="eastAsia"/>
          <w:color w:val="000000" w:themeColor="text1"/>
          <w:sz w:val="32"/>
          <w:szCs w:val="32"/>
        </w:rPr>
        <w:t>3</w:t>
      </w:r>
      <w:r w:rsidR="005751AB" w:rsidRPr="005751AB">
        <w:rPr>
          <w:rFonts w:ascii="Times New Roman" w:hint="eastAsia"/>
          <w:color w:val="000000" w:themeColor="text1"/>
          <w:sz w:val="32"/>
          <w:szCs w:val="32"/>
        </w:rPr>
        <w:t>月</w:t>
      </w:r>
      <w:r w:rsidR="005751AB" w:rsidRPr="005751AB">
        <w:rPr>
          <w:rFonts w:ascii="Times New Roman" w:hint="eastAsia"/>
          <w:color w:val="000000" w:themeColor="text1"/>
          <w:sz w:val="32"/>
          <w:szCs w:val="32"/>
        </w:rPr>
        <w:t>22</w:t>
      </w:r>
      <w:r w:rsidR="005751AB" w:rsidRPr="005751AB">
        <w:rPr>
          <w:rFonts w:ascii="Times New Roman" w:hint="eastAsia"/>
          <w:color w:val="000000" w:themeColor="text1"/>
          <w:sz w:val="32"/>
          <w:szCs w:val="32"/>
        </w:rPr>
        <w:t>日</w:t>
      </w:r>
      <w:r w:rsidR="005751AB" w:rsidRPr="005751AB">
        <w:rPr>
          <w:rFonts w:ascii="Times New Roman" w:hint="eastAsia"/>
          <w:color w:val="000000" w:themeColor="text1"/>
          <w:sz w:val="32"/>
          <w:szCs w:val="32"/>
        </w:rPr>
        <w:t>9</w:t>
      </w:r>
      <w:r>
        <w:rPr>
          <w:rFonts w:ascii="Times New Roman" w:hint="eastAsia"/>
          <w:color w:val="000000" w:themeColor="text1"/>
          <w:sz w:val="32"/>
          <w:szCs w:val="32"/>
        </w:rPr>
        <w:t>点</w:t>
      </w:r>
      <w:r w:rsidR="005751AB" w:rsidRPr="005751AB">
        <w:rPr>
          <w:rFonts w:ascii="Times New Roman" w:hint="eastAsia"/>
          <w:color w:val="000000" w:themeColor="text1"/>
          <w:sz w:val="32"/>
          <w:szCs w:val="32"/>
        </w:rPr>
        <w:t>左右在新北万达附近，车上有位女乘客晕倒，驾驶员</w:t>
      </w:r>
      <w:r>
        <w:rPr>
          <w:rFonts w:ascii="Times New Roman" w:hint="eastAsia"/>
          <w:color w:val="000000" w:themeColor="text1"/>
          <w:sz w:val="32"/>
          <w:szCs w:val="32"/>
        </w:rPr>
        <w:t>发现</w:t>
      </w:r>
      <w:r>
        <w:rPr>
          <w:rFonts w:ascii="Times New Roman"/>
          <w:color w:val="000000" w:themeColor="text1"/>
          <w:sz w:val="32"/>
          <w:szCs w:val="32"/>
        </w:rPr>
        <w:t>后立即</w:t>
      </w:r>
      <w:r>
        <w:rPr>
          <w:rFonts w:ascii="Times New Roman" w:hint="eastAsia"/>
          <w:color w:val="000000" w:themeColor="text1"/>
          <w:sz w:val="32"/>
          <w:szCs w:val="32"/>
        </w:rPr>
        <w:t>就近</w:t>
      </w:r>
      <w:r>
        <w:rPr>
          <w:rFonts w:ascii="Times New Roman"/>
          <w:color w:val="000000" w:themeColor="text1"/>
          <w:sz w:val="32"/>
          <w:szCs w:val="32"/>
        </w:rPr>
        <w:t>将</w:t>
      </w:r>
      <w:r w:rsidR="005751AB" w:rsidRPr="005751AB">
        <w:rPr>
          <w:rFonts w:ascii="Times New Roman" w:hint="eastAsia"/>
          <w:color w:val="000000" w:themeColor="text1"/>
          <w:sz w:val="32"/>
          <w:szCs w:val="32"/>
        </w:rPr>
        <w:t>女乘客送到了三井医院。</w:t>
      </w:r>
    </w:p>
    <w:p w:rsidR="00012664" w:rsidRPr="00FD7A01" w:rsidRDefault="00C508AB" w:rsidP="00FD7A01">
      <w:pPr>
        <w:pStyle w:val="1"/>
        <w:keepNext w:val="0"/>
        <w:keepLines w:val="0"/>
        <w:spacing w:beforeLines="50" w:before="156" w:after="0" w:line="560" w:lineRule="exact"/>
        <w:rPr>
          <w:rFonts w:ascii="Times New Roman" w:eastAsia="黑体" w:hAnsi="黑体"/>
          <w:b w:val="0"/>
          <w:bCs w:val="0"/>
          <w:color w:val="000000" w:themeColor="text1"/>
          <w:sz w:val="32"/>
        </w:rPr>
      </w:pPr>
      <w:bookmarkStart w:id="38" w:name="_Toc5282234"/>
      <w:bookmarkStart w:id="39" w:name="_Toc386022661"/>
      <w:r w:rsidRPr="001F70A5">
        <w:rPr>
          <w:rFonts w:ascii="Times New Roman" w:eastAsia="黑体" w:hAnsi="黑体"/>
          <w:b w:val="0"/>
          <w:bCs w:val="0"/>
          <w:color w:val="000000" w:themeColor="text1"/>
          <w:sz w:val="32"/>
        </w:rPr>
        <w:t>【</w:t>
      </w:r>
      <w:r w:rsidRPr="001F70A5">
        <w:rPr>
          <w:rFonts w:ascii="Times New Roman" w:eastAsia="黑体" w:hAnsi="黑体" w:hint="eastAsia"/>
          <w:b w:val="0"/>
          <w:bCs w:val="0"/>
          <w:color w:val="000000" w:themeColor="text1"/>
          <w:sz w:val="32"/>
        </w:rPr>
        <w:t>服务新知</w:t>
      </w:r>
      <w:r w:rsidRPr="001F70A5">
        <w:rPr>
          <w:rFonts w:ascii="Times New Roman" w:eastAsia="黑体" w:hAnsi="黑体"/>
          <w:b w:val="0"/>
          <w:bCs w:val="0"/>
          <w:color w:val="000000" w:themeColor="text1"/>
          <w:sz w:val="32"/>
        </w:rPr>
        <w:t>】</w:t>
      </w:r>
      <w:bookmarkEnd w:id="38"/>
    </w:p>
    <w:p w:rsidR="0003048D" w:rsidRDefault="00092FB2" w:rsidP="0003048D">
      <w:pPr>
        <w:spacing w:beforeLines="50" w:before="156" w:line="560" w:lineRule="exact"/>
        <w:ind w:firstLineChars="200" w:firstLine="643"/>
        <w:rPr>
          <w:rFonts w:ascii="Times New Roman"/>
          <w:sz w:val="32"/>
          <w:szCs w:val="32"/>
        </w:rPr>
      </w:pPr>
      <w:r w:rsidRPr="0003048D">
        <w:rPr>
          <w:rFonts w:ascii="Times New Roman"/>
          <w:b/>
          <w:sz w:val="32"/>
          <w:szCs w:val="32"/>
        </w:rPr>
        <w:t>公交全力保障清明扫墓乘客出行</w:t>
      </w:r>
      <w:r w:rsidR="0003048D" w:rsidRPr="0003048D">
        <w:rPr>
          <w:rFonts w:ascii="Times New Roman" w:hint="eastAsia"/>
          <w:b/>
          <w:sz w:val="32"/>
          <w:szCs w:val="32"/>
        </w:rPr>
        <w:t>。</w:t>
      </w:r>
      <w:r w:rsidRPr="00092FB2">
        <w:rPr>
          <w:rFonts w:ascii="Times New Roman"/>
          <w:sz w:val="32"/>
          <w:szCs w:val="32"/>
        </w:rPr>
        <w:t>今年清明小长假为</w:t>
      </w:r>
      <w:r w:rsidRPr="00092FB2">
        <w:rPr>
          <w:rFonts w:ascii="Times New Roman"/>
          <w:sz w:val="32"/>
          <w:szCs w:val="32"/>
        </w:rPr>
        <w:t>4</w:t>
      </w:r>
      <w:r w:rsidRPr="00092FB2">
        <w:rPr>
          <w:rFonts w:ascii="Times New Roman"/>
          <w:sz w:val="32"/>
          <w:szCs w:val="32"/>
        </w:rPr>
        <w:t>月</w:t>
      </w:r>
      <w:r w:rsidRPr="00092FB2">
        <w:rPr>
          <w:rFonts w:ascii="Times New Roman"/>
          <w:sz w:val="32"/>
          <w:szCs w:val="32"/>
        </w:rPr>
        <w:t>5</w:t>
      </w:r>
      <w:r w:rsidRPr="00092FB2">
        <w:rPr>
          <w:rFonts w:ascii="Times New Roman"/>
          <w:sz w:val="32"/>
          <w:szCs w:val="32"/>
        </w:rPr>
        <w:t>日至</w:t>
      </w:r>
      <w:r w:rsidRPr="00092FB2">
        <w:rPr>
          <w:rFonts w:ascii="Times New Roman"/>
          <w:sz w:val="32"/>
          <w:szCs w:val="32"/>
        </w:rPr>
        <w:t>7</w:t>
      </w:r>
      <w:r w:rsidRPr="00092FB2">
        <w:rPr>
          <w:rFonts w:ascii="Times New Roman"/>
          <w:sz w:val="32"/>
          <w:szCs w:val="32"/>
        </w:rPr>
        <w:t>日，根据往年</w:t>
      </w:r>
      <w:r w:rsidR="0003048D" w:rsidRPr="00092FB2">
        <w:rPr>
          <w:rFonts w:ascii="Times New Roman"/>
          <w:sz w:val="32"/>
          <w:szCs w:val="32"/>
        </w:rPr>
        <w:t>扫墓</w:t>
      </w:r>
      <w:r w:rsidRPr="00092FB2">
        <w:rPr>
          <w:rFonts w:ascii="Times New Roman"/>
          <w:sz w:val="32"/>
          <w:szCs w:val="32"/>
        </w:rPr>
        <w:t>客流的情况预测，客流高峰仍将出现在清明及节前周末。根据近半个月的运营情况来看，节前客流出行时间主要集中在上午</w:t>
      </w:r>
      <w:r w:rsidRPr="00092FB2">
        <w:rPr>
          <w:rFonts w:ascii="Times New Roman"/>
          <w:sz w:val="32"/>
          <w:szCs w:val="32"/>
        </w:rPr>
        <w:t>7:00</w:t>
      </w:r>
      <w:r w:rsidRPr="00092FB2">
        <w:rPr>
          <w:rFonts w:ascii="Times New Roman"/>
          <w:sz w:val="32"/>
          <w:szCs w:val="32"/>
        </w:rPr>
        <w:t>至</w:t>
      </w:r>
      <w:r w:rsidRPr="00092FB2">
        <w:rPr>
          <w:rFonts w:ascii="Times New Roman"/>
          <w:sz w:val="32"/>
          <w:szCs w:val="32"/>
        </w:rPr>
        <w:t>9:30</w:t>
      </w:r>
      <w:r w:rsidRPr="00092FB2">
        <w:rPr>
          <w:rFonts w:ascii="Times New Roman"/>
          <w:sz w:val="32"/>
          <w:szCs w:val="32"/>
        </w:rPr>
        <w:t>之间，客流最多的线路为途经常焦线墓区的</w:t>
      </w:r>
      <w:r w:rsidRPr="00092FB2">
        <w:rPr>
          <w:rFonts w:ascii="Times New Roman"/>
          <w:sz w:val="32"/>
          <w:szCs w:val="32"/>
        </w:rPr>
        <w:t>15</w:t>
      </w:r>
      <w:r w:rsidRPr="00092FB2">
        <w:rPr>
          <w:rFonts w:ascii="Times New Roman"/>
          <w:sz w:val="32"/>
          <w:szCs w:val="32"/>
        </w:rPr>
        <w:t>路，线路日均客流量较往常增加</w:t>
      </w:r>
      <w:r w:rsidRPr="00092FB2">
        <w:rPr>
          <w:rFonts w:ascii="Times New Roman"/>
          <w:sz w:val="32"/>
          <w:szCs w:val="32"/>
        </w:rPr>
        <w:t>2000</w:t>
      </w:r>
      <w:r w:rsidRPr="00092FB2">
        <w:rPr>
          <w:rFonts w:ascii="Times New Roman"/>
          <w:sz w:val="32"/>
          <w:szCs w:val="32"/>
        </w:rPr>
        <w:t>人次左右。为迎接最高峰客流，常州公交</w:t>
      </w:r>
      <w:r w:rsidR="0003048D">
        <w:rPr>
          <w:rFonts w:ascii="Times New Roman" w:hint="eastAsia"/>
          <w:sz w:val="32"/>
          <w:szCs w:val="32"/>
        </w:rPr>
        <w:t>计划</w:t>
      </w:r>
      <w:r w:rsidRPr="00092FB2">
        <w:rPr>
          <w:rFonts w:ascii="Times New Roman"/>
          <w:sz w:val="32"/>
          <w:szCs w:val="32"/>
        </w:rPr>
        <w:t>合理加密</w:t>
      </w:r>
      <w:r w:rsidRPr="00092FB2">
        <w:rPr>
          <w:rFonts w:ascii="Times New Roman"/>
          <w:sz w:val="32"/>
          <w:szCs w:val="32"/>
        </w:rPr>
        <w:lastRenderedPageBreak/>
        <w:t>相关线路班次，</w:t>
      </w:r>
      <w:r w:rsidR="0003048D">
        <w:rPr>
          <w:rFonts w:ascii="Times New Roman" w:hint="eastAsia"/>
          <w:sz w:val="32"/>
          <w:szCs w:val="32"/>
        </w:rPr>
        <w:t>增加</w:t>
      </w:r>
      <w:r w:rsidR="0003048D">
        <w:rPr>
          <w:rFonts w:ascii="Times New Roman" w:hint="eastAsia"/>
          <w:sz w:val="32"/>
          <w:szCs w:val="32"/>
        </w:rPr>
        <w:t>15</w:t>
      </w:r>
      <w:r w:rsidR="0003048D">
        <w:rPr>
          <w:rFonts w:ascii="Times New Roman" w:hint="eastAsia"/>
          <w:sz w:val="32"/>
          <w:szCs w:val="32"/>
        </w:rPr>
        <w:t>路</w:t>
      </w:r>
      <w:r w:rsidR="0003048D">
        <w:rPr>
          <w:rFonts w:ascii="Times New Roman"/>
          <w:sz w:val="32"/>
          <w:szCs w:val="32"/>
        </w:rPr>
        <w:t>、</w:t>
      </w:r>
      <w:r w:rsidR="0003048D">
        <w:rPr>
          <w:rFonts w:ascii="Times New Roman" w:hint="eastAsia"/>
          <w:sz w:val="32"/>
          <w:szCs w:val="32"/>
        </w:rPr>
        <w:t>30</w:t>
      </w:r>
      <w:r w:rsidR="0003048D">
        <w:rPr>
          <w:rFonts w:ascii="Times New Roman" w:hint="eastAsia"/>
          <w:sz w:val="32"/>
          <w:szCs w:val="32"/>
        </w:rPr>
        <w:t>路、</w:t>
      </w:r>
      <w:r w:rsidR="0003048D" w:rsidRPr="00092FB2">
        <w:rPr>
          <w:rFonts w:ascii="Times New Roman"/>
          <w:sz w:val="32"/>
          <w:szCs w:val="32"/>
        </w:rPr>
        <w:t>B1</w:t>
      </w:r>
      <w:r w:rsidR="0003048D" w:rsidRPr="00092FB2">
        <w:rPr>
          <w:rFonts w:ascii="Times New Roman"/>
          <w:sz w:val="32"/>
          <w:szCs w:val="32"/>
        </w:rPr>
        <w:t>路、</w:t>
      </w:r>
      <w:r w:rsidR="0003048D" w:rsidRPr="00092FB2">
        <w:rPr>
          <w:rFonts w:ascii="Times New Roman"/>
          <w:sz w:val="32"/>
          <w:szCs w:val="32"/>
        </w:rPr>
        <w:t>B11</w:t>
      </w:r>
      <w:r w:rsidR="0003048D" w:rsidRPr="00092FB2">
        <w:rPr>
          <w:rFonts w:ascii="Times New Roman"/>
          <w:sz w:val="32"/>
          <w:szCs w:val="32"/>
        </w:rPr>
        <w:t>路、</w:t>
      </w:r>
      <w:r w:rsidR="0003048D" w:rsidRPr="00092FB2">
        <w:rPr>
          <w:rFonts w:ascii="Times New Roman"/>
          <w:sz w:val="32"/>
          <w:szCs w:val="32"/>
        </w:rPr>
        <w:t>14</w:t>
      </w:r>
      <w:r w:rsidR="0003048D" w:rsidRPr="00092FB2">
        <w:rPr>
          <w:rFonts w:ascii="Times New Roman"/>
          <w:sz w:val="32"/>
          <w:szCs w:val="32"/>
        </w:rPr>
        <w:t>路等热门线路</w:t>
      </w:r>
      <w:r w:rsidR="0003048D">
        <w:rPr>
          <w:rFonts w:ascii="Times New Roman" w:hint="eastAsia"/>
          <w:sz w:val="32"/>
          <w:szCs w:val="32"/>
        </w:rPr>
        <w:t>的</w:t>
      </w:r>
      <w:r w:rsidR="0003048D">
        <w:rPr>
          <w:rFonts w:ascii="Times New Roman"/>
          <w:sz w:val="32"/>
          <w:szCs w:val="32"/>
        </w:rPr>
        <w:t>班次投放量，</w:t>
      </w:r>
      <w:r w:rsidRPr="00092FB2">
        <w:rPr>
          <w:rFonts w:ascii="Times New Roman"/>
          <w:sz w:val="32"/>
          <w:szCs w:val="32"/>
        </w:rPr>
        <w:t>并在客流大量集中的常州客运中心、九龙小商品市场安排应急储备车辆，在墓区上下车站点增派疏导人员。同时根据客流出行特点灵活调度，确保线路正常运营，为市民祭扫出行提供保障。</w:t>
      </w:r>
      <w:r w:rsidR="0003048D" w:rsidRPr="00092FB2">
        <w:rPr>
          <w:rFonts w:ascii="Times New Roman"/>
          <w:sz w:val="32"/>
          <w:szCs w:val="32"/>
        </w:rPr>
        <w:t xml:space="preserve"> </w:t>
      </w:r>
    </w:p>
    <w:p w:rsidR="0003048D" w:rsidRPr="00092FB2" w:rsidRDefault="0003048D" w:rsidP="0003048D">
      <w:pPr>
        <w:spacing w:beforeLines="50" w:before="156" w:line="560" w:lineRule="exact"/>
        <w:ind w:firstLineChars="200" w:firstLine="640"/>
        <w:rPr>
          <w:rFonts w:ascii="Times New Roman"/>
          <w:sz w:val="32"/>
          <w:szCs w:val="32"/>
        </w:rPr>
      </w:pPr>
    </w:p>
    <w:p w:rsidR="00775011" w:rsidRPr="00092FB2" w:rsidRDefault="00775011" w:rsidP="00092FB2">
      <w:pPr>
        <w:spacing w:line="560" w:lineRule="exact"/>
        <w:ind w:firstLineChars="200" w:firstLine="640"/>
        <w:rPr>
          <w:rFonts w:ascii="Times New Roman"/>
          <w:sz w:val="32"/>
          <w:szCs w:val="32"/>
        </w:rPr>
        <w:sectPr w:rsidR="00775011" w:rsidRPr="00092FB2" w:rsidSect="004E6CBB">
          <w:footerReference w:type="first" r:id="rId17"/>
          <w:pgSz w:w="11906" w:h="16838" w:code="9"/>
          <w:pgMar w:top="1985" w:right="1701" w:bottom="1701" w:left="1701" w:header="851" w:footer="1304" w:gutter="0"/>
          <w:pgNumType w:start="1" w:chapStyle="1"/>
          <w:cols w:space="425"/>
          <w:titlePg/>
          <w:docGrid w:type="lines" w:linePitch="312"/>
        </w:sectPr>
      </w:pPr>
    </w:p>
    <w:p w:rsidR="00DB69F2" w:rsidRPr="001F70A5" w:rsidRDefault="00DB69F2" w:rsidP="005C3B4B">
      <w:pPr>
        <w:pStyle w:val="3"/>
        <w:keepNext w:val="0"/>
        <w:keepLines w:val="0"/>
        <w:spacing w:before="0" w:after="0" w:line="360" w:lineRule="exact"/>
        <w:jc w:val="left"/>
        <w:rPr>
          <w:rFonts w:ascii="Times New Roman"/>
          <w:color w:val="000000" w:themeColor="text1"/>
          <w:kern w:val="0"/>
        </w:rPr>
      </w:pPr>
      <w:bookmarkStart w:id="40" w:name="_附表一："/>
      <w:bookmarkStart w:id="41" w:name="_Toc387394288"/>
      <w:bookmarkStart w:id="42" w:name="_Toc460942713"/>
      <w:bookmarkStart w:id="43" w:name="_Toc468696645"/>
      <w:bookmarkStart w:id="44" w:name="_Toc5282235"/>
      <w:bookmarkEnd w:id="40"/>
      <w:r w:rsidRPr="001F70A5">
        <w:rPr>
          <w:rFonts w:ascii="Times New Roman"/>
          <w:color w:val="000000" w:themeColor="text1"/>
          <w:kern w:val="0"/>
        </w:rPr>
        <w:lastRenderedPageBreak/>
        <w:t>附表</w:t>
      </w:r>
      <w:proofErr w:type="gramStart"/>
      <w:r w:rsidRPr="001F70A5">
        <w:rPr>
          <w:rFonts w:ascii="Times New Roman" w:hint="eastAsia"/>
          <w:color w:val="000000" w:themeColor="text1"/>
          <w:kern w:val="0"/>
        </w:rPr>
        <w:t>一</w:t>
      </w:r>
      <w:bookmarkEnd w:id="41"/>
      <w:bookmarkEnd w:id="42"/>
      <w:bookmarkEnd w:id="43"/>
      <w:proofErr w:type="gramEnd"/>
      <w:r w:rsidR="005C3B4B" w:rsidRPr="001F70A5">
        <w:rPr>
          <w:rFonts w:ascii="Times New Roman" w:hint="eastAsia"/>
          <w:color w:val="000000" w:themeColor="text1"/>
          <w:kern w:val="0"/>
        </w:rPr>
        <w:t xml:space="preserve">                                                                   </w:t>
      </w:r>
      <w:r w:rsidR="005C3B4B" w:rsidRPr="002628E6">
        <w:rPr>
          <w:rFonts w:ascii="Times New Roman" w:hint="eastAsia"/>
          <w:color w:val="0000FF"/>
          <w:kern w:val="0"/>
        </w:rPr>
        <w:t xml:space="preserve"> </w:t>
      </w:r>
      <w:hyperlink w:anchor="_（二）工单办理情况" w:history="1">
        <w:r w:rsidR="005C3B4B" w:rsidRPr="002628E6">
          <w:rPr>
            <w:rStyle w:val="a3"/>
            <w:rFonts w:ascii="Times New Roman" w:hint="eastAsia"/>
            <w:kern w:val="0"/>
            <w:u w:val="none"/>
          </w:rPr>
          <w:t>返回</w:t>
        </w:r>
        <w:bookmarkEnd w:id="44"/>
      </w:hyperlink>
    </w:p>
    <w:p w:rsidR="00DB69F2" w:rsidRPr="009F1177" w:rsidRDefault="00DB69F2" w:rsidP="00CB5922">
      <w:pPr>
        <w:spacing w:line="360" w:lineRule="exact"/>
        <w:jc w:val="center"/>
        <w:rPr>
          <w:rFonts w:ascii="Times New Roman" w:eastAsia="宋体"/>
          <w:b/>
          <w:color w:val="000000" w:themeColor="text1"/>
          <w:kern w:val="0"/>
          <w:sz w:val="32"/>
          <w:szCs w:val="32"/>
          <w:u w:val="single"/>
        </w:rPr>
      </w:pPr>
      <w:r w:rsidRPr="00F27531">
        <w:rPr>
          <w:rFonts w:ascii="Times New Roman" w:eastAsia="宋体"/>
          <w:b/>
          <w:color w:val="000000" w:themeColor="text1"/>
          <w:kern w:val="0"/>
          <w:sz w:val="32"/>
          <w:szCs w:val="32"/>
        </w:rPr>
        <w:t>201</w:t>
      </w:r>
      <w:r w:rsidR="00533B8E" w:rsidRPr="00F27531">
        <w:rPr>
          <w:rFonts w:ascii="Times New Roman" w:eastAsia="宋体" w:hint="eastAsia"/>
          <w:b/>
          <w:color w:val="000000" w:themeColor="text1"/>
          <w:kern w:val="0"/>
          <w:sz w:val="32"/>
          <w:szCs w:val="32"/>
        </w:rPr>
        <w:t>9</w:t>
      </w:r>
      <w:r w:rsidRPr="00F27531">
        <w:rPr>
          <w:rFonts w:ascii="Times New Roman" w:eastAsia="宋体" w:hAnsi="宋体"/>
          <w:b/>
          <w:color w:val="000000" w:themeColor="text1"/>
          <w:kern w:val="0"/>
          <w:sz w:val="32"/>
          <w:szCs w:val="32"/>
        </w:rPr>
        <w:t>年</w:t>
      </w:r>
      <w:r w:rsidR="00F27531" w:rsidRPr="00F27531">
        <w:rPr>
          <w:rFonts w:ascii="Times New Roman" w:eastAsia="宋体"/>
          <w:b/>
          <w:color w:val="000000" w:themeColor="text1"/>
          <w:kern w:val="0"/>
          <w:sz w:val="32"/>
          <w:szCs w:val="32"/>
        </w:rPr>
        <w:t>3</w:t>
      </w:r>
      <w:r w:rsidR="004F46B6" w:rsidRPr="00F27531">
        <w:rPr>
          <w:rFonts w:ascii="Times New Roman" w:eastAsia="宋体" w:hint="eastAsia"/>
          <w:b/>
          <w:color w:val="000000" w:themeColor="text1"/>
          <w:kern w:val="0"/>
          <w:sz w:val="32"/>
          <w:szCs w:val="32"/>
        </w:rPr>
        <w:t>月</w:t>
      </w:r>
      <w:r w:rsidRPr="00F27531">
        <w:rPr>
          <w:rFonts w:ascii="Times New Roman" w:eastAsia="宋体" w:hAnsi="宋体"/>
          <w:b/>
          <w:color w:val="000000" w:themeColor="text1"/>
          <w:kern w:val="0"/>
          <w:sz w:val="32"/>
          <w:szCs w:val="32"/>
        </w:rPr>
        <w:t>份</w:t>
      </w:r>
      <w:r w:rsidR="004F46B6" w:rsidRPr="00F27531">
        <w:rPr>
          <w:rFonts w:ascii="Times New Roman" w:eastAsia="宋体" w:hAnsi="宋体" w:hint="eastAsia"/>
          <w:b/>
          <w:color w:val="000000" w:themeColor="text1"/>
          <w:kern w:val="0"/>
          <w:sz w:val="32"/>
          <w:szCs w:val="32"/>
        </w:rPr>
        <w:t>承办单位</w:t>
      </w:r>
      <w:r w:rsidRPr="00F27531">
        <w:rPr>
          <w:rFonts w:ascii="Times New Roman" w:eastAsia="宋体" w:hAnsi="宋体"/>
          <w:b/>
          <w:color w:val="000000" w:themeColor="text1"/>
          <w:kern w:val="0"/>
          <w:sz w:val="32"/>
          <w:szCs w:val="32"/>
        </w:rPr>
        <w:t>诉求工单</w:t>
      </w:r>
      <w:r w:rsidRPr="009F1177">
        <w:rPr>
          <w:rFonts w:ascii="Times New Roman" w:eastAsia="宋体" w:hAnsi="宋体"/>
          <w:b/>
          <w:color w:val="000000" w:themeColor="text1"/>
          <w:kern w:val="0"/>
          <w:sz w:val="32"/>
          <w:szCs w:val="32"/>
        </w:rPr>
        <w:t>办理</w:t>
      </w:r>
      <w:r w:rsidR="004F46B6" w:rsidRPr="009F1177">
        <w:rPr>
          <w:rFonts w:ascii="Times New Roman" w:eastAsia="宋体" w:hAnsi="宋体" w:hint="eastAsia"/>
          <w:b/>
          <w:color w:val="000000" w:themeColor="text1"/>
          <w:kern w:val="0"/>
          <w:sz w:val="32"/>
          <w:szCs w:val="32"/>
        </w:rPr>
        <w:t>效率</w:t>
      </w:r>
      <w:r w:rsidRPr="009F1177">
        <w:rPr>
          <w:rFonts w:ascii="Times New Roman" w:eastAsia="宋体" w:hAnsi="宋体"/>
          <w:b/>
          <w:color w:val="000000" w:themeColor="text1"/>
          <w:kern w:val="0"/>
          <w:sz w:val="32"/>
          <w:szCs w:val="32"/>
        </w:rPr>
        <w:t>统计</w:t>
      </w:r>
      <w:r w:rsidRPr="009F1177">
        <w:rPr>
          <w:rFonts w:ascii="Times New Roman" w:eastAsia="宋体" w:hAnsi="宋体"/>
          <w:b/>
          <w:color w:val="000000" w:themeColor="text1"/>
          <w:kern w:val="0"/>
          <w:sz w:val="32"/>
          <w:szCs w:val="32"/>
          <w:u w:val="single"/>
        </w:rPr>
        <w:t>表</w:t>
      </w:r>
      <w:r w:rsidR="00801C61" w:rsidRPr="009F1177">
        <w:rPr>
          <w:rFonts w:ascii="Times New Roman" w:eastAsia="宋体" w:hAnsi="宋体" w:hint="eastAsia"/>
          <w:b/>
          <w:color w:val="000000" w:themeColor="text1"/>
          <w:kern w:val="0"/>
          <w:sz w:val="32"/>
          <w:szCs w:val="32"/>
        </w:rPr>
        <w:t xml:space="preserve"> </w:t>
      </w:r>
    </w:p>
    <w:tbl>
      <w:tblPr>
        <w:tblW w:w="133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23"/>
        <w:gridCol w:w="1815"/>
        <w:gridCol w:w="1701"/>
        <w:gridCol w:w="1587"/>
        <w:gridCol w:w="1722"/>
        <w:gridCol w:w="1789"/>
        <w:gridCol w:w="1423"/>
        <w:gridCol w:w="1455"/>
      </w:tblGrid>
      <w:tr w:rsidR="005C1C1D" w:rsidRPr="001F70A5" w:rsidTr="00D76970">
        <w:trPr>
          <w:trHeight w:val="331"/>
          <w:jc w:val="center"/>
          <w:hidden/>
        </w:trPr>
        <w:tc>
          <w:tcPr>
            <w:tcW w:w="1823" w:type="dxa"/>
            <w:vMerge w:val="restart"/>
            <w:shd w:val="clear" w:color="auto" w:fill="FFFFFF"/>
            <w:vAlign w:val="center"/>
          </w:tcPr>
          <w:p w:rsidR="005C1C1D" w:rsidRPr="001F70A5" w:rsidRDefault="005C1C1D" w:rsidP="00A55313">
            <w:pPr>
              <w:widowControl/>
              <w:pBdr>
                <w:bottom w:val="single" w:sz="6" w:space="1" w:color="auto"/>
              </w:pBdr>
              <w:spacing w:line="340" w:lineRule="exact"/>
              <w:jc w:val="center"/>
              <w:rPr>
                <w:rFonts w:ascii="Times New Roman" w:eastAsia="宋体"/>
                <w:b/>
                <w:snapToGrid/>
                <w:vanish/>
                <w:color w:val="000000" w:themeColor="text1"/>
                <w:kern w:val="0"/>
                <w:sz w:val="24"/>
                <w:szCs w:val="24"/>
              </w:rPr>
            </w:pPr>
            <w:r w:rsidRPr="001F70A5">
              <w:rPr>
                <w:rFonts w:ascii="Times New Roman" w:eastAsia="宋体" w:hAnsi="Arial"/>
                <w:b/>
                <w:snapToGrid/>
                <w:vanish/>
                <w:color w:val="000000" w:themeColor="text1"/>
                <w:kern w:val="0"/>
                <w:sz w:val="24"/>
                <w:szCs w:val="24"/>
              </w:rPr>
              <w:t>窗体顶端</w:t>
            </w:r>
          </w:p>
          <w:p w:rsidR="005C1C1D" w:rsidRPr="001F70A5" w:rsidRDefault="005C1C1D" w:rsidP="00A55313">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承办单位</w:t>
            </w:r>
            <w:r w:rsidRPr="001F70A5">
              <w:rPr>
                <w:rFonts w:ascii="Times New Roman" w:eastAsia="宋体" w:hAnsi="Arial"/>
                <w:b/>
                <w:snapToGrid/>
                <w:vanish/>
                <w:color w:val="000000" w:themeColor="text1"/>
                <w:kern w:val="0"/>
                <w:sz w:val="24"/>
                <w:szCs w:val="24"/>
              </w:rPr>
              <w:t>窗体底端</w:t>
            </w:r>
          </w:p>
        </w:tc>
        <w:tc>
          <w:tcPr>
            <w:tcW w:w="3516" w:type="dxa"/>
            <w:gridSpan w:val="2"/>
            <w:shd w:val="clear" w:color="auto" w:fill="FFFFFF"/>
            <w:vAlign w:val="center"/>
          </w:tcPr>
          <w:p w:rsidR="005C1C1D" w:rsidRPr="001F70A5" w:rsidRDefault="005C1C1D" w:rsidP="00A55313">
            <w:pPr>
              <w:widowControl/>
              <w:spacing w:line="340" w:lineRule="exact"/>
              <w:jc w:val="center"/>
              <w:rPr>
                <w:rFonts w:ascii="Times New Roman" w:eastAsia="宋体"/>
                <w:b/>
                <w:snapToGrid/>
                <w:color w:val="000000" w:themeColor="text1"/>
                <w:kern w:val="0"/>
                <w:sz w:val="24"/>
                <w:szCs w:val="24"/>
              </w:rPr>
            </w:pPr>
            <w:proofErr w:type="gramStart"/>
            <w:r w:rsidRPr="001F70A5">
              <w:rPr>
                <w:rFonts w:ascii="Times New Roman" w:eastAsia="宋体" w:hAnsi="宋体"/>
                <w:b/>
                <w:snapToGrid/>
                <w:color w:val="000000" w:themeColor="text1"/>
                <w:kern w:val="0"/>
                <w:sz w:val="24"/>
                <w:szCs w:val="24"/>
              </w:rPr>
              <w:t>已结工单</w:t>
            </w:r>
            <w:proofErr w:type="gramEnd"/>
            <w:r w:rsidRPr="001F70A5">
              <w:rPr>
                <w:rFonts w:ascii="Times New Roman" w:eastAsia="宋体" w:hAnsi="宋体" w:hint="eastAsia"/>
                <w:b/>
                <w:snapToGrid/>
                <w:color w:val="000000" w:themeColor="text1"/>
                <w:kern w:val="0"/>
                <w:sz w:val="24"/>
                <w:szCs w:val="24"/>
              </w:rPr>
              <w:t>（件）</w:t>
            </w:r>
          </w:p>
        </w:tc>
        <w:tc>
          <w:tcPr>
            <w:tcW w:w="1587" w:type="dxa"/>
            <w:vMerge w:val="restart"/>
            <w:shd w:val="clear" w:color="auto" w:fill="FFFFFF"/>
            <w:vAlign w:val="center"/>
          </w:tcPr>
          <w:p w:rsidR="005C1C1D" w:rsidRPr="001F70A5" w:rsidRDefault="005C1C1D" w:rsidP="00A55313">
            <w:pPr>
              <w:widowControl/>
              <w:spacing w:line="340" w:lineRule="exact"/>
              <w:jc w:val="center"/>
              <w:rPr>
                <w:rFonts w:ascii="Times New Roman" w:eastAsia="宋体" w:hAnsi="宋体"/>
                <w:b/>
                <w:snapToGrid/>
                <w:color w:val="000000" w:themeColor="text1"/>
                <w:kern w:val="0"/>
                <w:sz w:val="24"/>
                <w:szCs w:val="24"/>
              </w:rPr>
            </w:pPr>
            <w:r w:rsidRPr="001F70A5">
              <w:rPr>
                <w:rFonts w:ascii="Times New Roman" w:eastAsia="宋体" w:hint="eastAsia"/>
                <w:b/>
                <w:snapToGrid/>
                <w:color w:val="000000" w:themeColor="text1"/>
                <w:kern w:val="0"/>
                <w:sz w:val="24"/>
                <w:szCs w:val="24"/>
              </w:rPr>
              <w:t>按时办结率</w:t>
            </w:r>
          </w:p>
        </w:tc>
        <w:tc>
          <w:tcPr>
            <w:tcW w:w="3511" w:type="dxa"/>
            <w:gridSpan w:val="2"/>
            <w:shd w:val="clear" w:color="auto" w:fill="FFFFFF"/>
            <w:vAlign w:val="center"/>
          </w:tcPr>
          <w:p w:rsidR="005C1C1D" w:rsidRPr="001F70A5" w:rsidRDefault="005C1C1D" w:rsidP="00A55313">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未结工单</w:t>
            </w:r>
            <w:r w:rsidRPr="001F70A5">
              <w:rPr>
                <w:rFonts w:ascii="Times New Roman" w:eastAsia="宋体" w:hAnsi="宋体" w:hint="eastAsia"/>
                <w:b/>
                <w:snapToGrid/>
                <w:color w:val="000000" w:themeColor="text1"/>
                <w:kern w:val="0"/>
                <w:sz w:val="24"/>
                <w:szCs w:val="24"/>
              </w:rPr>
              <w:t>（件）</w:t>
            </w:r>
          </w:p>
        </w:tc>
        <w:tc>
          <w:tcPr>
            <w:tcW w:w="1423" w:type="dxa"/>
            <w:vMerge w:val="restart"/>
            <w:shd w:val="clear" w:color="auto" w:fill="FFFFFF"/>
          </w:tcPr>
          <w:p w:rsidR="005C1C1D" w:rsidRPr="001F70A5" w:rsidRDefault="005C1C1D" w:rsidP="00A55313">
            <w:pPr>
              <w:widowControl/>
              <w:spacing w:line="340" w:lineRule="exact"/>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派单总数（件）</w:t>
            </w:r>
          </w:p>
        </w:tc>
        <w:tc>
          <w:tcPr>
            <w:tcW w:w="1455" w:type="dxa"/>
            <w:vMerge w:val="restart"/>
            <w:shd w:val="clear" w:color="auto" w:fill="FFFFFF"/>
            <w:vAlign w:val="center"/>
          </w:tcPr>
          <w:p w:rsidR="005C1C1D" w:rsidRPr="001F70A5" w:rsidRDefault="005C1C1D" w:rsidP="00A55313">
            <w:pPr>
              <w:widowControl/>
              <w:spacing w:line="340" w:lineRule="exact"/>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综合</w:t>
            </w:r>
            <w:r w:rsidRPr="001F70A5">
              <w:rPr>
                <w:rFonts w:ascii="Times New Roman" w:eastAsia="宋体" w:hAnsi="宋体"/>
                <w:b/>
                <w:snapToGrid/>
                <w:color w:val="000000" w:themeColor="text1"/>
                <w:kern w:val="0"/>
                <w:sz w:val="24"/>
                <w:szCs w:val="24"/>
              </w:rPr>
              <w:t>办结率</w:t>
            </w:r>
          </w:p>
        </w:tc>
      </w:tr>
      <w:tr w:rsidR="005C1C1D" w:rsidRPr="001F70A5" w:rsidTr="00D76970">
        <w:trPr>
          <w:trHeight w:val="366"/>
          <w:jc w:val="center"/>
        </w:trPr>
        <w:tc>
          <w:tcPr>
            <w:tcW w:w="1823" w:type="dxa"/>
            <w:vMerge/>
            <w:shd w:val="clear" w:color="auto" w:fill="FFFFFF"/>
            <w:vAlign w:val="center"/>
          </w:tcPr>
          <w:p w:rsidR="005C1C1D" w:rsidRPr="001F70A5" w:rsidRDefault="005C1C1D" w:rsidP="00A55313">
            <w:pPr>
              <w:widowControl/>
              <w:spacing w:line="340" w:lineRule="exact"/>
              <w:jc w:val="center"/>
              <w:rPr>
                <w:rFonts w:ascii="Times New Roman" w:eastAsia="宋体"/>
                <w:b/>
                <w:snapToGrid/>
                <w:color w:val="000000" w:themeColor="text1"/>
                <w:kern w:val="0"/>
                <w:sz w:val="24"/>
                <w:szCs w:val="24"/>
              </w:rPr>
            </w:pPr>
          </w:p>
        </w:tc>
        <w:tc>
          <w:tcPr>
            <w:tcW w:w="1815" w:type="dxa"/>
            <w:shd w:val="clear" w:color="auto" w:fill="FFFFFF"/>
            <w:vAlign w:val="center"/>
          </w:tcPr>
          <w:p w:rsidR="005C1C1D" w:rsidRPr="001F70A5" w:rsidRDefault="005C1C1D" w:rsidP="00A55313">
            <w:pPr>
              <w:widowControl/>
              <w:spacing w:line="340" w:lineRule="exact"/>
              <w:jc w:val="center"/>
              <w:rPr>
                <w:rFonts w:ascii="Times New Roman" w:eastAsia="宋体"/>
                <w:snapToGrid/>
                <w:color w:val="000000" w:themeColor="text1"/>
                <w:kern w:val="0"/>
                <w:sz w:val="24"/>
                <w:szCs w:val="24"/>
              </w:rPr>
            </w:pPr>
            <w:proofErr w:type="gramStart"/>
            <w:r w:rsidRPr="001F70A5">
              <w:rPr>
                <w:rFonts w:ascii="Times New Roman" w:eastAsia="宋体" w:hAnsi="宋体" w:hint="eastAsia"/>
                <w:b/>
                <w:snapToGrid/>
                <w:color w:val="000000" w:themeColor="text1"/>
                <w:kern w:val="0"/>
                <w:sz w:val="24"/>
                <w:szCs w:val="24"/>
              </w:rPr>
              <w:t>按时</w:t>
            </w:r>
            <w:r w:rsidRPr="001F70A5">
              <w:rPr>
                <w:rFonts w:ascii="Times New Roman" w:eastAsia="宋体" w:hAnsi="宋体"/>
                <w:b/>
                <w:snapToGrid/>
                <w:color w:val="000000" w:themeColor="text1"/>
                <w:kern w:val="0"/>
                <w:sz w:val="24"/>
                <w:szCs w:val="24"/>
              </w:rPr>
              <w:t>已结工</w:t>
            </w:r>
            <w:proofErr w:type="gramEnd"/>
            <w:r w:rsidRPr="001F70A5">
              <w:rPr>
                <w:rFonts w:ascii="Times New Roman" w:eastAsia="宋体" w:hAnsi="宋体"/>
                <w:b/>
                <w:snapToGrid/>
                <w:color w:val="000000" w:themeColor="text1"/>
                <w:kern w:val="0"/>
                <w:sz w:val="24"/>
                <w:szCs w:val="24"/>
              </w:rPr>
              <w:t>单</w:t>
            </w:r>
          </w:p>
        </w:tc>
        <w:tc>
          <w:tcPr>
            <w:tcW w:w="1701" w:type="dxa"/>
            <w:shd w:val="clear" w:color="auto" w:fill="FFFFFF"/>
            <w:vAlign w:val="center"/>
          </w:tcPr>
          <w:p w:rsidR="005C1C1D" w:rsidRPr="001F70A5" w:rsidRDefault="005C1C1D" w:rsidP="00A55313">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超时</w:t>
            </w:r>
            <w:proofErr w:type="gramStart"/>
            <w:r w:rsidRPr="001F70A5">
              <w:rPr>
                <w:rFonts w:ascii="Times New Roman" w:eastAsia="宋体" w:hAnsi="宋体"/>
                <w:b/>
                <w:snapToGrid/>
                <w:color w:val="000000" w:themeColor="text1"/>
                <w:kern w:val="0"/>
                <w:sz w:val="24"/>
                <w:szCs w:val="24"/>
              </w:rPr>
              <w:t>已结工单</w:t>
            </w:r>
            <w:proofErr w:type="gramEnd"/>
          </w:p>
        </w:tc>
        <w:tc>
          <w:tcPr>
            <w:tcW w:w="1587" w:type="dxa"/>
            <w:vMerge/>
            <w:shd w:val="clear" w:color="auto" w:fill="FFFFFF"/>
          </w:tcPr>
          <w:p w:rsidR="005C1C1D" w:rsidRPr="001F70A5" w:rsidRDefault="005C1C1D" w:rsidP="00A55313">
            <w:pPr>
              <w:widowControl/>
              <w:spacing w:line="340" w:lineRule="exact"/>
              <w:jc w:val="center"/>
              <w:rPr>
                <w:rFonts w:ascii="Times New Roman" w:eastAsia="宋体" w:hAnsi="宋体"/>
                <w:b/>
                <w:snapToGrid/>
                <w:color w:val="000000" w:themeColor="text1"/>
                <w:kern w:val="0"/>
                <w:sz w:val="24"/>
                <w:szCs w:val="24"/>
              </w:rPr>
            </w:pPr>
          </w:p>
        </w:tc>
        <w:tc>
          <w:tcPr>
            <w:tcW w:w="1722" w:type="dxa"/>
            <w:shd w:val="clear" w:color="auto" w:fill="FFFFFF"/>
            <w:vAlign w:val="center"/>
          </w:tcPr>
          <w:p w:rsidR="005C1C1D" w:rsidRPr="001F70A5" w:rsidRDefault="005C1C1D" w:rsidP="00A55313">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正常在办工单</w:t>
            </w:r>
          </w:p>
        </w:tc>
        <w:tc>
          <w:tcPr>
            <w:tcW w:w="1789" w:type="dxa"/>
            <w:shd w:val="clear" w:color="auto" w:fill="FFFFFF"/>
            <w:vAlign w:val="center"/>
          </w:tcPr>
          <w:p w:rsidR="005C1C1D" w:rsidRPr="001F70A5" w:rsidRDefault="005C1C1D" w:rsidP="00A55313">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超时未结工单</w:t>
            </w:r>
          </w:p>
        </w:tc>
        <w:tc>
          <w:tcPr>
            <w:tcW w:w="1423" w:type="dxa"/>
            <w:vMerge/>
            <w:shd w:val="clear" w:color="auto" w:fill="FFFFFF"/>
          </w:tcPr>
          <w:p w:rsidR="005C1C1D" w:rsidRPr="001F70A5" w:rsidRDefault="005C1C1D" w:rsidP="00A55313">
            <w:pPr>
              <w:widowControl/>
              <w:spacing w:line="340" w:lineRule="exact"/>
              <w:jc w:val="center"/>
              <w:rPr>
                <w:rFonts w:ascii="Times New Roman" w:eastAsia="宋体"/>
                <w:snapToGrid/>
                <w:color w:val="000000" w:themeColor="text1"/>
                <w:kern w:val="0"/>
                <w:sz w:val="24"/>
                <w:szCs w:val="24"/>
              </w:rPr>
            </w:pPr>
          </w:p>
        </w:tc>
        <w:tc>
          <w:tcPr>
            <w:tcW w:w="1455" w:type="dxa"/>
            <w:vMerge/>
            <w:shd w:val="clear" w:color="auto" w:fill="FFFFFF"/>
            <w:vAlign w:val="center"/>
          </w:tcPr>
          <w:p w:rsidR="005C1C1D" w:rsidRPr="001F70A5" w:rsidRDefault="005C1C1D" w:rsidP="00A55313">
            <w:pPr>
              <w:widowControl/>
              <w:spacing w:line="340" w:lineRule="exact"/>
              <w:jc w:val="center"/>
              <w:rPr>
                <w:rFonts w:ascii="Times New Roman" w:eastAsia="宋体"/>
                <w:snapToGrid/>
                <w:color w:val="000000" w:themeColor="text1"/>
                <w:kern w:val="0"/>
                <w:sz w:val="24"/>
                <w:szCs w:val="24"/>
              </w:rPr>
            </w:pP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hAnsi="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局办公室</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30</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1</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31</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96.77%</w:t>
            </w:r>
          </w:p>
        </w:tc>
      </w:tr>
      <w:tr w:rsidR="00C26A07" w:rsidRPr="00092BFB" w:rsidTr="00D76970">
        <w:trPr>
          <w:trHeight w:val="6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纪委、监察室</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金坛交通局</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64</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3</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67</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95.52%</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溧阳交通局</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39</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39</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武进交通局</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36</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1</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37</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97.30%</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交通</w:t>
            </w:r>
            <w:r>
              <w:rPr>
                <w:rFonts w:ascii="Times New Roman" w:eastAsia="宋体" w:hAnsi="宋体"/>
                <w:b/>
                <w:snapToGrid/>
                <w:color w:val="000000" w:themeColor="text1"/>
                <w:kern w:val="0"/>
                <w:sz w:val="24"/>
                <w:szCs w:val="24"/>
              </w:rPr>
              <w:t>执法支队</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373</w:t>
            </w:r>
          </w:p>
        </w:tc>
        <w:tc>
          <w:tcPr>
            <w:tcW w:w="1701" w:type="dxa"/>
            <w:shd w:val="clear" w:color="auto" w:fill="FFFFFF"/>
            <w:vAlign w:val="center"/>
          </w:tcPr>
          <w:p w:rsid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213</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39.10%</w:t>
            </w:r>
          </w:p>
        </w:tc>
        <w:tc>
          <w:tcPr>
            <w:tcW w:w="1722" w:type="dxa"/>
            <w:shd w:val="clear" w:color="auto" w:fill="FFFFFF"/>
            <w:vAlign w:val="center"/>
          </w:tcPr>
          <w:p w:rsid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259</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376</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1213</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48.31%</w:t>
            </w:r>
          </w:p>
        </w:tc>
      </w:tr>
      <w:tr w:rsidR="00C26A07" w:rsidRPr="00092BFB" w:rsidTr="00D76970">
        <w:trPr>
          <w:trHeight w:val="223"/>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公路处</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39</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39</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r>
      <w:tr w:rsidR="00C26A07" w:rsidRPr="00092BFB" w:rsidTr="00D76970">
        <w:trPr>
          <w:trHeight w:val="223"/>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公路中心</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w:t>
            </w:r>
          </w:p>
        </w:tc>
        <w:tc>
          <w:tcPr>
            <w:tcW w:w="1701" w:type="dxa"/>
            <w:shd w:val="clear" w:color="auto" w:fill="FFFFFF"/>
            <w:vAlign w:val="center"/>
          </w:tcPr>
          <w:p w:rsid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c>
          <w:tcPr>
            <w:tcW w:w="1722" w:type="dxa"/>
            <w:shd w:val="clear" w:color="auto" w:fill="FFFFFF"/>
            <w:vAlign w:val="center"/>
          </w:tcPr>
          <w:p w:rsid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运管处</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635</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27</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94.78%</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670</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98.81%</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道</w:t>
            </w:r>
            <w:proofErr w:type="gramStart"/>
            <w:r>
              <w:rPr>
                <w:rFonts w:ascii="Times New Roman" w:eastAsia="宋体" w:hAnsi="宋体" w:hint="eastAsia"/>
                <w:b/>
                <w:snapToGrid/>
                <w:color w:val="000000" w:themeColor="text1"/>
                <w:kern w:val="0"/>
                <w:sz w:val="24"/>
                <w:szCs w:val="24"/>
              </w:rPr>
              <w:t>服中心</w:t>
            </w:r>
            <w:proofErr w:type="gramEnd"/>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Pr>
                <w:rFonts w:ascii="Times New Roman" w:eastAsia="宋体" w:hAnsi="宋体" w:hint="eastAsia"/>
                <w:b/>
                <w:snapToGrid/>
                <w:color w:val="000000" w:themeColor="text1"/>
                <w:kern w:val="0"/>
                <w:sz w:val="24"/>
                <w:szCs w:val="24"/>
              </w:rPr>
              <w:t>港</w:t>
            </w:r>
            <w:proofErr w:type="gramStart"/>
            <w:r>
              <w:rPr>
                <w:rFonts w:ascii="Times New Roman" w:eastAsia="宋体" w:hAnsi="宋体" w:hint="eastAsia"/>
                <w:b/>
                <w:snapToGrid/>
                <w:color w:val="000000" w:themeColor="text1"/>
                <w:kern w:val="0"/>
                <w:sz w:val="24"/>
                <w:szCs w:val="24"/>
              </w:rPr>
              <w:t>航中心</w:t>
            </w:r>
            <w:proofErr w:type="gramEnd"/>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proofErr w:type="gramStart"/>
            <w:r w:rsidRPr="001F70A5">
              <w:rPr>
                <w:rFonts w:ascii="Times New Roman" w:eastAsia="宋体" w:hAnsi="宋体"/>
                <w:b/>
                <w:snapToGrid/>
                <w:color w:val="000000" w:themeColor="text1"/>
                <w:kern w:val="0"/>
                <w:sz w:val="24"/>
                <w:szCs w:val="24"/>
              </w:rPr>
              <w:t>铁航中心</w:t>
            </w:r>
            <w:proofErr w:type="gramEnd"/>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技师学院</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Pr>
                <w:rFonts w:ascii="Times New Roman" w:eastAsia="宋体" w:hAnsi="宋体" w:hint="eastAsia"/>
                <w:b/>
                <w:snapToGrid/>
                <w:color w:val="000000" w:themeColor="text1"/>
                <w:kern w:val="0"/>
                <w:sz w:val="24"/>
                <w:szCs w:val="24"/>
              </w:rPr>
              <w:t>指挥</w:t>
            </w:r>
            <w:r w:rsidRPr="001F70A5">
              <w:rPr>
                <w:rFonts w:ascii="Times New Roman" w:eastAsia="宋体" w:hAnsi="宋体"/>
                <w:b/>
                <w:snapToGrid/>
                <w:color w:val="000000" w:themeColor="text1"/>
                <w:kern w:val="0"/>
                <w:sz w:val="24"/>
                <w:szCs w:val="24"/>
              </w:rPr>
              <w:t>中心</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18</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18</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产业集团</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公交集团</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1649</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1</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99.94%</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4</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1654</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99.76%</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机场集团</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常运集团</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48</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48</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建管公司</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c>
          <w:tcPr>
            <w:tcW w:w="1722"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常州行</w:t>
            </w:r>
            <w:r>
              <w:rPr>
                <w:rFonts w:ascii="Times New Roman" w:eastAsia="宋体" w:hAnsi="宋体"/>
                <w:b/>
                <w:snapToGrid/>
                <w:color w:val="000000" w:themeColor="text1"/>
                <w:kern w:val="0"/>
                <w:sz w:val="24"/>
                <w:szCs w:val="24"/>
              </w:rPr>
              <w:t>公司</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13</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c>
          <w:tcPr>
            <w:tcW w:w="1722" w:type="dxa"/>
            <w:shd w:val="clear" w:color="auto" w:fill="FFFFFF"/>
            <w:vAlign w:val="center"/>
          </w:tcPr>
          <w:p w:rsidR="00C26A07"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23" w:type="dxa"/>
            <w:shd w:val="clear" w:color="auto" w:fill="FFFFFF"/>
            <w:vAlign w:val="center"/>
          </w:tcPr>
          <w:p w:rsidR="00C26A07" w:rsidRPr="001F70A5" w:rsidRDefault="00C26A07" w:rsidP="00C26A07">
            <w:pPr>
              <w:widowControl/>
              <w:spacing w:line="34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13</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snapToGrid/>
                <w:color w:val="000000" w:themeColor="text1"/>
                <w:kern w:val="0"/>
                <w:sz w:val="24"/>
                <w:szCs w:val="24"/>
              </w:rPr>
            </w:pPr>
            <w:r w:rsidRPr="00C26A07">
              <w:rPr>
                <w:rFonts w:ascii="Times New Roman" w:eastAsia="宋体"/>
                <w:snapToGrid/>
                <w:color w:val="000000" w:themeColor="text1"/>
                <w:kern w:val="0"/>
                <w:sz w:val="24"/>
                <w:szCs w:val="24"/>
              </w:rPr>
              <w:t>100.00%</w:t>
            </w:r>
          </w:p>
        </w:tc>
      </w:tr>
      <w:tr w:rsidR="00C26A07" w:rsidRPr="00092BFB" w:rsidTr="00D76970">
        <w:trPr>
          <w:trHeight w:val="300"/>
          <w:jc w:val="center"/>
        </w:trPr>
        <w:tc>
          <w:tcPr>
            <w:tcW w:w="1823"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合计</w:t>
            </w:r>
          </w:p>
        </w:tc>
        <w:tc>
          <w:tcPr>
            <w:tcW w:w="1815"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Pr>
                <w:rFonts w:ascii="Times New Roman" w:eastAsia="宋体"/>
                <w:b/>
                <w:snapToGrid/>
                <w:color w:val="000000" w:themeColor="text1"/>
                <w:kern w:val="0"/>
                <w:sz w:val="24"/>
                <w:szCs w:val="24"/>
              </w:rPr>
              <w:t>2951</w:t>
            </w:r>
          </w:p>
        </w:tc>
        <w:tc>
          <w:tcPr>
            <w:tcW w:w="1701" w:type="dxa"/>
            <w:shd w:val="clear" w:color="auto" w:fill="FFFFFF"/>
            <w:vAlign w:val="center"/>
          </w:tcPr>
          <w:p w:rsidR="00C26A07" w:rsidRPr="001F70A5" w:rsidRDefault="00C26A07" w:rsidP="00C26A07">
            <w:pPr>
              <w:widowControl/>
              <w:spacing w:line="34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241</w:t>
            </w:r>
          </w:p>
        </w:tc>
        <w:tc>
          <w:tcPr>
            <w:tcW w:w="1587" w:type="dxa"/>
            <w:shd w:val="clear" w:color="auto" w:fill="FFFFFF"/>
            <w:vAlign w:val="center"/>
          </w:tcPr>
          <w:p w:rsidR="00C26A07" w:rsidRPr="00C26A07" w:rsidRDefault="00C26A07" w:rsidP="00C26A07">
            <w:pPr>
              <w:widowControl/>
              <w:spacing w:line="340" w:lineRule="exact"/>
              <w:jc w:val="center"/>
              <w:rPr>
                <w:rFonts w:ascii="Times New Roman" w:eastAsia="宋体"/>
                <w:b/>
                <w:snapToGrid/>
                <w:color w:val="000000" w:themeColor="text1"/>
                <w:kern w:val="0"/>
                <w:sz w:val="24"/>
                <w:szCs w:val="24"/>
              </w:rPr>
            </w:pPr>
            <w:r w:rsidRPr="00C26A07">
              <w:rPr>
                <w:rFonts w:ascii="Times New Roman" w:eastAsia="宋体"/>
                <w:b/>
                <w:snapToGrid/>
                <w:color w:val="000000" w:themeColor="text1"/>
                <w:kern w:val="0"/>
                <w:sz w:val="24"/>
                <w:szCs w:val="24"/>
              </w:rPr>
              <w:t>82.71%</w:t>
            </w:r>
          </w:p>
        </w:tc>
        <w:tc>
          <w:tcPr>
            <w:tcW w:w="1722" w:type="dxa"/>
            <w:shd w:val="clear" w:color="auto" w:fill="FFFFFF"/>
            <w:vAlign w:val="center"/>
          </w:tcPr>
          <w:p w:rsidR="00C26A07" w:rsidRPr="00C26A07" w:rsidRDefault="00C26A07" w:rsidP="00C26A07">
            <w:pPr>
              <w:widowControl/>
              <w:spacing w:line="340" w:lineRule="exact"/>
              <w:jc w:val="center"/>
              <w:rPr>
                <w:rFonts w:ascii="Times New Roman" w:eastAsia="宋体"/>
                <w:b/>
                <w:snapToGrid/>
                <w:color w:val="000000" w:themeColor="text1"/>
                <w:kern w:val="0"/>
                <w:sz w:val="24"/>
                <w:szCs w:val="24"/>
              </w:rPr>
            </w:pPr>
            <w:r w:rsidRPr="00C26A07">
              <w:rPr>
                <w:rFonts w:ascii="Times New Roman" w:eastAsia="宋体" w:hint="eastAsia"/>
                <w:b/>
                <w:snapToGrid/>
                <w:color w:val="000000" w:themeColor="text1"/>
                <w:kern w:val="0"/>
                <w:sz w:val="24"/>
                <w:szCs w:val="24"/>
              </w:rPr>
              <w:t>268</w:t>
            </w:r>
          </w:p>
        </w:tc>
        <w:tc>
          <w:tcPr>
            <w:tcW w:w="1789" w:type="dxa"/>
            <w:shd w:val="clear" w:color="auto" w:fill="FFFFFF"/>
            <w:vAlign w:val="center"/>
          </w:tcPr>
          <w:p w:rsidR="00C26A07" w:rsidRPr="00C26A07" w:rsidRDefault="00C26A07" w:rsidP="00C26A07">
            <w:pPr>
              <w:widowControl/>
              <w:spacing w:line="340" w:lineRule="exact"/>
              <w:jc w:val="center"/>
              <w:rPr>
                <w:rFonts w:ascii="Times New Roman" w:eastAsia="宋体"/>
                <w:b/>
                <w:snapToGrid/>
                <w:color w:val="000000" w:themeColor="text1"/>
                <w:kern w:val="0"/>
                <w:sz w:val="24"/>
                <w:szCs w:val="24"/>
              </w:rPr>
            </w:pPr>
            <w:r w:rsidRPr="00C26A07">
              <w:rPr>
                <w:rFonts w:ascii="Times New Roman" w:eastAsia="宋体" w:hint="eastAsia"/>
                <w:b/>
                <w:snapToGrid/>
                <w:color w:val="000000" w:themeColor="text1"/>
                <w:kern w:val="0"/>
                <w:sz w:val="24"/>
                <w:szCs w:val="24"/>
              </w:rPr>
              <w:t>376</w:t>
            </w:r>
          </w:p>
        </w:tc>
        <w:tc>
          <w:tcPr>
            <w:tcW w:w="1423" w:type="dxa"/>
            <w:shd w:val="clear" w:color="auto" w:fill="FFFFFF"/>
            <w:vAlign w:val="center"/>
          </w:tcPr>
          <w:p w:rsidR="00C26A07" w:rsidRPr="00C26A07" w:rsidRDefault="00C26A07" w:rsidP="00C26A07">
            <w:pPr>
              <w:widowControl/>
              <w:spacing w:line="340" w:lineRule="exact"/>
              <w:jc w:val="center"/>
              <w:rPr>
                <w:rFonts w:ascii="Times New Roman" w:eastAsia="宋体"/>
                <w:b/>
                <w:snapToGrid/>
                <w:color w:val="000000" w:themeColor="text1"/>
                <w:kern w:val="0"/>
                <w:sz w:val="24"/>
                <w:szCs w:val="24"/>
              </w:rPr>
            </w:pPr>
            <w:r w:rsidRPr="00C26A07">
              <w:rPr>
                <w:rFonts w:ascii="Times New Roman" w:eastAsia="宋体" w:hint="eastAsia"/>
                <w:b/>
                <w:snapToGrid/>
                <w:color w:val="000000" w:themeColor="text1"/>
                <w:kern w:val="0"/>
                <w:sz w:val="24"/>
                <w:szCs w:val="24"/>
              </w:rPr>
              <w:t>3836</w:t>
            </w:r>
          </w:p>
        </w:tc>
        <w:tc>
          <w:tcPr>
            <w:tcW w:w="1455" w:type="dxa"/>
            <w:shd w:val="clear" w:color="auto" w:fill="FFFFFF"/>
            <w:vAlign w:val="center"/>
          </w:tcPr>
          <w:p w:rsidR="00C26A07" w:rsidRPr="00C26A07" w:rsidRDefault="00C26A07" w:rsidP="00C26A07">
            <w:pPr>
              <w:widowControl/>
              <w:spacing w:line="340" w:lineRule="exact"/>
              <w:jc w:val="center"/>
              <w:rPr>
                <w:rFonts w:ascii="Times New Roman" w:eastAsia="宋体"/>
                <w:b/>
                <w:snapToGrid/>
                <w:color w:val="000000" w:themeColor="text1"/>
                <w:kern w:val="0"/>
                <w:sz w:val="24"/>
                <w:szCs w:val="24"/>
              </w:rPr>
            </w:pPr>
            <w:r w:rsidRPr="00C26A07">
              <w:rPr>
                <w:rFonts w:ascii="Times New Roman" w:eastAsia="宋体"/>
                <w:b/>
                <w:snapToGrid/>
                <w:color w:val="000000" w:themeColor="text1"/>
                <w:kern w:val="0"/>
                <w:sz w:val="24"/>
                <w:szCs w:val="24"/>
              </w:rPr>
              <w:t>83.21%</w:t>
            </w:r>
          </w:p>
        </w:tc>
      </w:tr>
    </w:tbl>
    <w:p w:rsidR="00101503" w:rsidRPr="001F70A5" w:rsidRDefault="00101503" w:rsidP="00570996">
      <w:pPr>
        <w:rPr>
          <w:color w:val="000000" w:themeColor="text1"/>
        </w:rPr>
        <w:sectPr w:rsidR="00101503" w:rsidRPr="001F70A5" w:rsidSect="00570996">
          <w:footerReference w:type="first" r:id="rId18"/>
          <w:pgSz w:w="16838" w:h="11906" w:orient="landscape" w:code="9"/>
          <w:pgMar w:top="1134" w:right="1701" w:bottom="1134" w:left="1985" w:header="851" w:footer="1304" w:gutter="0"/>
          <w:pgNumType w:chapStyle="1"/>
          <w:cols w:space="425"/>
          <w:titlePg/>
          <w:docGrid w:type="lines" w:linePitch="408"/>
        </w:sectPr>
      </w:pPr>
    </w:p>
    <w:p w:rsidR="00101503" w:rsidRDefault="00101503" w:rsidP="009C496E">
      <w:pPr>
        <w:pStyle w:val="3"/>
        <w:keepNext w:val="0"/>
        <w:keepLines w:val="0"/>
        <w:spacing w:before="0" w:after="0" w:line="360" w:lineRule="exact"/>
        <w:jc w:val="left"/>
        <w:rPr>
          <w:rStyle w:val="a3"/>
          <w:rFonts w:ascii="Times New Roman"/>
          <w:kern w:val="0"/>
          <w:u w:val="none"/>
        </w:rPr>
      </w:pPr>
      <w:bookmarkStart w:id="45" w:name="_附表二："/>
      <w:bookmarkStart w:id="46" w:name="_Toc387394287"/>
      <w:bookmarkStart w:id="47" w:name="_Toc460942712"/>
      <w:bookmarkStart w:id="48" w:name="_Toc468696646"/>
      <w:bookmarkStart w:id="49" w:name="_Toc5282236"/>
      <w:bookmarkEnd w:id="45"/>
      <w:r w:rsidRPr="001F70A5">
        <w:rPr>
          <w:rFonts w:ascii="Times New Roman"/>
          <w:color w:val="000000" w:themeColor="text1"/>
          <w:kern w:val="0"/>
        </w:rPr>
        <w:lastRenderedPageBreak/>
        <w:t>附表</w:t>
      </w:r>
      <w:r w:rsidRPr="001F70A5">
        <w:rPr>
          <w:rFonts w:ascii="Times New Roman" w:hint="eastAsia"/>
          <w:color w:val="000000" w:themeColor="text1"/>
          <w:kern w:val="0"/>
        </w:rPr>
        <w:t>二</w:t>
      </w:r>
      <w:bookmarkStart w:id="50" w:name="_top"/>
      <w:bookmarkEnd w:id="46"/>
      <w:bookmarkEnd w:id="47"/>
      <w:bookmarkEnd w:id="48"/>
      <w:bookmarkEnd w:id="50"/>
      <w:r w:rsidR="0024201F" w:rsidRPr="001F70A5">
        <w:rPr>
          <w:rFonts w:ascii="Times New Roman" w:eastAsia="宋体"/>
          <w:b w:val="0"/>
          <w:noProof/>
          <w:snapToGrid/>
          <w:color w:val="000000" w:themeColor="text1"/>
          <w:kern w:val="0"/>
        </w:rPr>
        <mc:AlternateContent>
          <mc:Choice Requires="wps">
            <w:drawing>
              <wp:anchor distT="0" distB="0" distL="114300" distR="114300" simplePos="0" relativeHeight="251661312" behindDoc="0" locked="0" layoutInCell="1" allowOverlap="1">
                <wp:simplePos x="0" y="0"/>
                <wp:positionH relativeFrom="column">
                  <wp:posOffset>8216265</wp:posOffset>
                </wp:positionH>
                <wp:positionV relativeFrom="paragraph">
                  <wp:posOffset>-393700</wp:posOffset>
                </wp:positionV>
                <wp:extent cx="685800" cy="314325"/>
                <wp:effectExtent l="0" t="0" r="0" b="9525"/>
                <wp:wrapNone/>
                <wp:docPr id="11" name="文本框 2">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solidFill>
                          <a:schemeClr val="bg1"/>
                        </a:solidFill>
                        <a:ln w="9525">
                          <a:noFill/>
                          <a:miter lim="800000"/>
                          <a:headEnd/>
                          <a:tailEnd/>
                        </a:ln>
                      </wps:spPr>
                      <wps:txbx>
                        <w:txbxContent>
                          <w:p w:rsidR="003B2EFE" w:rsidRPr="00801C61" w:rsidRDefault="003B2EFE" w:rsidP="00801C61">
                            <w:pPr>
                              <w:rPr>
                                <w:rFonts w:ascii="黑体" w:eastAsia="黑体"/>
                                <w:sz w:val="28"/>
                                <w:szCs w:val="28"/>
                              </w:rPr>
                            </w:pPr>
                            <w:r w:rsidRPr="00801C61">
                              <w:rPr>
                                <w:rFonts w:ascii="黑体" w:eastAsia="黑体" w:hint="eastAsia"/>
                                <w:sz w:val="28"/>
                                <w:szCs w:val="28"/>
                              </w:rPr>
                              <w:t>返回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href="#（二）工单办理情况" style="position:absolute;margin-left:646.95pt;margin-top:-31pt;width:5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" o:button="t" fillcolor="white [3212]" stroked="f">
                <v:fill o:detectmouseclick="t"/>
                <v:textbox>
                  <w:txbxContent>
                    <w:p w:rsidR="003B2EFE" w:rsidRPr="00801C61" w:rsidRDefault="003B2EFE" w:rsidP="00801C61">
                      <w:pPr>
                        <w:rPr>
                          <w:rFonts w:ascii="黑体" w:eastAsia="黑体"/>
                          <w:sz w:val="28"/>
                          <w:szCs w:val="28"/>
                        </w:rPr>
                      </w:pPr>
                      <w:r w:rsidRPr="00801C61">
                        <w:rPr>
                          <w:rFonts w:ascii="黑体" w:eastAsia="黑体" w:hint="eastAsia"/>
                          <w:sz w:val="28"/>
                          <w:szCs w:val="28"/>
                        </w:rPr>
                        <w:t>返回</w:t>
                      </w:r>
                    </w:p>
                  </w:txbxContent>
                </v:textbox>
              </v:shape>
            </w:pict>
          </mc:Fallback>
        </mc:AlternateContent>
      </w:r>
      <w:r w:rsidR="009C496E" w:rsidRPr="001F70A5">
        <w:rPr>
          <w:rFonts w:ascii="Times New Roman" w:hint="eastAsia"/>
          <w:color w:val="000000" w:themeColor="text1"/>
          <w:kern w:val="0"/>
        </w:rPr>
        <w:t xml:space="preserve">      </w:t>
      </w:r>
      <w:r w:rsidR="005E5C6D">
        <w:rPr>
          <w:rFonts w:ascii="Times New Roman" w:hint="eastAsia"/>
          <w:color w:val="000000" w:themeColor="text1"/>
          <w:kern w:val="0"/>
        </w:rPr>
        <w:t xml:space="preserve">     </w:t>
      </w:r>
      <w:r w:rsidR="009C496E" w:rsidRPr="001F70A5">
        <w:rPr>
          <w:rFonts w:ascii="Times New Roman" w:hint="eastAsia"/>
          <w:color w:val="000000" w:themeColor="text1"/>
          <w:kern w:val="0"/>
        </w:rPr>
        <w:t xml:space="preserve">            </w:t>
      </w:r>
      <w:r w:rsidR="006913E6" w:rsidRPr="001F70A5">
        <w:rPr>
          <w:rFonts w:ascii="Times New Roman" w:hint="eastAsia"/>
          <w:color w:val="000000" w:themeColor="text1"/>
          <w:kern w:val="0"/>
        </w:rPr>
        <w:t xml:space="preserve">                </w:t>
      </w:r>
      <w:r w:rsidR="009C496E" w:rsidRPr="001F70A5">
        <w:rPr>
          <w:rFonts w:ascii="Times New Roman" w:hint="eastAsia"/>
          <w:color w:val="000000" w:themeColor="text1"/>
          <w:kern w:val="0"/>
        </w:rPr>
        <w:t xml:space="preserve"> </w:t>
      </w:r>
      <w:hyperlink w:anchor="_（三）工单类型统计" w:history="1">
        <w:r w:rsidR="009C496E" w:rsidRPr="002628E6">
          <w:rPr>
            <w:rStyle w:val="a3"/>
            <w:rFonts w:ascii="Times New Roman" w:hint="eastAsia"/>
            <w:kern w:val="0"/>
            <w:u w:val="none"/>
          </w:rPr>
          <w:t>返回</w:t>
        </w:r>
        <w:bookmarkEnd w:id="49"/>
      </w:hyperlink>
    </w:p>
    <w:p w:rsidR="00F27531" w:rsidRPr="00F27531" w:rsidRDefault="00F27531" w:rsidP="00F27531">
      <w:pPr>
        <w:spacing w:line="500" w:lineRule="exact"/>
        <w:jc w:val="center"/>
      </w:pPr>
      <w:r w:rsidRPr="001F70A5">
        <w:rPr>
          <w:rFonts w:ascii="Times New Roman" w:eastAsia="宋体" w:hAnsi="宋体"/>
          <w:b/>
          <w:color w:val="000000" w:themeColor="text1"/>
          <w:kern w:val="0"/>
          <w:sz w:val="32"/>
          <w:szCs w:val="32"/>
        </w:rPr>
        <w:t>201</w:t>
      </w:r>
      <w:r>
        <w:rPr>
          <w:rFonts w:ascii="Times New Roman" w:eastAsia="宋体" w:hAnsi="宋体"/>
          <w:b/>
          <w:color w:val="000000" w:themeColor="text1"/>
          <w:kern w:val="0"/>
          <w:sz w:val="32"/>
          <w:szCs w:val="32"/>
        </w:rPr>
        <w:t>9</w:t>
      </w:r>
      <w:r w:rsidRPr="001F70A5">
        <w:rPr>
          <w:rFonts w:ascii="Times New Roman" w:eastAsia="宋体" w:hAnsi="宋体"/>
          <w:b/>
          <w:color w:val="000000" w:themeColor="text1"/>
          <w:kern w:val="0"/>
          <w:sz w:val="32"/>
          <w:szCs w:val="32"/>
        </w:rPr>
        <w:t>年</w:t>
      </w:r>
      <w:r>
        <w:rPr>
          <w:rFonts w:ascii="Times New Roman" w:eastAsia="宋体" w:hAnsi="宋体"/>
          <w:b/>
          <w:color w:val="000000" w:themeColor="text1"/>
          <w:kern w:val="0"/>
          <w:sz w:val="32"/>
          <w:szCs w:val="32"/>
        </w:rPr>
        <w:t>3</w:t>
      </w:r>
      <w:r w:rsidRPr="001F70A5">
        <w:rPr>
          <w:rFonts w:ascii="Times New Roman" w:eastAsia="宋体" w:hAnsi="宋体"/>
          <w:b/>
          <w:color w:val="000000" w:themeColor="text1"/>
          <w:kern w:val="0"/>
          <w:sz w:val="32"/>
          <w:szCs w:val="32"/>
        </w:rPr>
        <w:t>月份</w:t>
      </w:r>
      <w:r w:rsidRPr="001F70A5">
        <w:rPr>
          <w:rFonts w:ascii="Times New Roman" w:eastAsia="宋体" w:hAnsi="宋体"/>
          <w:b/>
          <w:color w:val="000000" w:themeColor="text1"/>
          <w:kern w:val="0"/>
          <w:sz w:val="32"/>
          <w:szCs w:val="32"/>
        </w:rPr>
        <w:t>96196</w:t>
      </w:r>
      <w:r w:rsidRPr="001F70A5">
        <w:rPr>
          <w:rFonts w:ascii="Times New Roman" w:eastAsia="宋体" w:hAnsi="宋体"/>
          <w:b/>
          <w:color w:val="000000" w:themeColor="text1"/>
          <w:kern w:val="0"/>
          <w:sz w:val="32"/>
          <w:szCs w:val="32"/>
        </w:rPr>
        <w:t>咨询投诉话务情况表</w:t>
      </w:r>
    </w:p>
    <w:tbl>
      <w:tblPr>
        <w:tblpPr w:leftFromText="180" w:rightFromText="180" w:vertAnchor="text" w:horzAnchor="margin" w:tblpXSpec="center" w:tblpY="281"/>
        <w:tblW w:w="10991" w:type="dxa"/>
        <w:tblLook w:val="0000" w:firstRow="0" w:lastRow="0" w:firstColumn="0" w:lastColumn="0" w:noHBand="0" w:noVBand="0"/>
      </w:tblPr>
      <w:tblGrid>
        <w:gridCol w:w="1670"/>
        <w:gridCol w:w="1360"/>
        <w:gridCol w:w="636"/>
        <w:gridCol w:w="1221"/>
        <w:gridCol w:w="1360"/>
        <w:gridCol w:w="878"/>
        <w:gridCol w:w="878"/>
        <w:gridCol w:w="996"/>
        <w:gridCol w:w="996"/>
        <w:gridCol w:w="996"/>
      </w:tblGrid>
      <w:tr w:rsidR="00F27531" w:rsidRPr="001F70A5" w:rsidTr="00F27531">
        <w:trPr>
          <w:trHeight w:val="383"/>
        </w:trPr>
        <w:tc>
          <w:tcPr>
            <w:tcW w:w="1670"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F27531" w:rsidRPr="001F70A5" w:rsidRDefault="00F27531" w:rsidP="00F27531">
            <w:pPr>
              <w:jc w:val="left"/>
              <w:rPr>
                <w:rFonts w:ascii="Times New Roman" w:eastAsia="宋体"/>
                <w:b/>
                <w:snapToGrid/>
                <w:color w:val="000000" w:themeColor="text1"/>
                <w:kern w:val="0"/>
                <w:sz w:val="24"/>
                <w:szCs w:val="24"/>
              </w:rPr>
            </w:pPr>
            <w:r w:rsidRPr="001F70A5">
              <w:rPr>
                <w:rFonts w:ascii="Times New Roman" w:eastAsia="宋体"/>
                <w:b/>
                <w:snapToGrid/>
                <w:color w:val="000000" w:themeColor="text1"/>
                <w:kern w:val="0"/>
                <w:sz w:val="24"/>
                <w:szCs w:val="24"/>
              </w:rPr>
              <w:t xml:space="preserve">        </w:t>
            </w:r>
            <w:r w:rsidRPr="001F70A5">
              <w:rPr>
                <w:rFonts w:ascii="Times New Roman" w:eastAsia="宋体" w:hAnsi="宋体"/>
                <w:b/>
                <w:snapToGrid/>
                <w:color w:val="000000" w:themeColor="text1"/>
                <w:kern w:val="0"/>
                <w:sz w:val="24"/>
                <w:szCs w:val="24"/>
              </w:rPr>
              <w:t>分类</w:t>
            </w:r>
            <w:r w:rsidRPr="001F70A5">
              <w:rPr>
                <w:rFonts w:ascii="Times New Roman" w:eastAsia="宋体"/>
                <w:b/>
                <w:snapToGrid/>
                <w:color w:val="000000" w:themeColor="text1"/>
                <w:kern w:val="0"/>
                <w:sz w:val="24"/>
                <w:szCs w:val="24"/>
              </w:rPr>
              <w:t xml:space="preserve">              </w:t>
            </w:r>
            <w:r w:rsidRPr="001F70A5">
              <w:rPr>
                <w:rFonts w:ascii="Times New Roman" w:eastAsia="宋体" w:hAnsi="宋体"/>
                <w:b/>
                <w:snapToGrid/>
                <w:color w:val="000000" w:themeColor="text1"/>
                <w:kern w:val="0"/>
                <w:sz w:val="24"/>
                <w:szCs w:val="24"/>
              </w:rPr>
              <w:t>单位</w:t>
            </w:r>
          </w:p>
        </w:tc>
        <w:tc>
          <w:tcPr>
            <w:tcW w:w="1360" w:type="dxa"/>
            <w:vMerge w:val="restart"/>
            <w:tcBorders>
              <w:top w:val="single" w:sz="4" w:space="0" w:color="auto"/>
              <w:left w:val="nil"/>
              <w:right w:val="single" w:sz="4" w:space="0" w:color="auto"/>
            </w:tcBorders>
            <w:vAlign w:val="center"/>
          </w:tcPr>
          <w:p w:rsidR="00F27531" w:rsidRPr="001F70A5" w:rsidRDefault="00F27531" w:rsidP="00F27531">
            <w:pPr>
              <w:jc w:val="center"/>
              <w:rPr>
                <w:rFonts w:ascii="Times New Roman" w:eastAsia="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信息咨询</w:t>
            </w:r>
          </w:p>
        </w:tc>
        <w:tc>
          <w:tcPr>
            <w:tcW w:w="1857" w:type="dxa"/>
            <w:gridSpan w:val="2"/>
            <w:vMerge w:val="restart"/>
            <w:tcBorders>
              <w:top w:val="single" w:sz="4" w:space="0" w:color="auto"/>
              <w:left w:val="single" w:sz="4" w:space="0" w:color="auto"/>
              <w:right w:val="single" w:sz="4" w:space="0" w:color="auto"/>
            </w:tcBorders>
            <w:vAlign w:val="center"/>
          </w:tcPr>
          <w:p w:rsidR="00F27531" w:rsidRPr="001F70A5" w:rsidRDefault="00F27531" w:rsidP="00F27531">
            <w:pPr>
              <w:jc w:val="center"/>
              <w:rPr>
                <w:rFonts w:ascii="Times New Roman" w:eastAsia="宋体"/>
                <w:b/>
                <w:bCs/>
                <w:snapToGrid/>
                <w:color w:val="000000" w:themeColor="text1"/>
                <w:kern w:val="0"/>
                <w:sz w:val="24"/>
                <w:szCs w:val="24"/>
              </w:rPr>
            </w:pPr>
            <w:r w:rsidRPr="001F70A5">
              <w:rPr>
                <w:rFonts w:ascii="Times New Roman" w:eastAsia="宋体" w:hAnsi="宋体" w:hint="eastAsia"/>
                <w:b/>
                <w:bCs/>
                <w:snapToGrid/>
                <w:color w:val="000000" w:themeColor="text1"/>
                <w:kern w:val="0"/>
                <w:sz w:val="24"/>
                <w:szCs w:val="24"/>
              </w:rPr>
              <w:t>投诉举报</w:t>
            </w:r>
          </w:p>
        </w:tc>
        <w:tc>
          <w:tcPr>
            <w:tcW w:w="1360" w:type="dxa"/>
            <w:vMerge w:val="restart"/>
            <w:tcBorders>
              <w:top w:val="single" w:sz="4" w:space="0" w:color="auto"/>
              <w:left w:val="nil"/>
              <w:right w:val="single" w:sz="4" w:space="0" w:color="auto"/>
            </w:tcBorders>
            <w:vAlign w:val="center"/>
          </w:tcPr>
          <w:p w:rsidR="00F27531" w:rsidRPr="001F70A5" w:rsidRDefault="00F27531" w:rsidP="00F27531">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意见建议</w:t>
            </w:r>
          </w:p>
        </w:tc>
        <w:tc>
          <w:tcPr>
            <w:tcW w:w="1756" w:type="dxa"/>
            <w:gridSpan w:val="2"/>
            <w:tcBorders>
              <w:top w:val="single" w:sz="4" w:space="0" w:color="auto"/>
              <w:left w:val="single" w:sz="4" w:space="0" w:color="auto"/>
              <w:right w:val="single" w:sz="4" w:space="0" w:color="auto"/>
            </w:tcBorders>
            <w:vAlign w:val="center"/>
          </w:tcPr>
          <w:p w:rsidR="00F27531" w:rsidRPr="001F70A5" w:rsidRDefault="00F27531" w:rsidP="00F27531">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求助</w:t>
            </w:r>
          </w:p>
        </w:tc>
        <w:tc>
          <w:tcPr>
            <w:tcW w:w="996" w:type="dxa"/>
            <w:vMerge w:val="restart"/>
            <w:tcBorders>
              <w:top w:val="single" w:sz="4" w:space="0" w:color="auto"/>
              <w:left w:val="single" w:sz="4" w:space="0" w:color="auto"/>
              <w:right w:val="single" w:sz="4" w:space="0" w:color="auto"/>
            </w:tcBorders>
            <w:vAlign w:val="center"/>
          </w:tcPr>
          <w:p w:rsidR="00F27531" w:rsidRPr="001F70A5" w:rsidRDefault="00F27531" w:rsidP="00F27531">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表扬</w:t>
            </w:r>
          </w:p>
        </w:tc>
        <w:tc>
          <w:tcPr>
            <w:tcW w:w="996" w:type="dxa"/>
            <w:vMerge w:val="restart"/>
            <w:tcBorders>
              <w:top w:val="single" w:sz="4" w:space="0" w:color="auto"/>
              <w:left w:val="single" w:sz="4" w:space="0" w:color="auto"/>
              <w:right w:val="single" w:sz="4" w:space="0" w:color="auto"/>
            </w:tcBorders>
            <w:vAlign w:val="center"/>
          </w:tcPr>
          <w:p w:rsidR="00F27531" w:rsidRPr="001F70A5" w:rsidRDefault="00F27531" w:rsidP="00F27531">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其他</w:t>
            </w:r>
          </w:p>
        </w:tc>
        <w:tc>
          <w:tcPr>
            <w:tcW w:w="996" w:type="dxa"/>
            <w:vMerge w:val="restart"/>
            <w:tcBorders>
              <w:top w:val="single" w:sz="4" w:space="0" w:color="auto"/>
              <w:left w:val="single" w:sz="4" w:space="0" w:color="auto"/>
              <w:right w:val="single" w:sz="4" w:space="0" w:color="auto"/>
            </w:tcBorders>
            <w:vAlign w:val="center"/>
          </w:tcPr>
          <w:p w:rsidR="00F27531" w:rsidRPr="001F70A5" w:rsidRDefault="00F27531" w:rsidP="00F27531">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小计</w:t>
            </w:r>
          </w:p>
        </w:tc>
      </w:tr>
      <w:tr w:rsidR="00F27531" w:rsidRPr="001F70A5" w:rsidTr="00F27531">
        <w:trPr>
          <w:trHeight w:val="382"/>
        </w:trPr>
        <w:tc>
          <w:tcPr>
            <w:tcW w:w="1670" w:type="dxa"/>
            <w:vMerge/>
            <w:tcBorders>
              <w:left w:val="single" w:sz="4" w:space="0" w:color="auto"/>
              <w:right w:val="single" w:sz="4" w:space="0" w:color="auto"/>
              <w:tl2br w:val="single" w:sz="4" w:space="0" w:color="auto"/>
            </w:tcBorders>
            <w:shd w:val="clear" w:color="auto" w:fill="auto"/>
            <w:vAlign w:val="center"/>
          </w:tcPr>
          <w:p w:rsidR="00F27531" w:rsidRPr="001F70A5" w:rsidRDefault="00F27531" w:rsidP="00F27531">
            <w:pPr>
              <w:jc w:val="left"/>
              <w:rPr>
                <w:rFonts w:ascii="Times New Roman" w:eastAsia="宋体"/>
                <w:b/>
                <w:snapToGrid/>
                <w:color w:val="000000" w:themeColor="text1"/>
                <w:kern w:val="0"/>
                <w:sz w:val="24"/>
                <w:szCs w:val="24"/>
              </w:rPr>
            </w:pPr>
          </w:p>
        </w:tc>
        <w:tc>
          <w:tcPr>
            <w:tcW w:w="1360" w:type="dxa"/>
            <w:vMerge/>
            <w:tcBorders>
              <w:left w:val="nil"/>
              <w:right w:val="single" w:sz="4" w:space="0" w:color="auto"/>
            </w:tcBorders>
            <w:vAlign w:val="center"/>
          </w:tcPr>
          <w:p w:rsidR="00F27531" w:rsidRPr="001F70A5" w:rsidRDefault="00F27531" w:rsidP="00F27531">
            <w:pPr>
              <w:jc w:val="center"/>
              <w:rPr>
                <w:rFonts w:ascii="Times New Roman" w:eastAsia="宋体" w:hAnsi="宋体"/>
                <w:b/>
                <w:snapToGrid/>
                <w:color w:val="000000" w:themeColor="text1"/>
                <w:kern w:val="0"/>
                <w:sz w:val="24"/>
                <w:szCs w:val="24"/>
              </w:rPr>
            </w:pPr>
          </w:p>
        </w:tc>
        <w:tc>
          <w:tcPr>
            <w:tcW w:w="1857" w:type="dxa"/>
            <w:gridSpan w:val="2"/>
            <w:vMerge/>
            <w:tcBorders>
              <w:left w:val="single" w:sz="4" w:space="0" w:color="auto"/>
              <w:right w:val="single" w:sz="4" w:space="0" w:color="auto"/>
            </w:tcBorders>
            <w:vAlign w:val="center"/>
          </w:tcPr>
          <w:p w:rsidR="00F27531" w:rsidRPr="001F70A5" w:rsidRDefault="00F27531" w:rsidP="00F27531">
            <w:pPr>
              <w:jc w:val="center"/>
              <w:rPr>
                <w:rFonts w:ascii="Times New Roman" w:eastAsia="宋体" w:hAnsi="宋体"/>
                <w:b/>
                <w:bCs/>
                <w:snapToGrid/>
                <w:color w:val="000000" w:themeColor="text1"/>
                <w:kern w:val="0"/>
                <w:sz w:val="24"/>
                <w:szCs w:val="24"/>
              </w:rPr>
            </w:pPr>
          </w:p>
        </w:tc>
        <w:tc>
          <w:tcPr>
            <w:tcW w:w="1360" w:type="dxa"/>
            <w:vMerge/>
            <w:tcBorders>
              <w:left w:val="nil"/>
              <w:right w:val="single" w:sz="4" w:space="0" w:color="auto"/>
            </w:tcBorders>
            <w:vAlign w:val="center"/>
          </w:tcPr>
          <w:p w:rsidR="00F27531" w:rsidRPr="001F70A5" w:rsidRDefault="00F27531" w:rsidP="00F27531">
            <w:pPr>
              <w:jc w:val="center"/>
              <w:rPr>
                <w:rFonts w:ascii="Times New Roman" w:eastAsia="宋体" w:hAnsi="宋体"/>
                <w:b/>
                <w:snapToGrid/>
                <w:color w:val="000000" w:themeColor="text1"/>
                <w:kern w:val="0"/>
                <w:sz w:val="24"/>
                <w:szCs w:val="24"/>
              </w:rPr>
            </w:pPr>
          </w:p>
        </w:tc>
        <w:tc>
          <w:tcPr>
            <w:tcW w:w="878" w:type="dxa"/>
            <w:tcBorders>
              <w:top w:val="single" w:sz="4" w:space="0" w:color="auto"/>
              <w:left w:val="single" w:sz="4" w:space="0" w:color="auto"/>
              <w:right w:val="single" w:sz="4" w:space="0" w:color="auto"/>
            </w:tcBorders>
            <w:vAlign w:val="center"/>
          </w:tcPr>
          <w:p w:rsidR="00F27531" w:rsidRPr="001F70A5" w:rsidRDefault="00F27531" w:rsidP="00F27531">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失物</w:t>
            </w:r>
          </w:p>
          <w:p w:rsidR="00F27531" w:rsidRPr="001F70A5" w:rsidRDefault="00F27531" w:rsidP="00F27531">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查找</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车辆</w:t>
            </w:r>
          </w:p>
          <w:p w:rsidR="00F27531" w:rsidRPr="001F70A5" w:rsidRDefault="00F27531" w:rsidP="00F27531">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救援</w:t>
            </w:r>
          </w:p>
        </w:tc>
        <w:tc>
          <w:tcPr>
            <w:tcW w:w="996" w:type="dxa"/>
            <w:vMerge/>
            <w:tcBorders>
              <w:left w:val="single" w:sz="4" w:space="0" w:color="auto"/>
              <w:right w:val="single" w:sz="4" w:space="0" w:color="auto"/>
            </w:tcBorders>
            <w:vAlign w:val="center"/>
          </w:tcPr>
          <w:p w:rsidR="00F27531" w:rsidRPr="001F70A5" w:rsidRDefault="00F27531" w:rsidP="00F27531">
            <w:pPr>
              <w:jc w:val="center"/>
              <w:rPr>
                <w:rFonts w:ascii="Times New Roman" w:eastAsia="宋体" w:hAnsi="宋体"/>
                <w:b/>
                <w:snapToGrid/>
                <w:color w:val="000000" w:themeColor="text1"/>
                <w:kern w:val="0"/>
                <w:sz w:val="24"/>
                <w:szCs w:val="24"/>
              </w:rPr>
            </w:pPr>
          </w:p>
        </w:tc>
        <w:tc>
          <w:tcPr>
            <w:tcW w:w="996" w:type="dxa"/>
            <w:vMerge/>
            <w:tcBorders>
              <w:left w:val="single" w:sz="4" w:space="0" w:color="auto"/>
              <w:right w:val="single" w:sz="4" w:space="0" w:color="auto"/>
            </w:tcBorders>
            <w:vAlign w:val="center"/>
          </w:tcPr>
          <w:p w:rsidR="00F27531" w:rsidRPr="001F70A5" w:rsidRDefault="00F27531" w:rsidP="00F27531">
            <w:pPr>
              <w:jc w:val="center"/>
              <w:rPr>
                <w:rFonts w:ascii="Times New Roman" w:eastAsia="宋体" w:hAnsi="宋体"/>
                <w:b/>
                <w:snapToGrid/>
                <w:color w:val="000000" w:themeColor="text1"/>
                <w:kern w:val="0"/>
                <w:sz w:val="24"/>
                <w:szCs w:val="24"/>
              </w:rPr>
            </w:pPr>
          </w:p>
        </w:tc>
        <w:tc>
          <w:tcPr>
            <w:tcW w:w="996" w:type="dxa"/>
            <w:vMerge/>
            <w:tcBorders>
              <w:left w:val="single" w:sz="4" w:space="0" w:color="auto"/>
              <w:right w:val="single" w:sz="4" w:space="0" w:color="auto"/>
            </w:tcBorders>
            <w:vAlign w:val="center"/>
          </w:tcPr>
          <w:p w:rsidR="00F27531" w:rsidRPr="001F70A5" w:rsidRDefault="00F27531" w:rsidP="00F27531">
            <w:pPr>
              <w:jc w:val="center"/>
              <w:rPr>
                <w:rFonts w:ascii="Times New Roman" w:eastAsia="宋体" w:hAnsi="宋体"/>
                <w:b/>
                <w:snapToGrid/>
                <w:color w:val="000000" w:themeColor="text1"/>
                <w:kern w:val="0"/>
                <w:sz w:val="24"/>
                <w:szCs w:val="24"/>
              </w:rPr>
            </w:pP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局办公室</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11</w:t>
            </w: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16</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31</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纪委、监察室</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金坛局</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43</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59</w:t>
            </w: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26</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129</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溧阳局</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33</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34</w:t>
            </w: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14</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82</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武进局</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30</w:t>
            </w: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53</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交通</w:t>
            </w:r>
            <w:r>
              <w:rPr>
                <w:rFonts w:ascii="Times New Roman" w:eastAsia="宋体"/>
                <w:b/>
                <w:snapToGrid/>
                <w:color w:val="000000" w:themeColor="text1"/>
                <w:kern w:val="0"/>
                <w:sz w:val="24"/>
                <w:szCs w:val="24"/>
              </w:rPr>
              <w:t>执法支队</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581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1190</w:t>
            </w: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7</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10</w:t>
            </w: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w:t>
            </w: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1791</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公路处</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13</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29</w:t>
            </w: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50</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公路</w:t>
            </w:r>
            <w:r>
              <w:rPr>
                <w:rFonts w:ascii="Times New Roman" w:eastAsia="宋体" w:hAnsi="宋体"/>
                <w:b/>
                <w:snapToGrid/>
                <w:color w:val="000000" w:themeColor="text1"/>
                <w:kern w:val="0"/>
                <w:sz w:val="24"/>
                <w:szCs w:val="24"/>
              </w:rPr>
              <w:t>中心</w:t>
            </w:r>
          </w:p>
        </w:tc>
        <w:tc>
          <w:tcPr>
            <w:tcW w:w="1360" w:type="dxa"/>
            <w:tcBorders>
              <w:top w:val="single" w:sz="4" w:space="0" w:color="auto"/>
              <w:left w:val="nil"/>
              <w:bottom w:val="single" w:sz="4" w:space="0" w:color="auto"/>
              <w:right w:val="single" w:sz="4" w:space="0" w:color="auto"/>
            </w:tcBorders>
            <w:vAlign w:val="center"/>
          </w:tcPr>
          <w:p w:rsidR="00F27531"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w:t>
            </w: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5</w:t>
            </w:r>
          </w:p>
        </w:tc>
      </w:tr>
      <w:tr w:rsidR="00F27531" w:rsidRPr="001F70A5" w:rsidTr="00F27531">
        <w:trPr>
          <w:trHeight w:val="285"/>
        </w:trPr>
        <w:tc>
          <w:tcPr>
            <w:tcW w:w="1670" w:type="dxa"/>
            <w:tcBorders>
              <w:top w:val="nil"/>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运管处</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1059</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616</w:t>
            </w: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12</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w:t>
            </w: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w:t>
            </w: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1696</w:t>
            </w:r>
          </w:p>
        </w:tc>
      </w:tr>
      <w:tr w:rsidR="00F27531" w:rsidRPr="001F70A5" w:rsidTr="00F27531">
        <w:trPr>
          <w:trHeight w:val="285"/>
        </w:trPr>
        <w:tc>
          <w:tcPr>
            <w:tcW w:w="1670" w:type="dxa"/>
            <w:tcBorders>
              <w:top w:val="nil"/>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道</w:t>
            </w:r>
            <w:proofErr w:type="gramStart"/>
            <w:r>
              <w:rPr>
                <w:rFonts w:ascii="Times New Roman" w:eastAsia="宋体" w:hAnsi="宋体"/>
                <w:b/>
                <w:snapToGrid/>
                <w:color w:val="000000" w:themeColor="text1"/>
                <w:kern w:val="0"/>
                <w:sz w:val="24"/>
                <w:szCs w:val="24"/>
              </w:rPr>
              <w:t>服中心</w:t>
            </w:r>
            <w:proofErr w:type="gramEnd"/>
          </w:p>
        </w:tc>
        <w:tc>
          <w:tcPr>
            <w:tcW w:w="1360" w:type="dxa"/>
            <w:tcBorders>
              <w:top w:val="single" w:sz="4" w:space="0" w:color="auto"/>
              <w:left w:val="nil"/>
              <w:bottom w:val="single" w:sz="4" w:space="0" w:color="auto"/>
              <w:right w:val="single" w:sz="4" w:space="0" w:color="auto"/>
            </w:tcBorders>
            <w:vAlign w:val="center"/>
          </w:tcPr>
          <w:p w:rsidR="00F27531"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4</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港</w:t>
            </w:r>
            <w:proofErr w:type="gramStart"/>
            <w:r>
              <w:rPr>
                <w:rFonts w:ascii="Times New Roman" w:eastAsia="宋体" w:hAnsi="宋体" w:hint="eastAsia"/>
                <w:b/>
                <w:snapToGrid/>
                <w:color w:val="000000" w:themeColor="text1"/>
                <w:kern w:val="0"/>
                <w:sz w:val="24"/>
                <w:szCs w:val="24"/>
              </w:rPr>
              <w:t>航中心</w:t>
            </w:r>
            <w:proofErr w:type="gramEnd"/>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4</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hAnsi="宋体"/>
                <w:b/>
                <w:snapToGrid/>
                <w:color w:val="000000" w:themeColor="text1"/>
                <w:kern w:val="0"/>
                <w:sz w:val="24"/>
                <w:szCs w:val="24"/>
              </w:rPr>
            </w:pPr>
            <w:proofErr w:type="gramStart"/>
            <w:r w:rsidRPr="001F70A5">
              <w:rPr>
                <w:rFonts w:ascii="Times New Roman" w:eastAsia="宋体" w:hint="eastAsia"/>
                <w:b/>
                <w:snapToGrid/>
                <w:color w:val="000000" w:themeColor="text1"/>
                <w:kern w:val="0"/>
                <w:sz w:val="24"/>
                <w:szCs w:val="24"/>
              </w:rPr>
              <w:t>铁航中心</w:t>
            </w:r>
            <w:proofErr w:type="gramEnd"/>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技师学院</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1</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rPr>
                <w:color w:val="000000" w:themeColor="text1"/>
              </w:rPr>
            </w:pPr>
            <w:r>
              <w:rPr>
                <w:rFonts w:ascii="Times New Roman" w:eastAsia="宋体" w:hAnsi="宋体" w:hint="eastAsia"/>
                <w:b/>
                <w:snapToGrid/>
                <w:color w:val="000000" w:themeColor="text1"/>
                <w:kern w:val="0"/>
                <w:sz w:val="24"/>
                <w:szCs w:val="24"/>
              </w:rPr>
              <w:t>指挥</w:t>
            </w:r>
            <w:r w:rsidRPr="001F70A5">
              <w:rPr>
                <w:rFonts w:ascii="Times New Roman" w:eastAsia="宋体" w:hAnsi="宋体" w:hint="eastAsia"/>
                <w:b/>
                <w:snapToGrid/>
                <w:color w:val="000000" w:themeColor="text1"/>
                <w:kern w:val="0"/>
                <w:sz w:val="24"/>
                <w:szCs w:val="24"/>
              </w:rPr>
              <w:t>中心</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770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13</w:t>
            </w: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684</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1470</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产业集团</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2</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公交集团</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3457</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595</w:t>
            </w: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172</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837</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36</w:t>
            </w: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w:t>
            </w: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5100</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机场集团</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1</w:t>
            </w:r>
          </w:p>
        </w:tc>
      </w:tr>
      <w:tr w:rsidR="00F27531" w:rsidRPr="001F70A5" w:rsidTr="00F27531">
        <w:trPr>
          <w:trHeight w:val="285"/>
        </w:trPr>
        <w:tc>
          <w:tcPr>
            <w:tcW w:w="1670" w:type="dxa"/>
            <w:vMerge w:val="restart"/>
            <w:tcBorders>
              <w:top w:val="single" w:sz="4" w:space="0" w:color="auto"/>
              <w:left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常运集团</w:t>
            </w:r>
          </w:p>
        </w:tc>
        <w:tc>
          <w:tcPr>
            <w:tcW w:w="1360" w:type="dxa"/>
            <w:vMerge w:val="restart"/>
            <w:tcBorders>
              <w:top w:val="single" w:sz="4" w:space="0" w:color="auto"/>
              <w:left w:val="nil"/>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99</w:t>
            </w:r>
          </w:p>
        </w:tc>
        <w:tc>
          <w:tcPr>
            <w:tcW w:w="636" w:type="dxa"/>
            <w:vMerge w:val="restart"/>
            <w:tcBorders>
              <w:top w:val="single" w:sz="4" w:space="0" w:color="auto"/>
              <w:left w:val="single" w:sz="4" w:space="0" w:color="auto"/>
              <w:right w:val="single" w:sz="4" w:space="0" w:color="auto"/>
            </w:tcBorders>
            <w:vAlign w:val="center"/>
          </w:tcPr>
          <w:p w:rsidR="00F27531" w:rsidRPr="001F70A5" w:rsidRDefault="00F27531" w:rsidP="00F27531">
            <w:pPr>
              <w:spacing w:line="400" w:lineRule="exact"/>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35</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A71FF1" w:rsidRDefault="00F27531" w:rsidP="00F27531">
            <w:pPr>
              <w:spacing w:line="400" w:lineRule="exact"/>
              <w:jc w:val="center"/>
              <w:rPr>
                <w:rFonts w:ascii="Times New Roman" w:eastAsia="宋体"/>
                <w:snapToGrid/>
                <w:color w:val="000000" w:themeColor="text1"/>
                <w:kern w:val="0"/>
                <w:sz w:val="21"/>
                <w:szCs w:val="21"/>
              </w:rPr>
            </w:pPr>
            <w:r w:rsidRPr="00A71FF1">
              <w:rPr>
                <w:rFonts w:ascii="Times New Roman" w:eastAsia="宋体" w:hint="eastAsia"/>
                <w:snapToGrid/>
                <w:color w:val="000000" w:themeColor="text1"/>
                <w:kern w:val="0"/>
                <w:sz w:val="21"/>
                <w:szCs w:val="21"/>
              </w:rPr>
              <w:t>常运</w:t>
            </w:r>
            <w:r>
              <w:rPr>
                <w:rFonts w:ascii="Times New Roman" w:eastAsia="宋体" w:hint="eastAsia"/>
                <w:snapToGrid/>
                <w:color w:val="000000" w:themeColor="text1"/>
                <w:kern w:val="0"/>
                <w:sz w:val="21"/>
                <w:szCs w:val="21"/>
              </w:rPr>
              <w:t>3</w:t>
            </w:r>
          </w:p>
        </w:tc>
        <w:tc>
          <w:tcPr>
            <w:tcW w:w="1360" w:type="dxa"/>
            <w:vMerge w:val="restart"/>
            <w:tcBorders>
              <w:top w:val="single" w:sz="4" w:space="0" w:color="auto"/>
              <w:left w:val="nil"/>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w:t>
            </w:r>
          </w:p>
        </w:tc>
        <w:tc>
          <w:tcPr>
            <w:tcW w:w="878" w:type="dxa"/>
            <w:vMerge w:val="restart"/>
            <w:tcBorders>
              <w:top w:val="single" w:sz="4" w:space="0" w:color="auto"/>
              <w:left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878" w:type="dxa"/>
            <w:vMerge w:val="restart"/>
            <w:tcBorders>
              <w:top w:val="single" w:sz="4" w:space="0" w:color="auto"/>
              <w:left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996" w:type="dxa"/>
            <w:vMerge w:val="restart"/>
            <w:tcBorders>
              <w:top w:val="single" w:sz="4" w:space="0" w:color="auto"/>
              <w:left w:val="single" w:sz="4" w:space="0" w:color="auto"/>
              <w:right w:val="single" w:sz="4" w:space="0" w:color="auto"/>
            </w:tcBorders>
            <w:vAlign w:val="center"/>
          </w:tcPr>
          <w:p w:rsidR="00F27531" w:rsidRDefault="00F27531" w:rsidP="00F27531">
            <w:pPr>
              <w:jc w:val="right"/>
              <w:rPr>
                <w:color w:val="000000"/>
                <w:sz w:val="22"/>
                <w:szCs w:val="22"/>
              </w:rPr>
            </w:pPr>
          </w:p>
        </w:tc>
        <w:tc>
          <w:tcPr>
            <w:tcW w:w="996" w:type="dxa"/>
            <w:vMerge w:val="restart"/>
            <w:tcBorders>
              <w:top w:val="single" w:sz="4" w:space="0" w:color="auto"/>
              <w:left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Pr>
                <w:rFonts w:ascii="Times New Roman" w:hint="eastAsia"/>
                <w:color w:val="000000"/>
                <w:sz w:val="24"/>
                <w:szCs w:val="24"/>
              </w:rPr>
              <w:t>140</w:t>
            </w:r>
          </w:p>
        </w:tc>
      </w:tr>
      <w:tr w:rsidR="00F27531" w:rsidRPr="001F70A5" w:rsidTr="00F27531">
        <w:trPr>
          <w:trHeight w:val="285"/>
        </w:trPr>
        <w:tc>
          <w:tcPr>
            <w:tcW w:w="1670" w:type="dxa"/>
            <w:vMerge/>
            <w:tcBorders>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hAnsi="宋体"/>
                <w:b/>
                <w:snapToGrid/>
                <w:color w:val="000000" w:themeColor="text1"/>
                <w:kern w:val="0"/>
                <w:sz w:val="24"/>
                <w:szCs w:val="24"/>
              </w:rPr>
            </w:pPr>
          </w:p>
        </w:tc>
        <w:tc>
          <w:tcPr>
            <w:tcW w:w="1360" w:type="dxa"/>
            <w:vMerge/>
            <w:tcBorders>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636" w:type="dxa"/>
            <w:vMerge/>
            <w:tcBorders>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A71FF1" w:rsidRDefault="00F27531" w:rsidP="00F27531">
            <w:pPr>
              <w:spacing w:line="400" w:lineRule="exact"/>
              <w:jc w:val="center"/>
              <w:rPr>
                <w:rFonts w:ascii="Times New Roman" w:eastAsia="宋体"/>
                <w:snapToGrid/>
                <w:color w:val="000000" w:themeColor="text1"/>
                <w:kern w:val="0"/>
                <w:sz w:val="24"/>
                <w:szCs w:val="24"/>
              </w:rPr>
            </w:pPr>
            <w:r w:rsidRPr="00A71FF1">
              <w:rPr>
                <w:rFonts w:ascii="Times New Roman" w:eastAsia="宋体" w:hint="eastAsia"/>
                <w:snapToGrid/>
                <w:color w:val="000000" w:themeColor="text1"/>
                <w:kern w:val="0"/>
                <w:sz w:val="21"/>
                <w:szCs w:val="21"/>
              </w:rPr>
              <w:t>外公司</w:t>
            </w:r>
            <w:r>
              <w:rPr>
                <w:rFonts w:ascii="Times New Roman" w:eastAsia="宋体" w:hint="eastAsia"/>
                <w:snapToGrid/>
                <w:color w:val="000000" w:themeColor="text1"/>
                <w:kern w:val="0"/>
                <w:sz w:val="21"/>
                <w:szCs w:val="21"/>
              </w:rPr>
              <w:t>32</w:t>
            </w:r>
          </w:p>
        </w:tc>
        <w:tc>
          <w:tcPr>
            <w:tcW w:w="1360" w:type="dxa"/>
            <w:vMerge/>
            <w:tcBorders>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vMerge/>
            <w:tcBorders>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vMerge/>
            <w:tcBorders>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vMerge/>
            <w:tcBorders>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vMerge/>
            <w:tcBorders>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vMerge/>
            <w:tcBorders>
              <w:left w:val="single" w:sz="4" w:space="0" w:color="auto"/>
              <w:bottom w:val="single" w:sz="4" w:space="0" w:color="auto"/>
              <w:right w:val="single" w:sz="4" w:space="0" w:color="auto"/>
            </w:tcBorders>
          </w:tcPr>
          <w:p w:rsidR="00F27531" w:rsidRPr="00F27531" w:rsidRDefault="00F27531" w:rsidP="00F27531">
            <w:pPr>
              <w:widowControl/>
              <w:jc w:val="center"/>
              <w:rPr>
                <w:rFonts w:ascii="Times New Roman"/>
                <w:color w:val="000000"/>
                <w:sz w:val="24"/>
                <w:szCs w:val="24"/>
              </w:rPr>
            </w:pPr>
          </w:p>
        </w:tc>
      </w:tr>
      <w:tr w:rsidR="00F27531" w:rsidRPr="001F70A5" w:rsidTr="00F27531">
        <w:trPr>
          <w:trHeight w:val="285"/>
        </w:trPr>
        <w:tc>
          <w:tcPr>
            <w:tcW w:w="1670" w:type="dxa"/>
            <w:tcBorders>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建管公司</w:t>
            </w:r>
          </w:p>
        </w:tc>
        <w:tc>
          <w:tcPr>
            <w:tcW w:w="1360" w:type="dxa"/>
            <w:tcBorders>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1857" w:type="dxa"/>
            <w:gridSpan w:val="2"/>
            <w:tcBorders>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1"/>
                <w:szCs w:val="21"/>
              </w:rPr>
            </w:pPr>
          </w:p>
        </w:tc>
        <w:tc>
          <w:tcPr>
            <w:tcW w:w="1360" w:type="dxa"/>
            <w:tcBorders>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int="eastAsia"/>
                <w:b/>
                <w:snapToGrid/>
                <w:color w:val="000000" w:themeColor="text1"/>
                <w:kern w:val="0"/>
                <w:sz w:val="24"/>
                <w:szCs w:val="24"/>
              </w:rPr>
              <w:t>高管局</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13</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13</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常州行</w:t>
            </w:r>
            <w:r>
              <w:rPr>
                <w:rFonts w:ascii="Times New Roman" w:eastAsia="宋体"/>
                <w:b/>
                <w:snapToGrid/>
                <w:color w:val="000000" w:themeColor="text1"/>
                <w:kern w:val="0"/>
                <w:sz w:val="24"/>
                <w:szCs w:val="24"/>
              </w:rPr>
              <w:t>公司</w:t>
            </w:r>
          </w:p>
        </w:tc>
        <w:tc>
          <w:tcPr>
            <w:tcW w:w="1360" w:type="dxa"/>
            <w:tcBorders>
              <w:top w:val="single" w:sz="4" w:space="0" w:color="auto"/>
              <w:left w:val="nil"/>
              <w:bottom w:val="single" w:sz="4" w:space="0" w:color="auto"/>
              <w:right w:val="single" w:sz="4" w:space="0" w:color="auto"/>
            </w:tcBorders>
            <w:vAlign w:val="center"/>
          </w:tcPr>
          <w:p w:rsidR="00F27531"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6</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w:t>
            </w: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9</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19</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其他</w:t>
            </w:r>
          </w:p>
        </w:tc>
        <w:tc>
          <w:tcPr>
            <w:tcW w:w="1360" w:type="dxa"/>
            <w:tcBorders>
              <w:top w:val="single" w:sz="4" w:space="0" w:color="auto"/>
              <w:left w:val="nil"/>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342</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F27531" w:rsidRPr="001F70A5" w:rsidRDefault="00F27531" w:rsidP="00F2753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234</w:t>
            </w: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widowControl/>
              <w:jc w:val="center"/>
              <w:rPr>
                <w:rFonts w:ascii="Times New Roman"/>
                <w:color w:val="000000"/>
                <w:sz w:val="24"/>
                <w:szCs w:val="24"/>
              </w:rPr>
            </w:pPr>
            <w:r w:rsidRPr="00F27531">
              <w:rPr>
                <w:rFonts w:ascii="Times New Roman" w:hint="eastAsia"/>
                <w:color w:val="000000"/>
                <w:sz w:val="24"/>
                <w:szCs w:val="24"/>
              </w:rPr>
              <w:t>577</w:t>
            </w:r>
          </w:p>
        </w:tc>
      </w:tr>
      <w:tr w:rsidR="00F27531" w:rsidRPr="001F70A5" w:rsidTr="00F2753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27531" w:rsidRPr="001F70A5" w:rsidRDefault="00F27531" w:rsidP="00F27531">
            <w:pPr>
              <w:spacing w:line="400" w:lineRule="exact"/>
              <w:rPr>
                <w:rFonts w:ascii="Times New Roman" w:eastAsia="宋体"/>
                <w:b/>
                <w:bCs/>
                <w:snapToGrid/>
                <w:color w:val="000000" w:themeColor="text1"/>
                <w:kern w:val="0"/>
                <w:sz w:val="24"/>
                <w:szCs w:val="24"/>
              </w:rPr>
            </w:pPr>
            <w:r w:rsidRPr="001F70A5">
              <w:rPr>
                <w:rFonts w:ascii="Times New Roman" w:eastAsia="宋体" w:hAnsi="宋体"/>
                <w:b/>
                <w:bCs/>
                <w:snapToGrid/>
                <w:color w:val="000000" w:themeColor="text1"/>
                <w:kern w:val="0"/>
                <w:sz w:val="24"/>
                <w:szCs w:val="24"/>
              </w:rPr>
              <w:t>合计</w:t>
            </w:r>
          </w:p>
        </w:tc>
        <w:tc>
          <w:tcPr>
            <w:tcW w:w="1360" w:type="dxa"/>
            <w:tcBorders>
              <w:top w:val="single" w:sz="4" w:space="0" w:color="auto"/>
              <w:left w:val="nil"/>
              <w:bottom w:val="single" w:sz="4" w:space="0" w:color="auto"/>
              <w:right w:val="single" w:sz="4" w:space="0" w:color="auto"/>
            </w:tcBorders>
            <w:vAlign w:val="center"/>
          </w:tcPr>
          <w:p w:rsidR="00F27531" w:rsidRPr="00F27531" w:rsidRDefault="00F27531" w:rsidP="00F27531">
            <w:pPr>
              <w:widowControl/>
              <w:jc w:val="center"/>
              <w:rPr>
                <w:rFonts w:ascii="Times New Roman" w:eastAsia="宋体"/>
                <w:snapToGrid/>
                <w:color w:val="000000"/>
                <w:kern w:val="0"/>
                <w:sz w:val="24"/>
                <w:szCs w:val="24"/>
              </w:rPr>
            </w:pPr>
            <w:r w:rsidRPr="00F27531">
              <w:rPr>
                <w:rFonts w:ascii="Times New Roman"/>
                <w:color w:val="000000"/>
                <w:sz w:val="24"/>
                <w:szCs w:val="24"/>
              </w:rPr>
              <w:t>6452</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jc w:val="center"/>
              <w:rPr>
                <w:rFonts w:ascii="Times New Roman"/>
                <w:color w:val="000000"/>
                <w:sz w:val="24"/>
                <w:szCs w:val="24"/>
              </w:rPr>
            </w:pPr>
            <w:r w:rsidRPr="00F27531">
              <w:rPr>
                <w:rFonts w:ascii="Times New Roman"/>
                <w:color w:val="000000"/>
                <w:sz w:val="24"/>
                <w:szCs w:val="24"/>
              </w:rPr>
              <w:t>2620</w:t>
            </w:r>
          </w:p>
        </w:tc>
        <w:tc>
          <w:tcPr>
            <w:tcW w:w="1360" w:type="dxa"/>
            <w:tcBorders>
              <w:top w:val="single" w:sz="4" w:space="0" w:color="auto"/>
              <w:left w:val="nil"/>
              <w:bottom w:val="single" w:sz="4" w:space="0" w:color="auto"/>
              <w:right w:val="single" w:sz="4" w:space="0" w:color="auto"/>
            </w:tcBorders>
            <w:vAlign w:val="center"/>
          </w:tcPr>
          <w:p w:rsidR="00F27531" w:rsidRPr="00F27531" w:rsidRDefault="00F27531" w:rsidP="00F27531">
            <w:pPr>
              <w:widowControl/>
              <w:jc w:val="center"/>
              <w:rPr>
                <w:rFonts w:ascii="Times New Roman" w:eastAsia="宋体"/>
                <w:snapToGrid/>
                <w:color w:val="000000"/>
                <w:kern w:val="0"/>
                <w:sz w:val="24"/>
                <w:szCs w:val="24"/>
              </w:rPr>
            </w:pPr>
            <w:r w:rsidRPr="00F27531">
              <w:rPr>
                <w:rFonts w:ascii="Times New Roman"/>
                <w:color w:val="000000"/>
                <w:sz w:val="24"/>
                <w:szCs w:val="24"/>
              </w:rPr>
              <w:t>234</w:t>
            </w:r>
          </w:p>
        </w:tc>
        <w:tc>
          <w:tcPr>
            <w:tcW w:w="878"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jc w:val="center"/>
              <w:rPr>
                <w:rFonts w:ascii="Times New Roman"/>
                <w:color w:val="000000"/>
                <w:sz w:val="24"/>
                <w:szCs w:val="24"/>
              </w:rPr>
            </w:pPr>
            <w:r w:rsidRPr="00F27531">
              <w:rPr>
                <w:rFonts w:ascii="Times New Roman"/>
                <w:color w:val="000000"/>
                <w:sz w:val="24"/>
                <w:szCs w:val="24"/>
              </w:rPr>
              <w:t>1564</w:t>
            </w:r>
          </w:p>
        </w:tc>
        <w:tc>
          <w:tcPr>
            <w:tcW w:w="878"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jc w:val="center"/>
              <w:rPr>
                <w:rFonts w:ascii="Times New Roman"/>
                <w:color w:val="000000"/>
                <w:sz w:val="24"/>
                <w:szCs w:val="24"/>
              </w:rPr>
            </w:pPr>
            <w:r w:rsidRPr="00F27531">
              <w:rPr>
                <w:rFonts w:ascii="Times New Roman"/>
                <w:color w:val="000000"/>
                <w:sz w:val="24"/>
                <w:szCs w:val="24"/>
              </w:rPr>
              <w:t>3</w:t>
            </w: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jc w:val="center"/>
              <w:rPr>
                <w:rFonts w:ascii="Times New Roman"/>
                <w:color w:val="000000"/>
                <w:sz w:val="24"/>
                <w:szCs w:val="24"/>
              </w:rPr>
            </w:pPr>
            <w:r w:rsidRPr="00F27531">
              <w:rPr>
                <w:rFonts w:ascii="Times New Roman"/>
                <w:color w:val="000000"/>
                <w:sz w:val="24"/>
                <w:szCs w:val="24"/>
              </w:rPr>
              <w:t>51</w:t>
            </w: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jc w:val="center"/>
              <w:rPr>
                <w:rFonts w:ascii="Times New Roman"/>
                <w:color w:val="000000"/>
                <w:sz w:val="24"/>
                <w:szCs w:val="24"/>
              </w:rPr>
            </w:pPr>
            <w:r w:rsidRPr="00F27531">
              <w:rPr>
                <w:rFonts w:ascii="Times New Roman"/>
                <w:color w:val="000000"/>
                <w:sz w:val="24"/>
                <w:szCs w:val="24"/>
              </w:rPr>
              <w:t>244</w:t>
            </w:r>
          </w:p>
        </w:tc>
        <w:tc>
          <w:tcPr>
            <w:tcW w:w="996" w:type="dxa"/>
            <w:tcBorders>
              <w:top w:val="single" w:sz="4" w:space="0" w:color="auto"/>
              <w:left w:val="single" w:sz="4" w:space="0" w:color="auto"/>
              <w:bottom w:val="single" w:sz="4" w:space="0" w:color="auto"/>
              <w:right w:val="single" w:sz="4" w:space="0" w:color="auto"/>
            </w:tcBorders>
            <w:vAlign w:val="center"/>
          </w:tcPr>
          <w:p w:rsidR="00F27531" w:rsidRPr="00F27531" w:rsidRDefault="00F27531" w:rsidP="00F27531">
            <w:pPr>
              <w:jc w:val="center"/>
              <w:rPr>
                <w:rFonts w:ascii="Times New Roman"/>
                <w:color w:val="000000"/>
                <w:sz w:val="24"/>
                <w:szCs w:val="24"/>
              </w:rPr>
            </w:pPr>
            <w:r w:rsidRPr="00F27531">
              <w:rPr>
                <w:rFonts w:ascii="Times New Roman"/>
                <w:color w:val="000000"/>
                <w:sz w:val="24"/>
                <w:szCs w:val="24"/>
              </w:rPr>
              <w:t>11168</w:t>
            </w:r>
          </w:p>
        </w:tc>
      </w:tr>
    </w:tbl>
    <w:p w:rsidR="00101503" w:rsidRPr="00F27531" w:rsidRDefault="00B8158C" w:rsidP="00F27531">
      <w:r w:rsidRPr="001F70A5">
        <w:rPr>
          <w:color w:val="000000" w:themeColor="text1"/>
        </w:rPr>
        <w:br w:type="page"/>
      </w:r>
      <w:bookmarkEnd w:id="39"/>
    </w:p>
    <w:p w:rsidR="00596B1E" w:rsidRPr="001F70A5" w:rsidRDefault="00596B1E" w:rsidP="00DB69F2">
      <w:pPr>
        <w:spacing w:line="600" w:lineRule="exact"/>
        <w:jc w:val="center"/>
        <w:rPr>
          <w:rFonts w:ascii="Times New Roman" w:eastAsia="宋体"/>
          <w:b/>
          <w:color w:val="000000" w:themeColor="text1"/>
          <w:kern w:val="0"/>
          <w:sz w:val="32"/>
          <w:szCs w:val="32"/>
        </w:rPr>
        <w:sectPr w:rsidR="00596B1E" w:rsidRPr="001F70A5" w:rsidSect="00101503">
          <w:pgSz w:w="11906" w:h="16838" w:code="9"/>
          <w:pgMar w:top="1985" w:right="1701" w:bottom="1701" w:left="1701" w:header="851" w:footer="1304" w:gutter="0"/>
          <w:pgNumType w:chapStyle="1"/>
          <w:cols w:space="425"/>
          <w:titlePg/>
          <w:docGrid w:type="lines" w:linePitch="408"/>
        </w:sectPr>
      </w:pPr>
    </w:p>
    <w:p w:rsidR="00DB69F2" w:rsidRPr="001F70A5" w:rsidRDefault="002C0929" w:rsidP="009C496E">
      <w:pPr>
        <w:pStyle w:val="3"/>
        <w:keepNext w:val="0"/>
        <w:keepLines w:val="0"/>
        <w:spacing w:before="0" w:after="0" w:line="360" w:lineRule="exact"/>
        <w:rPr>
          <w:rFonts w:ascii="Times New Roman"/>
          <w:color w:val="000000" w:themeColor="text1"/>
          <w:kern w:val="0"/>
        </w:rPr>
      </w:pPr>
      <w:bookmarkStart w:id="51" w:name="_附表三："/>
      <w:bookmarkStart w:id="52" w:name="_Toc387394289"/>
      <w:bookmarkStart w:id="53" w:name="_Toc460942714"/>
      <w:bookmarkStart w:id="54" w:name="_Toc468696647"/>
      <w:bookmarkStart w:id="55" w:name="_Toc500330737"/>
      <w:bookmarkStart w:id="56" w:name="_Toc5282237"/>
      <w:bookmarkEnd w:id="51"/>
      <w:r w:rsidRPr="001F70A5">
        <w:rPr>
          <w:rFonts w:ascii="Times New Roman"/>
          <w:color w:val="000000" w:themeColor="text1"/>
          <w:kern w:val="0"/>
        </w:rPr>
        <w:lastRenderedPageBreak/>
        <w:t>附表三</w:t>
      </w:r>
      <w:bookmarkEnd w:id="52"/>
      <w:bookmarkEnd w:id="53"/>
      <w:bookmarkEnd w:id="54"/>
      <w:r w:rsidR="009C496E" w:rsidRPr="001F70A5">
        <w:rPr>
          <w:rFonts w:ascii="Times New Roman" w:hint="eastAsia"/>
          <w:color w:val="000000" w:themeColor="text1"/>
          <w:kern w:val="0"/>
        </w:rPr>
        <w:t xml:space="preserve">                                                                          </w:t>
      </w:r>
      <w:hyperlink w:anchor="_二、电召中心运行情况" w:history="1">
        <w:r w:rsidR="009C496E" w:rsidRPr="002628E6">
          <w:rPr>
            <w:rFonts w:hint="eastAsia"/>
            <w:color w:val="0000FF"/>
          </w:rPr>
          <w:t>返回</w:t>
        </w:r>
        <w:bookmarkEnd w:id="55"/>
        <w:bookmarkEnd w:id="56"/>
      </w:hyperlink>
    </w:p>
    <w:p w:rsidR="00520369" w:rsidRPr="001F70A5" w:rsidRDefault="00DB69F2" w:rsidP="009C496E">
      <w:pPr>
        <w:spacing w:line="360" w:lineRule="exact"/>
        <w:jc w:val="center"/>
        <w:rPr>
          <w:rFonts w:ascii="Times New Roman" w:eastAsia="宋体"/>
          <w:b/>
          <w:color w:val="000000" w:themeColor="text1"/>
          <w:sz w:val="32"/>
          <w:szCs w:val="32"/>
        </w:rPr>
      </w:pPr>
      <w:r w:rsidRPr="001F70A5">
        <w:rPr>
          <w:rFonts w:ascii="Times New Roman" w:eastAsia="宋体"/>
          <w:b/>
          <w:color w:val="000000" w:themeColor="text1"/>
          <w:sz w:val="32"/>
          <w:szCs w:val="32"/>
        </w:rPr>
        <w:t>201</w:t>
      </w:r>
      <w:r w:rsidR="00B96E08">
        <w:rPr>
          <w:rFonts w:ascii="Times New Roman" w:eastAsia="宋体"/>
          <w:b/>
          <w:color w:val="000000" w:themeColor="text1"/>
          <w:sz w:val="32"/>
          <w:szCs w:val="32"/>
        </w:rPr>
        <w:t>9</w:t>
      </w:r>
      <w:r w:rsidRPr="001F70A5">
        <w:rPr>
          <w:rFonts w:ascii="Times New Roman" w:eastAsia="宋体"/>
          <w:b/>
          <w:color w:val="000000" w:themeColor="text1"/>
          <w:sz w:val="32"/>
          <w:szCs w:val="32"/>
        </w:rPr>
        <w:t>年</w:t>
      </w:r>
      <w:r w:rsidR="005D232A">
        <w:rPr>
          <w:rFonts w:ascii="Times New Roman" w:eastAsia="宋体"/>
          <w:b/>
          <w:color w:val="000000" w:themeColor="text1"/>
          <w:sz w:val="32"/>
          <w:szCs w:val="32"/>
        </w:rPr>
        <w:t>3</w:t>
      </w:r>
      <w:r w:rsidRPr="001F70A5">
        <w:rPr>
          <w:rFonts w:ascii="Times New Roman" w:eastAsia="宋体"/>
          <w:b/>
          <w:color w:val="000000" w:themeColor="text1"/>
          <w:sz w:val="32"/>
          <w:szCs w:val="32"/>
        </w:rPr>
        <w:t>月份</w:t>
      </w:r>
      <w:r w:rsidR="004B2B4F" w:rsidRPr="001F70A5">
        <w:rPr>
          <w:rFonts w:ascii="Times New Roman" w:eastAsia="宋体"/>
          <w:b/>
          <w:color w:val="000000" w:themeColor="text1"/>
          <w:sz w:val="32"/>
          <w:szCs w:val="32"/>
        </w:rPr>
        <w:t>出租汽车</w:t>
      </w:r>
      <w:r w:rsidRPr="001F70A5">
        <w:rPr>
          <w:rFonts w:ascii="Times New Roman" w:eastAsia="宋体"/>
          <w:b/>
          <w:color w:val="000000" w:themeColor="text1"/>
          <w:sz w:val="32"/>
          <w:szCs w:val="32"/>
        </w:rPr>
        <w:t>电召数据统计表</w:t>
      </w:r>
    </w:p>
    <w:p w:rsidR="002C0929" w:rsidRPr="001F70A5" w:rsidRDefault="002C0929" w:rsidP="00FB5B56">
      <w:pPr>
        <w:spacing w:line="20" w:lineRule="exact"/>
        <w:rPr>
          <w:color w:val="000000" w:themeColor="text1"/>
          <w:kern w:val="0"/>
        </w:rPr>
      </w:pPr>
    </w:p>
    <w:tbl>
      <w:tblPr>
        <w:tblpPr w:leftFromText="181" w:rightFromText="181" w:vertAnchor="page" w:horzAnchor="margin" w:tblpXSpec="center" w:tblpY="1906"/>
        <w:tblW w:w="16126" w:type="dxa"/>
        <w:tblLook w:val="0000" w:firstRow="0" w:lastRow="0" w:firstColumn="0" w:lastColumn="0" w:noHBand="0" w:noVBand="0"/>
      </w:tblPr>
      <w:tblGrid>
        <w:gridCol w:w="1278"/>
        <w:gridCol w:w="1226"/>
        <w:gridCol w:w="1056"/>
        <w:gridCol w:w="1131"/>
        <w:gridCol w:w="1198"/>
        <w:gridCol w:w="1056"/>
        <w:gridCol w:w="1131"/>
        <w:gridCol w:w="939"/>
        <w:gridCol w:w="939"/>
        <w:gridCol w:w="939"/>
        <w:gridCol w:w="1131"/>
        <w:gridCol w:w="1119"/>
        <w:gridCol w:w="939"/>
        <w:gridCol w:w="1052"/>
        <w:gridCol w:w="992"/>
      </w:tblGrid>
      <w:tr w:rsidR="001F70A5" w:rsidRPr="00E91A5F" w:rsidTr="00B75F47">
        <w:trPr>
          <w:cantSplit/>
          <w:trHeight w:val="303"/>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日期</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呼入电话</w:t>
            </w:r>
          </w:p>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接通量</w:t>
            </w:r>
          </w:p>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接通率</w:t>
            </w:r>
          </w:p>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r w:rsidRPr="00E91A5F">
              <w:rPr>
                <w:rFonts w:ascii="Times New Roman" w:eastAsia="宋体"/>
                <w:b/>
                <w:snapToGrid/>
                <w:color w:val="000000" w:themeColor="text1"/>
                <w:kern w:val="0"/>
                <w:sz w:val="18"/>
                <w:szCs w:val="18"/>
              </w:rPr>
              <w:t>%</w:t>
            </w:r>
            <w:r w:rsidRPr="00E91A5F">
              <w:rPr>
                <w:rFonts w:ascii="Times New Roman" w:eastAsia="宋体"/>
                <w:b/>
                <w:snapToGrid/>
                <w:color w:val="000000" w:themeColor="text1"/>
                <w:kern w:val="0"/>
                <w:sz w:val="18"/>
                <w:szCs w:val="18"/>
              </w:rPr>
              <w:t>）</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叫车总量</w:t>
            </w:r>
          </w:p>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有供</w:t>
            </w:r>
          </w:p>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成功率</w:t>
            </w:r>
          </w:p>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r w:rsidRPr="00E91A5F">
              <w:rPr>
                <w:rFonts w:ascii="Times New Roman" w:eastAsia="宋体"/>
                <w:b/>
                <w:snapToGrid/>
                <w:color w:val="000000" w:themeColor="text1"/>
                <w:kern w:val="0"/>
                <w:sz w:val="18"/>
                <w:szCs w:val="18"/>
              </w:rPr>
              <w:t>%</w:t>
            </w:r>
            <w:r w:rsidRPr="00E91A5F">
              <w:rPr>
                <w:rFonts w:ascii="Times New Roman" w:eastAsia="宋体"/>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无供</w:t>
            </w:r>
          </w:p>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咨询</w:t>
            </w:r>
          </w:p>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呼损</w:t>
            </w:r>
          </w:p>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呼损率</w:t>
            </w:r>
          </w:p>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r w:rsidRPr="00E91A5F">
              <w:rPr>
                <w:rFonts w:ascii="Times New Roman" w:eastAsia="宋体"/>
                <w:b/>
                <w:snapToGrid/>
                <w:color w:val="000000" w:themeColor="text1"/>
                <w:kern w:val="0"/>
                <w:sz w:val="18"/>
                <w:szCs w:val="18"/>
              </w:rPr>
              <w:t>%</w:t>
            </w:r>
            <w:r w:rsidRPr="00E91A5F">
              <w:rPr>
                <w:rFonts w:ascii="Times New Roman" w:eastAsia="宋体"/>
                <w:b/>
                <w:snapToGrid/>
                <w:color w:val="000000" w:themeColor="text1"/>
                <w:kern w:val="0"/>
                <w:sz w:val="18"/>
                <w:szCs w:val="18"/>
              </w:rPr>
              <w:t>）</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手机召车</w:t>
            </w:r>
          </w:p>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报警</w:t>
            </w:r>
          </w:p>
          <w:p w:rsidR="00B75F47" w:rsidRPr="00E91A5F" w:rsidRDefault="00B75F47" w:rsidP="005D232A">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5D232A">
            <w:pPr>
              <w:spacing w:line="240" w:lineRule="exact"/>
              <w:jc w:val="center"/>
              <w:rPr>
                <w:rFonts w:ascii="Times New Roman" w:eastAsiaTheme="minorEastAsia"/>
                <w:b/>
                <w:color w:val="000000" w:themeColor="text1"/>
                <w:sz w:val="18"/>
                <w:szCs w:val="18"/>
              </w:rPr>
            </w:pPr>
            <w:r w:rsidRPr="00E91A5F">
              <w:rPr>
                <w:rFonts w:ascii="Times New Roman" w:eastAsiaTheme="minorEastAsia"/>
                <w:b/>
                <w:color w:val="000000" w:themeColor="text1"/>
                <w:sz w:val="18"/>
                <w:szCs w:val="18"/>
              </w:rPr>
              <w:t>查找轨迹（</w:t>
            </w:r>
            <w:proofErr w:type="gramStart"/>
            <w:r w:rsidRPr="00E91A5F">
              <w:rPr>
                <w:rFonts w:ascii="Times New Roman" w:eastAsiaTheme="minorEastAsia"/>
                <w:b/>
                <w:color w:val="000000" w:themeColor="text1"/>
                <w:sz w:val="18"/>
                <w:szCs w:val="18"/>
              </w:rPr>
              <w:t>个</w:t>
            </w:r>
            <w:proofErr w:type="gramEnd"/>
            <w:r w:rsidRPr="00E91A5F">
              <w:rPr>
                <w:rFonts w:ascii="Times New Roman" w:eastAsiaTheme="minorEastAsia"/>
                <w:b/>
                <w:color w:val="000000" w:themeColor="text1"/>
                <w:sz w:val="18"/>
                <w:szCs w:val="18"/>
              </w:rPr>
              <w:t>）</w:t>
            </w:r>
          </w:p>
        </w:tc>
        <w:tc>
          <w:tcPr>
            <w:tcW w:w="992" w:type="dxa"/>
            <w:tcBorders>
              <w:top w:val="single" w:sz="4" w:space="0" w:color="auto"/>
              <w:left w:val="nil"/>
              <w:bottom w:val="single" w:sz="4" w:space="0" w:color="auto"/>
              <w:right w:val="single" w:sz="4" w:space="0" w:color="auto"/>
            </w:tcBorders>
            <w:vAlign w:val="center"/>
          </w:tcPr>
          <w:p w:rsidR="00B75F47" w:rsidRPr="00E91A5F" w:rsidRDefault="00B75F47" w:rsidP="005D232A">
            <w:pPr>
              <w:spacing w:line="240" w:lineRule="exact"/>
              <w:jc w:val="center"/>
              <w:rPr>
                <w:rFonts w:ascii="Times New Roman" w:eastAsiaTheme="minorEastAsia"/>
                <w:b/>
                <w:color w:val="000000" w:themeColor="text1"/>
                <w:sz w:val="18"/>
                <w:szCs w:val="18"/>
              </w:rPr>
            </w:pPr>
            <w:r w:rsidRPr="00E91A5F">
              <w:rPr>
                <w:rFonts w:ascii="Times New Roman" w:eastAsiaTheme="minorEastAsia"/>
                <w:b/>
                <w:color w:val="000000" w:themeColor="text1"/>
                <w:sz w:val="18"/>
                <w:szCs w:val="18"/>
              </w:rPr>
              <w:t>案件查询（</w:t>
            </w:r>
            <w:proofErr w:type="gramStart"/>
            <w:r w:rsidRPr="00E91A5F">
              <w:rPr>
                <w:rFonts w:ascii="Times New Roman" w:eastAsiaTheme="minorEastAsia"/>
                <w:b/>
                <w:color w:val="000000" w:themeColor="text1"/>
                <w:sz w:val="18"/>
                <w:szCs w:val="18"/>
              </w:rPr>
              <w:t>个</w:t>
            </w:r>
            <w:proofErr w:type="gramEnd"/>
            <w:r w:rsidRPr="00E91A5F">
              <w:rPr>
                <w:rFonts w:ascii="Times New Roman" w:eastAsiaTheme="minorEastAsia"/>
                <w:b/>
                <w:color w:val="000000" w:themeColor="text1"/>
                <w:sz w:val="18"/>
                <w:szCs w:val="18"/>
              </w:rPr>
              <w:t>）</w:t>
            </w:r>
          </w:p>
        </w:tc>
      </w:tr>
      <w:tr w:rsidR="005D232A" w:rsidRPr="00E91A5F" w:rsidTr="00B75F47">
        <w:trPr>
          <w:cantSplit/>
          <w:trHeight w:val="44"/>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widowControl/>
              <w:spacing w:line="240" w:lineRule="exact"/>
              <w:jc w:val="center"/>
              <w:rPr>
                <w:rFonts w:asciiTheme="minorEastAsia" w:eastAsiaTheme="minorEastAsia" w:hAnsiTheme="minorEastAsia"/>
                <w:snapToGrid/>
                <w:kern w:val="0"/>
                <w:sz w:val="18"/>
                <w:szCs w:val="18"/>
              </w:rPr>
            </w:pPr>
            <w:r w:rsidRPr="005D232A">
              <w:rPr>
                <w:rFonts w:asciiTheme="minorEastAsia" w:eastAsiaTheme="minorEastAsia" w:hAnsiTheme="minorEastAsia" w:hint="eastAsia"/>
                <w:sz w:val="18"/>
                <w:szCs w:val="18"/>
              </w:rPr>
              <w:t>3月1日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3530</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3250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92.07%</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2785</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1934</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widowControl/>
              <w:spacing w:line="240" w:lineRule="exact"/>
              <w:jc w:val="center"/>
              <w:rPr>
                <w:rFonts w:asciiTheme="minorEastAsia" w:eastAsiaTheme="minorEastAsia" w:hAnsiTheme="minorEastAsia"/>
                <w:snapToGrid/>
                <w:kern w:val="0"/>
                <w:sz w:val="18"/>
                <w:szCs w:val="18"/>
              </w:rPr>
            </w:pPr>
            <w:r w:rsidRPr="005D232A">
              <w:rPr>
                <w:rFonts w:asciiTheme="minorEastAsia" w:eastAsiaTheme="minorEastAsia" w:hAnsiTheme="minorEastAsia" w:hint="eastAsia"/>
                <w:sz w:val="18"/>
                <w:szCs w:val="18"/>
              </w:rPr>
              <w:t>69.44%</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851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465</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280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7.93%</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widowControl/>
              <w:spacing w:line="240" w:lineRule="exact"/>
              <w:jc w:val="center"/>
              <w:rPr>
                <w:rFonts w:asciiTheme="minorEastAsia" w:eastAsiaTheme="minorEastAsia" w:hAnsiTheme="minorEastAsia"/>
                <w:snapToGrid/>
                <w:kern w:val="0"/>
                <w:sz w:val="18"/>
                <w:szCs w:val="18"/>
              </w:rPr>
            </w:pPr>
            <w:r w:rsidRPr="005D232A">
              <w:rPr>
                <w:rFonts w:asciiTheme="minorEastAsia" w:eastAsiaTheme="minorEastAsia" w:hAnsiTheme="minorEastAsia" w:hint="eastAsia"/>
                <w:sz w:val="18"/>
                <w:szCs w:val="18"/>
              </w:rPr>
              <w:t>6</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widowControl/>
              <w:spacing w:line="240" w:lineRule="exact"/>
              <w:jc w:val="center"/>
              <w:rPr>
                <w:rFonts w:asciiTheme="minorEastAsia" w:eastAsiaTheme="minorEastAsia" w:hAnsiTheme="minorEastAsia"/>
                <w:snapToGrid/>
                <w:kern w:val="0"/>
                <w:sz w:val="18"/>
                <w:szCs w:val="18"/>
              </w:rPr>
            </w:pPr>
            <w:r w:rsidRPr="005D232A">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3月2日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3735</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3526</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94.40%</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3055</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2218</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72.60%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837</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471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209</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5.60%</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8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3月3日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3341</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3013</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90.18%</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2516</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2006</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79.73%</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510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497</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328</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9.82%</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3月4日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3019</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2897</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95.96%</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2522</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1859</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73.71%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663</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375</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122</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4.04%</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3月5日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2990</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2857</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95.55%</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2531</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1936</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76.49%</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595</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326</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133</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4.45%</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r>
      <w:tr w:rsidR="005D232A" w:rsidRPr="00E91A5F" w:rsidTr="00B75F47">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3月6日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2802</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2717</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96.97%</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2372</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1862</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78.50%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510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345</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85</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3.03%</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r>
      <w:tr w:rsidR="005D232A" w:rsidRPr="00E91A5F" w:rsidTr="00B75F47">
        <w:trPr>
          <w:cantSplit/>
          <w:trHeight w:val="18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3月7日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2736</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2638</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96.42%</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2296</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1824</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79.44%</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472</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342</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98</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3.58%</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172"/>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3月8日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3843</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3631</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94.48%</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2983</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1885</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63.19%</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1098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648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212</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5.52%</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3月9日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3461</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3282</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94.83%</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2751</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2139</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77.75%</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612</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531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179</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5.17%</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3月10日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3331</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3181</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95.50%</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2622</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1991</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75.93%</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631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559</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150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4.50%</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3月11日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3169</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2964</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93.53%</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2433</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1444</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59.35%</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989</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531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205</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6.47%</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3月12日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3436</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2306</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67.11%</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1930</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1204</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62.38%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726</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376</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1130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32.89%</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3月13日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color w:val="000000"/>
                <w:sz w:val="18"/>
                <w:szCs w:val="18"/>
              </w:rPr>
            </w:pPr>
            <w:r w:rsidRPr="005D232A">
              <w:rPr>
                <w:rFonts w:asciiTheme="minorEastAsia" w:eastAsiaTheme="minorEastAsia" w:hAnsiTheme="minorEastAsia" w:hint="eastAsia"/>
                <w:color w:val="000000"/>
                <w:sz w:val="18"/>
                <w:szCs w:val="18"/>
              </w:rPr>
              <w:t>2927</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color w:val="000000"/>
                <w:sz w:val="18"/>
                <w:szCs w:val="18"/>
              </w:rPr>
            </w:pPr>
            <w:r w:rsidRPr="005D232A">
              <w:rPr>
                <w:rFonts w:asciiTheme="minorEastAsia" w:eastAsiaTheme="minorEastAsia" w:hAnsiTheme="minorEastAsia" w:hint="eastAsia"/>
                <w:color w:val="000000"/>
                <w:sz w:val="18"/>
                <w:szCs w:val="18"/>
              </w:rPr>
              <w:t>2486</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84.93%</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2121</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1593</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75.11%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528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365</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441</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15.07%</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3月14日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2492</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2405</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96.51%</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2098</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1710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81.51%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388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307</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87</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3.49%</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3月15日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3155</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3050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96.67%</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2696</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2015</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74.74%</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681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354</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105</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3.33%</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3月16日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3313</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3192</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96.35%</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2786</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2178</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78.18%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608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406</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121</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3.65%</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3月17日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3568</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3418</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95.80%</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3014</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2232</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74.05%</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782</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404</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150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4.20%</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3月18日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3019</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2896</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95.93%</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2418</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1950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80.65%</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468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478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123</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4.07%</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3月19日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2664</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2595</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97.41%</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2259</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1785</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79.02%</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474</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336</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69</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2.59%</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3月20日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2834</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2723</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96.08%</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2339</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1800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76.96%</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539</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384</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111</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3.92%</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10</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3月21日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2563</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2457</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95.86%</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2127</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1801</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84.67%</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326</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330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106</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4.14%</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3月22日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3329</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3211</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96.46%</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2809</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2145</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76.36%</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664</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402</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118</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3.54%</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3月23日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3438</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3238</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94.18%</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2599</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2027</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77.99%</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572</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639</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200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5.82%</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3月24日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3236</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3110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96.11%</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2719</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2151</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79.11%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568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391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126</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3.89%</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3月25日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2954</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2854</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96.61%</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2494</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1884</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75.54%</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610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360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100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3.39%</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3月26日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2568</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2481</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96.61%</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2133</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1780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83.45%</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353</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348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87</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3.39%</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3月27日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2825</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2704</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95.72%</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2326</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1850</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79.54%</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476</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378</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121</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4.28%</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3月28日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2592</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2507</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96.72%</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2150</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1808</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84.09%</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342</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357</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85</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3.28%</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3月29日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3043</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2951</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96.98%</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2608</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1951</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74.81%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657</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343</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92</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3.02%</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3月30日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3027</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2912</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96.20%</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2487</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2083</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83.76%</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404</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425</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115</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3.80%</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3月31日</w:t>
            </w:r>
          </w:p>
        </w:tc>
        <w:tc>
          <w:tcPr>
            <w:tcW w:w="122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3808</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3106</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81.57%</w:t>
            </w:r>
          </w:p>
        </w:tc>
        <w:tc>
          <w:tcPr>
            <w:tcW w:w="1198"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2181</w:t>
            </w:r>
          </w:p>
        </w:tc>
        <w:tc>
          <w:tcPr>
            <w:tcW w:w="1056"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1738</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79.69%</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443</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925</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702</w:t>
            </w:r>
          </w:p>
        </w:tc>
        <w:tc>
          <w:tcPr>
            <w:tcW w:w="1131"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18.43%</w:t>
            </w:r>
          </w:p>
        </w:tc>
        <w:tc>
          <w:tcPr>
            <w:tcW w:w="111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2</w:t>
            </w:r>
          </w:p>
        </w:tc>
        <w:tc>
          <w:tcPr>
            <w:tcW w:w="992" w:type="dxa"/>
            <w:tcBorders>
              <w:top w:val="nil"/>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0</w:t>
            </w:r>
          </w:p>
        </w:tc>
      </w:tr>
      <w:tr w:rsidR="005D232A" w:rsidRPr="00E91A5F" w:rsidTr="00B75F47">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合计</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96748</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90558</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93.60%</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77160</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58783</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76.18%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18377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13398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6190</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6.40%</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140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98</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149</w:t>
            </w:r>
          </w:p>
        </w:tc>
        <w:tc>
          <w:tcPr>
            <w:tcW w:w="992" w:type="dxa"/>
            <w:tcBorders>
              <w:top w:val="single" w:sz="4" w:space="0" w:color="auto"/>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17</w:t>
            </w:r>
          </w:p>
        </w:tc>
      </w:tr>
      <w:tr w:rsidR="005D232A" w:rsidRPr="00E91A5F" w:rsidTr="00B75F47">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平均</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 xml:space="preserve">3121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 xml:space="preserve">2921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93.60%</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 xml:space="preserve">2489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 xml:space="preserve">1896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76.18%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 xml:space="preserve">593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 xml:space="preserve">432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 xml:space="preserve">200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6.40%</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 xml:space="preserve">3 </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 xml:space="preserve">5 </w:t>
            </w:r>
          </w:p>
        </w:tc>
        <w:tc>
          <w:tcPr>
            <w:tcW w:w="992" w:type="dxa"/>
            <w:tcBorders>
              <w:top w:val="single" w:sz="4" w:space="0" w:color="auto"/>
              <w:left w:val="nil"/>
              <w:bottom w:val="single" w:sz="4" w:space="0" w:color="auto"/>
              <w:right w:val="single" w:sz="4" w:space="0" w:color="auto"/>
            </w:tcBorders>
            <w:vAlign w:val="center"/>
          </w:tcPr>
          <w:p w:rsidR="005D232A" w:rsidRPr="005D232A" w:rsidRDefault="005D232A" w:rsidP="005D232A">
            <w:pPr>
              <w:spacing w:line="240" w:lineRule="exact"/>
              <w:jc w:val="center"/>
              <w:rPr>
                <w:rFonts w:asciiTheme="minorEastAsia" w:eastAsiaTheme="minorEastAsia" w:hAnsiTheme="minorEastAsia"/>
                <w:sz w:val="18"/>
                <w:szCs w:val="18"/>
              </w:rPr>
            </w:pPr>
            <w:r w:rsidRPr="005D232A">
              <w:rPr>
                <w:rFonts w:asciiTheme="minorEastAsia" w:eastAsiaTheme="minorEastAsia" w:hAnsiTheme="minorEastAsia" w:hint="eastAsia"/>
                <w:sz w:val="18"/>
                <w:szCs w:val="18"/>
              </w:rPr>
              <w:t xml:space="preserve">1 </w:t>
            </w:r>
          </w:p>
        </w:tc>
      </w:tr>
    </w:tbl>
    <w:p w:rsidR="00C21D35" w:rsidRPr="001F70A5" w:rsidRDefault="00C21D35" w:rsidP="00FB5B56">
      <w:pPr>
        <w:spacing w:line="20" w:lineRule="exact"/>
        <w:rPr>
          <w:color w:val="000000" w:themeColor="text1"/>
          <w:kern w:val="0"/>
        </w:rPr>
      </w:pPr>
    </w:p>
    <w:p w:rsidR="00D311D4" w:rsidRPr="001F70A5" w:rsidRDefault="00D311D4" w:rsidP="00FB5B56">
      <w:pPr>
        <w:spacing w:line="20" w:lineRule="exact"/>
        <w:rPr>
          <w:color w:val="000000" w:themeColor="text1"/>
          <w:kern w:val="0"/>
        </w:rPr>
      </w:pPr>
    </w:p>
    <w:sectPr w:rsidR="00D311D4" w:rsidRPr="001F70A5" w:rsidSect="00A91DB0">
      <w:pgSz w:w="16838" w:h="11906" w:orient="landscape"/>
      <w:pgMar w:top="935"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28D" w:rsidRDefault="0053528D" w:rsidP="004B237E">
      <w:r>
        <w:separator/>
      </w:r>
    </w:p>
  </w:endnote>
  <w:endnote w:type="continuationSeparator" w:id="0">
    <w:p w:rsidR="0053528D" w:rsidRDefault="0053528D" w:rsidP="004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FE" w:rsidRDefault="003B2EFE" w:rsidP="00CB0D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2EFE" w:rsidRDefault="003B2EF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FE" w:rsidRPr="00101503" w:rsidRDefault="003B2EFE" w:rsidP="00101503">
    <w:pPr>
      <w:pStyle w:val="a6"/>
      <w:framePr w:wrap="around" w:vAnchor="text" w:hAnchor="margin" w:xAlign="center" w:y="1"/>
      <w:ind w:leftChars="100" w:left="300" w:rightChars="100" w:right="300"/>
      <w:jc w:val="center"/>
      <w:rPr>
        <w:rStyle w:val="a7"/>
        <w:rFonts w:ascii="Times New Roman" w:eastAsia="宋体"/>
        <w:sz w:val="28"/>
        <w:szCs w:val="28"/>
      </w:rPr>
    </w:pPr>
    <w:r w:rsidRPr="00101503">
      <w:rPr>
        <w:rStyle w:val="a7"/>
        <w:rFonts w:ascii="Times New Roman" w:eastAsia="宋体"/>
        <w:sz w:val="28"/>
        <w:szCs w:val="28"/>
      </w:rPr>
      <w:t>-</w:t>
    </w:r>
    <w:r w:rsidRPr="00101503">
      <w:rPr>
        <w:rStyle w:val="a7"/>
        <w:rFonts w:ascii="Times New Roman" w:eastAsia="宋体"/>
        <w:sz w:val="28"/>
        <w:szCs w:val="28"/>
      </w:rPr>
      <w:fldChar w:fldCharType="begin"/>
    </w:r>
    <w:r w:rsidRPr="00101503">
      <w:rPr>
        <w:rStyle w:val="a7"/>
        <w:rFonts w:ascii="Times New Roman" w:eastAsia="宋体"/>
        <w:sz w:val="28"/>
        <w:szCs w:val="28"/>
      </w:rPr>
      <w:instrText xml:space="preserve">PAGE  </w:instrText>
    </w:r>
    <w:r w:rsidRPr="00101503">
      <w:rPr>
        <w:rStyle w:val="a7"/>
        <w:rFonts w:ascii="Times New Roman" w:eastAsia="宋体"/>
        <w:sz w:val="28"/>
        <w:szCs w:val="28"/>
      </w:rPr>
      <w:fldChar w:fldCharType="separate"/>
    </w:r>
    <w:r w:rsidR="00781E95">
      <w:rPr>
        <w:rStyle w:val="a7"/>
        <w:rFonts w:ascii="Times New Roman" w:eastAsia="宋体"/>
        <w:noProof/>
        <w:sz w:val="28"/>
        <w:szCs w:val="28"/>
      </w:rPr>
      <w:t>11</w:t>
    </w:r>
    <w:r w:rsidRPr="00101503">
      <w:rPr>
        <w:rStyle w:val="a7"/>
        <w:rFonts w:ascii="Times New Roman" w:eastAsia="宋体"/>
        <w:sz w:val="28"/>
        <w:szCs w:val="28"/>
      </w:rPr>
      <w:fldChar w:fldCharType="end"/>
    </w:r>
    <w:r w:rsidRPr="00101503">
      <w:rPr>
        <w:rStyle w:val="a7"/>
        <w:rFonts w:ascii="Times New Roman" w:eastAsia="宋体"/>
        <w:sz w:val="28"/>
        <w:szCs w:val="28"/>
      </w:rPr>
      <w:t>-</w:t>
    </w:r>
  </w:p>
  <w:p w:rsidR="003B2EFE" w:rsidRDefault="003B2EFE" w:rsidP="00133A4B">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FE" w:rsidRPr="00F72F4D" w:rsidRDefault="003B2EFE" w:rsidP="00101503">
    <w:pPr>
      <w:pStyle w:val="a6"/>
      <w:ind w:leftChars="100" w:left="300" w:rightChars="100" w:right="300"/>
      <w:jc w:val="center"/>
      <w:rPr>
        <w:rStyle w:val="a7"/>
        <w:rFonts w:ascii="宋体" w:eastAsia="宋体" w:hAnsi="宋体"/>
        <w:sz w:val="28"/>
        <w:szCs w:val="28"/>
      </w:rPr>
    </w:pPr>
  </w:p>
  <w:p w:rsidR="003B2EFE" w:rsidRDefault="003B2EF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758000"/>
      <w:docPartObj>
        <w:docPartGallery w:val="Page Numbers (Bottom of Page)"/>
        <w:docPartUnique/>
      </w:docPartObj>
    </w:sdtPr>
    <w:sdtEndPr>
      <w:rPr>
        <w:rFonts w:ascii="Times New Roman"/>
        <w:sz w:val="28"/>
        <w:szCs w:val="28"/>
      </w:rPr>
    </w:sdtEndPr>
    <w:sdtContent>
      <w:p w:rsidR="003B2EFE" w:rsidRPr="004E6CBB" w:rsidRDefault="003B2EFE"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781E95" w:rsidRPr="00781E95">
          <w:rPr>
            <w:rFonts w:ascii="Times New Roman"/>
            <w:noProof/>
            <w:sz w:val="28"/>
            <w:szCs w:val="28"/>
            <w:lang w:val="zh-CN"/>
          </w:rPr>
          <w:t>1</w:t>
        </w:r>
        <w:r w:rsidRPr="004E6CBB">
          <w:rPr>
            <w:rFonts w:ascii="Times New Roman"/>
            <w:sz w:val="28"/>
            <w:szCs w:val="28"/>
          </w:rPr>
          <w:fldChar w:fldCharType="end"/>
        </w:r>
        <w:r>
          <w:rPr>
            <w:rFonts w:ascii="Times New Roman" w:hint="eastAsia"/>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773242"/>
      <w:docPartObj>
        <w:docPartGallery w:val="Page Numbers (Bottom of Page)"/>
        <w:docPartUnique/>
      </w:docPartObj>
    </w:sdtPr>
    <w:sdtEndPr>
      <w:rPr>
        <w:rFonts w:ascii="Times New Roman"/>
        <w:sz w:val="28"/>
        <w:szCs w:val="28"/>
      </w:rPr>
    </w:sdtEndPr>
    <w:sdtContent>
      <w:p w:rsidR="003B2EFE" w:rsidRPr="004E6CBB" w:rsidRDefault="003B2EFE"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781E95" w:rsidRPr="00781E95">
          <w:rPr>
            <w:rFonts w:ascii="Times New Roman"/>
            <w:noProof/>
            <w:sz w:val="28"/>
            <w:szCs w:val="28"/>
            <w:lang w:val="zh-CN"/>
          </w:rPr>
          <w:t>12</w:t>
        </w:r>
        <w:r w:rsidRPr="004E6CBB">
          <w:rPr>
            <w:rFonts w:ascii="Times New Roman"/>
            <w:sz w:val="28"/>
            <w:szCs w:val="28"/>
          </w:rPr>
          <w:fldChar w:fldCharType="end"/>
        </w:r>
        <w:r>
          <w:rPr>
            <w:rFonts w:ascii="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28D" w:rsidRDefault="0053528D" w:rsidP="004B237E">
      <w:r>
        <w:separator/>
      </w:r>
    </w:p>
  </w:footnote>
  <w:footnote w:type="continuationSeparator" w:id="0">
    <w:p w:rsidR="0053528D" w:rsidRDefault="0053528D" w:rsidP="004B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FE" w:rsidRDefault="003B2EFE" w:rsidP="000A76D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FE" w:rsidRDefault="003B2EFE" w:rsidP="000A76D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9B4"/>
    <w:multiLevelType w:val="hybridMultilevel"/>
    <w:tmpl w:val="30C8CC68"/>
    <w:lvl w:ilvl="0" w:tplc="8D9ABDBA">
      <w:start w:val="2"/>
      <w:numFmt w:val="decimal"/>
      <w:lvlText w:val="（%1）"/>
      <w:lvlJc w:val="left"/>
      <w:pPr>
        <w:tabs>
          <w:tab w:val="num" w:pos="1200"/>
        </w:tabs>
        <w:ind w:left="1200" w:hanging="1080"/>
      </w:pPr>
      <w:rPr>
        <w:rFonts w:hAnsi="ˎ̥"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15:restartNumberingAfterBreak="0">
    <w:nsid w:val="02F06EBC"/>
    <w:multiLevelType w:val="hybridMultilevel"/>
    <w:tmpl w:val="35E621A0"/>
    <w:lvl w:ilvl="0" w:tplc="4D7048E6">
      <w:start w:val="2"/>
      <w:numFmt w:val="decimal"/>
      <w:lvlText w:val="（%1）"/>
      <w:lvlJc w:val="left"/>
      <w:pPr>
        <w:tabs>
          <w:tab w:val="num" w:pos="840"/>
        </w:tabs>
        <w:ind w:left="840" w:hanging="720"/>
      </w:pPr>
      <w:rPr>
        <w:rFonts w:ascii="ˎ̥" w:hAnsi="ˎ̥" w:hint="default"/>
        <w:color w:val="1D49A2"/>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 w15:restartNumberingAfterBreak="0">
    <w:nsid w:val="043A48B9"/>
    <w:multiLevelType w:val="hybridMultilevel"/>
    <w:tmpl w:val="08BEA57C"/>
    <w:lvl w:ilvl="0" w:tplc="F8CA1506">
      <w:start w:val="1"/>
      <w:numFmt w:val="decimal"/>
      <w:lvlText w:val="%1."/>
      <w:lvlJc w:val="left"/>
      <w:pPr>
        <w:ind w:left="1033" w:hanging="390"/>
      </w:pPr>
      <w:rPr>
        <w:rFonts w:ascii="Times New Roman" w:hint="default"/>
        <w:b/>
        <w:color w:val="000000" w:themeColor="text1"/>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07DD6183"/>
    <w:multiLevelType w:val="hybridMultilevel"/>
    <w:tmpl w:val="522CC9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2783A36"/>
    <w:multiLevelType w:val="hybridMultilevel"/>
    <w:tmpl w:val="317A74C6"/>
    <w:lvl w:ilvl="0" w:tplc="7F00AD9E">
      <w:start w:val="1"/>
      <w:numFmt w:val="decimal"/>
      <w:lvlText w:val="%1."/>
      <w:lvlJc w:val="left"/>
      <w:pPr>
        <w:ind w:left="390" w:hanging="390"/>
      </w:pPr>
      <w:rPr>
        <w:rFonts w:ascii="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167608"/>
    <w:multiLevelType w:val="hybridMultilevel"/>
    <w:tmpl w:val="D368E59A"/>
    <w:lvl w:ilvl="0" w:tplc="1AD81FD0">
      <w:start w:val="1"/>
      <w:numFmt w:val="decimal"/>
      <w:lvlText w:val="%1."/>
      <w:lvlJc w:val="left"/>
      <w:pPr>
        <w:ind w:left="1675" w:hanging="1035"/>
      </w:pPr>
      <w:rPr>
        <w:rFonts w:asci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42166CE"/>
    <w:multiLevelType w:val="hybridMultilevel"/>
    <w:tmpl w:val="D6D4FBFE"/>
    <w:lvl w:ilvl="0" w:tplc="1EF29112">
      <w:start w:val="1"/>
      <w:numFmt w:val="decimal"/>
      <w:lvlText w:val="%1."/>
      <w:lvlJc w:val="left"/>
      <w:pPr>
        <w:ind w:left="960" w:hanging="36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165F7305"/>
    <w:multiLevelType w:val="hybridMultilevel"/>
    <w:tmpl w:val="C546AB90"/>
    <w:lvl w:ilvl="0" w:tplc="98208F10">
      <w:start w:val="1"/>
      <w:numFmt w:val="decimal"/>
      <w:lvlText w:val="%1."/>
      <w:lvlJc w:val="left"/>
      <w:pPr>
        <w:ind w:left="1003" w:hanging="360"/>
      </w:pPr>
      <w:rPr>
        <w:rFonts w:ascii="Times New Roman" w:eastAsia="仿宋_GB2312" w:hAnsi="Times New Roman" w:cs="Times New Roman" w:hint="default"/>
        <w:color w:val="000000" w:themeColor="text1"/>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17B07212"/>
    <w:multiLevelType w:val="hybridMultilevel"/>
    <w:tmpl w:val="78D625B6"/>
    <w:lvl w:ilvl="0" w:tplc="1700D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BC348C"/>
    <w:multiLevelType w:val="hybridMultilevel"/>
    <w:tmpl w:val="89E8299C"/>
    <w:lvl w:ilvl="0" w:tplc="C08E8F6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333A30"/>
    <w:multiLevelType w:val="hybridMultilevel"/>
    <w:tmpl w:val="3FFE77C2"/>
    <w:lvl w:ilvl="0" w:tplc="BE0E9D48">
      <w:start w:val="1"/>
      <w:numFmt w:val="decimal"/>
      <w:lvlText w:val="%1."/>
      <w:lvlJc w:val="left"/>
      <w:pPr>
        <w:tabs>
          <w:tab w:val="num" w:pos="1675"/>
        </w:tabs>
        <w:ind w:left="1675" w:hanging="1035"/>
      </w:pPr>
      <w:rPr>
        <w:rFonts w:ascii="Times New Roman" w:hint="default"/>
        <w:sz w:val="32"/>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15:restartNumberingAfterBreak="0">
    <w:nsid w:val="1F9D05E8"/>
    <w:multiLevelType w:val="hybridMultilevel"/>
    <w:tmpl w:val="A77CABB8"/>
    <w:lvl w:ilvl="0" w:tplc="CD90CA48">
      <w:start w:val="1"/>
      <w:numFmt w:val="decimal"/>
      <w:lvlText w:val="%1."/>
      <w:lvlJc w:val="left"/>
      <w:pPr>
        <w:ind w:left="360" w:hanging="360"/>
      </w:pPr>
      <w:rPr>
        <w:rFonts w:ascii="Times New Roman"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F2059E"/>
    <w:multiLevelType w:val="hybridMultilevel"/>
    <w:tmpl w:val="4100EA6A"/>
    <w:lvl w:ilvl="0" w:tplc="F244D28E">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15:restartNumberingAfterBreak="0">
    <w:nsid w:val="33532E47"/>
    <w:multiLevelType w:val="hybridMultilevel"/>
    <w:tmpl w:val="D0E20786"/>
    <w:lvl w:ilvl="0" w:tplc="86CA6E66">
      <w:start w:val="1"/>
      <w:numFmt w:val="decimal"/>
      <w:lvlText w:val="%1."/>
      <w:lvlJc w:val="left"/>
      <w:pPr>
        <w:tabs>
          <w:tab w:val="num" w:pos="360"/>
        </w:tabs>
        <w:ind w:left="360" w:hanging="360"/>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5F372BF"/>
    <w:multiLevelType w:val="hybridMultilevel"/>
    <w:tmpl w:val="ED7C363C"/>
    <w:lvl w:ilvl="0" w:tplc="EB9E8A60">
      <w:start w:val="1"/>
      <w:numFmt w:val="decimal"/>
      <w:lvlText w:val="%1."/>
      <w:lvlJc w:val="left"/>
      <w:pPr>
        <w:tabs>
          <w:tab w:val="num" w:pos="480"/>
        </w:tabs>
        <w:ind w:left="480" w:hanging="360"/>
      </w:pPr>
      <w:rPr>
        <w:rFonts w:ascii="Times New Roman" w:hAnsi="Times New Roman" w:hint="default"/>
        <w:color w:val="auto"/>
        <w:sz w:val="21"/>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5" w15:restartNumberingAfterBreak="0">
    <w:nsid w:val="37EF19EF"/>
    <w:multiLevelType w:val="hybridMultilevel"/>
    <w:tmpl w:val="985C95A6"/>
    <w:lvl w:ilvl="0" w:tplc="09D80358">
      <w:start w:val="1"/>
      <w:numFmt w:val="decimal"/>
      <w:lvlText w:val="%1."/>
      <w:lvlJc w:val="left"/>
      <w:pPr>
        <w:ind w:left="390" w:hanging="390"/>
      </w:pPr>
      <w:rPr>
        <w:rFonts w:ascii="Times New Roman" w:eastAsia="仿宋_GB2312" w:hAns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652D0B"/>
    <w:multiLevelType w:val="hybridMultilevel"/>
    <w:tmpl w:val="12B88822"/>
    <w:lvl w:ilvl="0" w:tplc="F932957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8AE190B"/>
    <w:multiLevelType w:val="hybridMultilevel"/>
    <w:tmpl w:val="BF303D4C"/>
    <w:lvl w:ilvl="0" w:tplc="1C729440">
      <w:start w:val="1"/>
      <w:numFmt w:val="decimal"/>
      <w:lvlText w:val="%1."/>
      <w:lvlJc w:val="left"/>
      <w:pPr>
        <w:tabs>
          <w:tab w:val="num" w:pos="360"/>
        </w:tabs>
        <w:ind w:left="360" w:hanging="360"/>
      </w:pPr>
      <w:rPr>
        <w:rFonts w:ascii="Times New Roman" w:hAnsi="Times New Roman"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BB71111"/>
    <w:multiLevelType w:val="hybridMultilevel"/>
    <w:tmpl w:val="3F3A2682"/>
    <w:lvl w:ilvl="0" w:tplc="41305318">
      <w:start w:val="1"/>
      <w:numFmt w:val="decimal"/>
      <w:lvlText w:val="%1."/>
      <w:lvlJc w:val="left"/>
      <w:pPr>
        <w:ind w:left="1675" w:hanging="10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432A61C0"/>
    <w:multiLevelType w:val="hybridMultilevel"/>
    <w:tmpl w:val="176C0B4C"/>
    <w:lvl w:ilvl="0" w:tplc="14381B7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8D42AD"/>
    <w:multiLevelType w:val="hybridMultilevel"/>
    <w:tmpl w:val="B2AE3524"/>
    <w:lvl w:ilvl="0" w:tplc="9AA073B0">
      <w:start w:val="1"/>
      <w:numFmt w:val="decimal"/>
      <w:lvlText w:val="%1."/>
      <w:lvlJc w:val="left"/>
      <w:pPr>
        <w:tabs>
          <w:tab w:val="num" w:pos="1708"/>
        </w:tabs>
        <w:ind w:left="1708" w:hanging="1065"/>
      </w:pPr>
      <w:rPr>
        <w:rFonts w:ascii="Times New Roman" w:hint="default"/>
        <w:b/>
        <w:color w:val="auto"/>
        <w:sz w:val="32"/>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21" w15:restartNumberingAfterBreak="0">
    <w:nsid w:val="47845C55"/>
    <w:multiLevelType w:val="hybridMultilevel"/>
    <w:tmpl w:val="FE7EDA38"/>
    <w:lvl w:ilvl="0" w:tplc="8F8A40F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126FA9"/>
    <w:multiLevelType w:val="hybridMultilevel"/>
    <w:tmpl w:val="1A0EE2D4"/>
    <w:lvl w:ilvl="0" w:tplc="0540D334">
      <w:start w:val="1"/>
      <w:numFmt w:val="decimal"/>
      <w:lvlText w:val="%1."/>
      <w:lvlJc w:val="left"/>
      <w:pPr>
        <w:tabs>
          <w:tab w:val="num" w:pos="780"/>
        </w:tabs>
        <w:ind w:left="780" w:hanging="555"/>
      </w:pPr>
      <w:rPr>
        <w:rFonts w:ascii="Times New Roman" w:hAnsi="Times New Roman" w:hint="default"/>
        <w:b/>
        <w:color w:val="auto"/>
        <w:sz w:val="32"/>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23" w15:restartNumberingAfterBreak="0">
    <w:nsid w:val="4E333393"/>
    <w:multiLevelType w:val="hybridMultilevel"/>
    <w:tmpl w:val="10341D58"/>
    <w:lvl w:ilvl="0" w:tplc="3CBA0A0E">
      <w:start w:val="1"/>
      <w:numFmt w:val="decimal"/>
      <w:lvlText w:val="%1."/>
      <w:lvlJc w:val="left"/>
      <w:pPr>
        <w:ind w:left="360" w:hanging="360"/>
      </w:pPr>
      <w:rPr>
        <w:rFonts w:ascii="Times New Roman"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33A1EB4"/>
    <w:multiLevelType w:val="hybridMultilevel"/>
    <w:tmpl w:val="7B3C4894"/>
    <w:lvl w:ilvl="0" w:tplc="6F242DC0">
      <w:start w:val="1"/>
      <w:numFmt w:val="decimal"/>
      <w:lvlText w:val="%1."/>
      <w:lvlJc w:val="left"/>
      <w:pPr>
        <w:ind w:left="375" w:hanging="375"/>
      </w:pPr>
      <w:rPr>
        <w:rFonts w:ascii="Times New Roman"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38445DF"/>
    <w:multiLevelType w:val="hybridMultilevel"/>
    <w:tmpl w:val="531CE752"/>
    <w:lvl w:ilvl="0" w:tplc="C05645AC">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6" w15:restartNumberingAfterBreak="0">
    <w:nsid w:val="5BCC63D8"/>
    <w:multiLevelType w:val="hybridMultilevel"/>
    <w:tmpl w:val="B4628B6E"/>
    <w:lvl w:ilvl="0" w:tplc="73BC7AD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53000B"/>
    <w:multiLevelType w:val="hybridMultilevel"/>
    <w:tmpl w:val="462213DA"/>
    <w:lvl w:ilvl="0" w:tplc="26060984">
      <w:start w:val="1"/>
      <w:numFmt w:val="decimal"/>
      <w:lvlText w:val="%1."/>
      <w:lvlJc w:val="left"/>
      <w:pPr>
        <w:tabs>
          <w:tab w:val="num" w:pos="360"/>
        </w:tabs>
        <w:ind w:left="360" w:hanging="360"/>
      </w:pPr>
      <w:rPr>
        <w:rFonts w:hint="default"/>
        <w:color w:val="1D49A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E57024D"/>
    <w:multiLevelType w:val="hybridMultilevel"/>
    <w:tmpl w:val="D18A31A2"/>
    <w:lvl w:ilvl="0" w:tplc="FAD42236">
      <w:start w:val="1"/>
      <w:numFmt w:val="decimal"/>
      <w:lvlText w:val="%1."/>
      <w:lvlJc w:val="left"/>
      <w:pPr>
        <w:ind w:left="405" w:hanging="405"/>
      </w:pPr>
      <w:rPr>
        <w:rFonts w:ascii="Times New Roman" w:hint="default"/>
        <w:b/>
        <w:color w:val="000000" w:themeColor="text1"/>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2519E2"/>
    <w:multiLevelType w:val="hybridMultilevel"/>
    <w:tmpl w:val="E2A80C7C"/>
    <w:lvl w:ilvl="0" w:tplc="6A76A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12F1191"/>
    <w:multiLevelType w:val="hybridMultilevel"/>
    <w:tmpl w:val="53D6BCC8"/>
    <w:lvl w:ilvl="0" w:tplc="798447C2">
      <w:start w:val="1"/>
      <w:numFmt w:val="decimal"/>
      <w:lvlText w:val="%1."/>
      <w:lvlJc w:val="left"/>
      <w:pPr>
        <w:ind w:left="1690" w:hanging="10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69A35263"/>
    <w:multiLevelType w:val="hybridMultilevel"/>
    <w:tmpl w:val="FD58C86E"/>
    <w:lvl w:ilvl="0" w:tplc="36942872">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2" w15:restartNumberingAfterBreak="0">
    <w:nsid w:val="6A5F0990"/>
    <w:multiLevelType w:val="hybridMultilevel"/>
    <w:tmpl w:val="BDC0DF22"/>
    <w:lvl w:ilvl="0" w:tplc="90B4AEDC">
      <w:start w:val="1"/>
      <w:numFmt w:val="decimal"/>
      <w:lvlText w:val="%1."/>
      <w:lvlJc w:val="left"/>
      <w:pPr>
        <w:ind w:left="360" w:hanging="360"/>
      </w:pPr>
      <w:rPr>
        <w:rFonts w:ascii="Times New Roman"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152C6C"/>
    <w:multiLevelType w:val="hybridMultilevel"/>
    <w:tmpl w:val="5FBE8C54"/>
    <w:lvl w:ilvl="0" w:tplc="5732B466">
      <w:start w:val="1"/>
      <w:numFmt w:val="decimal"/>
      <w:lvlText w:val="%1."/>
      <w:lvlJc w:val="left"/>
      <w:pPr>
        <w:ind w:left="1090" w:hanging="4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15:restartNumberingAfterBreak="0">
    <w:nsid w:val="7832654D"/>
    <w:multiLevelType w:val="hybridMultilevel"/>
    <w:tmpl w:val="775ED498"/>
    <w:lvl w:ilvl="0" w:tplc="15D041F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B425C9"/>
    <w:multiLevelType w:val="hybridMultilevel"/>
    <w:tmpl w:val="9FBC6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DDE0355"/>
    <w:multiLevelType w:val="hybridMultilevel"/>
    <w:tmpl w:val="C99E5A38"/>
    <w:lvl w:ilvl="0" w:tplc="4446BA54">
      <w:start w:val="1"/>
      <w:numFmt w:val="decimal"/>
      <w:lvlText w:val="%1."/>
      <w:lvlJc w:val="left"/>
      <w:pPr>
        <w:tabs>
          <w:tab w:val="num" w:pos="360"/>
        </w:tabs>
        <w:ind w:left="360" w:hanging="360"/>
      </w:pPr>
      <w:rPr>
        <w:rFonts w:ascii="仿宋_GB2312" w:hAnsi="Times New Roman" w:hint="default"/>
        <w:color w:val="auto"/>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29"/>
  </w:num>
  <w:num w:numId="3">
    <w:abstractNumId w:val="27"/>
  </w:num>
  <w:num w:numId="4">
    <w:abstractNumId w:val="17"/>
  </w:num>
  <w:num w:numId="5">
    <w:abstractNumId w:val="14"/>
  </w:num>
  <w:num w:numId="6">
    <w:abstractNumId w:val="1"/>
  </w:num>
  <w:num w:numId="7">
    <w:abstractNumId w:val="0"/>
  </w:num>
  <w:num w:numId="8">
    <w:abstractNumId w:val="3"/>
  </w:num>
  <w:num w:numId="9">
    <w:abstractNumId w:val="36"/>
  </w:num>
  <w:num w:numId="10">
    <w:abstractNumId w:val="35"/>
  </w:num>
  <w:num w:numId="11">
    <w:abstractNumId w:val="13"/>
  </w:num>
  <w:num w:numId="12">
    <w:abstractNumId w:val="22"/>
  </w:num>
  <w:num w:numId="13">
    <w:abstractNumId w:val="20"/>
  </w:num>
  <w:num w:numId="14">
    <w:abstractNumId w:val="10"/>
  </w:num>
  <w:num w:numId="15">
    <w:abstractNumId w:val="5"/>
  </w:num>
  <w:num w:numId="16">
    <w:abstractNumId w:val="15"/>
  </w:num>
  <w:num w:numId="17">
    <w:abstractNumId w:val="19"/>
  </w:num>
  <w:num w:numId="18">
    <w:abstractNumId w:val="18"/>
  </w:num>
  <w:num w:numId="19">
    <w:abstractNumId w:val="9"/>
  </w:num>
  <w:num w:numId="20">
    <w:abstractNumId w:val="30"/>
  </w:num>
  <w:num w:numId="21">
    <w:abstractNumId w:val="25"/>
  </w:num>
  <w:num w:numId="22">
    <w:abstractNumId w:val="34"/>
  </w:num>
  <w:num w:numId="23">
    <w:abstractNumId w:val="4"/>
  </w:num>
  <w:num w:numId="24">
    <w:abstractNumId w:val="6"/>
  </w:num>
  <w:num w:numId="25">
    <w:abstractNumId w:val="21"/>
  </w:num>
  <w:num w:numId="26">
    <w:abstractNumId w:val="31"/>
  </w:num>
  <w:num w:numId="27">
    <w:abstractNumId w:val="26"/>
  </w:num>
  <w:num w:numId="28">
    <w:abstractNumId w:val="24"/>
  </w:num>
  <w:num w:numId="29">
    <w:abstractNumId w:val="32"/>
  </w:num>
  <w:num w:numId="30">
    <w:abstractNumId w:val="7"/>
  </w:num>
  <w:num w:numId="31">
    <w:abstractNumId w:val="2"/>
  </w:num>
  <w:num w:numId="32">
    <w:abstractNumId w:val="23"/>
  </w:num>
  <w:num w:numId="33">
    <w:abstractNumId w:val="33"/>
  </w:num>
  <w:num w:numId="34">
    <w:abstractNumId w:val="8"/>
  </w:num>
  <w:num w:numId="35">
    <w:abstractNumId w:val="28"/>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64"/>
    <w:rsid w:val="000009C7"/>
    <w:rsid w:val="00001138"/>
    <w:rsid w:val="000018D0"/>
    <w:rsid w:val="000018F3"/>
    <w:rsid w:val="000019B3"/>
    <w:rsid w:val="000029E2"/>
    <w:rsid w:val="00002DF5"/>
    <w:rsid w:val="00002EA2"/>
    <w:rsid w:val="000039C0"/>
    <w:rsid w:val="00003B8F"/>
    <w:rsid w:val="00004EFB"/>
    <w:rsid w:val="00005741"/>
    <w:rsid w:val="000058BE"/>
    <w:rsid w:val="0001008B"/>
    <w:rsid w:val="000100FE"/>
    <w:rsid w:val="00011797"/>
    <w:rsid w:val="0001242C"/>
    <w:rsid w:val="000125EC"/>
    <w:rsid w:val="00012664"/>
    <w:rsid w:val="00012795"/>
    <w:rsid w:val="00012871"/>
    <w:rsid w:val="00012C3C"/>
    <w:rsid w:val="00012E7A"/>
    <w:rsid w:val="000134E1"/>
    <w:rsid w:val="000138D6"/>
    <w:rsid w:val="00013FAD"/>
    <w:rsid w:val="00014909"/>
    <w:rsid w:val="00014D3C"/>
    <w:rsid w:val="00015B61"/>
    <w:rsid w:val="00015B87"/>
    <w:rsid w:val="00016741"/>
    <w:rsid w:val="00016A81"/>
    <w:rsid w:val="00016FA9"/>
    <w:rsid w:val="000171BD"/>
    <w:rsid w:val="00020182"/>
    <w:rsid w:val="000205B2"/>
    <w:rsid w:val="00020E0A"/>
    <w:rsid w:val="00021930"/>
    <w:rsid w:val="0002226C"/>
    <w:rsid w:val="000227F2"/>
    <w:rsid w:val="00023DE5"/>
    <w:rsid w:val="0002681D"/>
    <w:rsid w:val="00026DF9"/>
    <w:rsid w:val="0002776A"/>
    <w:rsid w:val="000303C0"/>
    <w:rsid w:val="0003048D"/>
    <w:rsid w:val="00030894"/>
    <w:rsid w:val="00030AE8"/>
    <w:rsid w:val="00031979"/>
    <w:rsid w:val="00032039"/>
    <w:rsid w:val="00032DD3"/>
    <w:rsid w:val="00033F88"/>
    <w:rsid w:val="0003421B"/>
    <w:rsid w:val="00034884"/>
    <w:rsid w:val="000350A4"/>
    <w:rsid w:val="000350CD"/>
    <w:rsid w:val="00035B77"/>
    <w:rsid w:val="00037187"/>
    <w:rsid w:val="000373A0"/>
    <w:rsid w:val="00037467"/>
    <w:rsid w:val="000374D5"/>
    <w:rsid w:val="00037B30"/>
    <w:rsid w:val="00037ED9"/>
    <w:rsid w:val="00040DD3"/>
    <w:rsid w:val="00041086"/>
    <w:rsid w:val="00041441"/>
    <w:rsid w:val="00041E26"/>
    <w:rsid w:val="00042859"/>
    <w:rsid w:val="00042B96"/>
    <w:rsid w:val="00042BC2"/>
    <w:rsid w:val="0004317A"/>
    <w:rsid w:val="00043872"/>
    <w:rsid w:val="00043874"/>
    <w:rsid w:val="0004422A"/>
    <w:rsid w:val="000442B9"/>
    <w:rsid w:val="0004460F"/>
    <w:rsid w:val="00044AD3"/>
    <w:rsid w:val="00044AFF"/>
    <w:rsid w:val="00044FBA"/>
    <w:rsid w:val="00045AD1"/>
    <w:rsid w:val="00046CDC"/>
    <w:rsid w:val="00046F42"/>
    <w:rsid w:val="00051153"/>
    <w:rsid w:val="00051B4D"/>
    <w:rsid w:val="000521E9"/>
    <w:rsid w:val="00052642"/>
    <w:rsid w:val="00052C09"/>
    <w:rsid w:val="00052E36"/>
    <w:rsid w:val="00052FF1"/>
    <w:rsid w:val="000534A8"/>
    <w:rsid w:val="00053576"/>
    <w:rsid w:val="00054D4C"/>
    <w:rsid w:val="00055820"/>
    <w:rsid w:val="00055878"/>
    <w:rsid w:val="0005594D"/>
    <w:rsid w:val="00055995"/>
    <w:rsid w:val="0005602C"/>
    <w:rsid w:val="000561ED"/>
    <w:rsid w:val="0005689E"/>
    <w:rsid w:val="0005704C"/>
    <w:rsid w:val="00057309"/>
    <w:rsid w:val="0005785D"/>
    <w:rsid w:val="00057F0D"/>
    <w:rsid w:val="000604B2"/>
    <w:rsid w:val="00060930"/>
    <w:rsid w:val="00060C5F"/>
    <w:rsid w:val="0006108E"/>
    <w:rsid w:val="00061B5A"/>
    <w:rsid w:val="00061DB9"/>
    <w:rsid w:val="00062032"/>
    <w:rsid w:val="000627ED"/>
    <w:rsid w:val="00062BF9"/>
    <w:rsid w:val="000630E4"/>
    <w:rsid w:val="000634CB"/>
    <w:rsid w:val="000636FB"/>
    <w:rsid w:val="000640A9"/>
    <w:rsid w:val="00064C55"/>
    <w:rsid w:val="00064E13"/>
    <w:rsid w:val="000655C1"/>
    <w:rsid w:val="000679EC"/>
    <w:rsid w:val="00067DB6"/>
    <w:rsid w:val="000702E8"/>
    <w:rsid w:val="0007122E"/>
    <w:rsid w:val="0007165E"/>
    <w:rsid w:val="00071853"/>
    <w:rsid w:val="00072048"/>
    <w:rsid w:val="0007254F"/>
    <w:rsid w:val="00072AB9"/>
    <w:rsid w:val="00072F3E"/>
    <w:rsid w:val="000731B0"/>
    <w:rsid w:val="00073630"/>
    <w:rsid w:val="000739A7"/>
    <w:rsid w:val="00073F7A"/>
    <w:rsid w:val="000741C3"/>
    <w:rsid w:val="00074313"/>
    <w:rsid w:val="00074388"/>
    <w:rsid w:val="00074AE6"/>
    <w:rsid w:val="00074AFB"/>
    <w:rsid w:val="00074FA7"/>
    <w:rsid w:val="00075A4C"/>
    <w:rsid w:val="00075AFD"/>
    <w:rsid w:val="0007620E"/>
    <w:rsid w:val="000768C7"/>
    <w:rsid w:val="0007696C"/>
    <w:rsid w:val="00077127"/>
    <w:rsid w:val="00077F3D"/>
    <w:rsid w:val="0008069B"/>
    <w:rsid w:val="00080729"/>
    <w:rsid w:val="00080F76"/>
    <w:rsid w:val="000813AF"/>
    <w:rsid w:val="00081E88"/>
    <w:rsid w:val="00083103"/>
    <w:rsid w:val="00083DB7"/>
    <w:rsid w:val="00083FF1"/>
    <w:rsid w:val="00084058"/>
    <w:rsid w:val="000849C9"/>
    <w:rsid w:val="000850ED"/>
    <w:rsid w:val="000855BE"/>
    <w:rsid w:val="00085863"/>
    <w:rsid w:val="00085A70"/>
    <w:rsid w:val="00085BC9"/>
    <w:rsid w:val="00085C88"/>
    <w:rsid w:val="00086760"/>
    <w:rsid w:val="00086B41"/>
    <w:rsid w:val="00086CB6"/>
    <w:rsid w:val="00087087"/>
    <w:rsid w:val="00087EA9"/>
    <w:rsid w:val="000905A5"/>
    <w:rsid w:val="000908C0"/>
    <w:rsid w:val="00091022"/>
    <w:rsid w:val="0009152E"/>
    <w:rsid w:val="00091A39"/>
    <w:rsid w:val="00091A45"/>
    <w:rsid w:val="00092A65"/>
    <w:rsid w:val="00092BFB"/>
    <w:rsid w:val="00092E2B"/>
    <w:rsid w:val="00092FB2"/>
    <w:rsid w:val="0009308B"/>
    <w:rsid w:val="00093154"/>
    <w:rsid w:val="000939BF"/>
    <w:rsid w:val="00094F5B"/>
    <w:rsid w:val="000950D7"/>
    <w:rsid w:val="00095A3A"/>
    <w:rsid w:val="000964A8"/>
    <w:rsid w:val="000967A8"/>
    <w:rsid w:val="0009724F"/>
    <w:rsid w:val="00097D41"/>
    <w:rsid w:val="00097E82"/>
    <w:rsid w:val="000A008F"/>
    <w:rsid w:val="000A035C"/>
    <w:rsid w:val="000A03FE"/>
    <w:rsid w:val="000A07D0"/>
    <w:rsid w:val="000A094B"/>
    <w:rsid w:val="000A0A12"/>
    <w:rsid w:val="000A0B91"/>
    <w:rsid w:val="000A0E72"/>
    <w:rsid w:val="000A2538"/>
    <w:rsid w:val="000A266E"/>
    <w:rsid w:val="000A3EA3"/>
    <w:rsid w:val="000A40B4"/>
    <w:rsid w:val="000A4553"/>
    <w:rsid w:val="000A46E2"/>
    <w:rsid w:val="000A4715"/>
    <w:rsid w:val="000A4EAC"/>
    <w:rsid w:val="000A536A"/>
    <w:rsid w:val="000A54BB"/>
    <w:rsid w:val="000A65A4"/>
    <w:rsid w:val="000A76DE"/>
    <w:rsid w:val="000A7830"/>
    <w:rsid w:val="000B0533"/>
    <w:rsid w:val="000B0E7E"/>
    <w:rsid w:val="000B0F55"/>
    <w:rsid w:val="000B16E4"/>
    <w:rsid w:val="000B2A21"/>
    <w:rsid w:val="000B2BE0"/>
    <w:rsid w:val="000B2D97"/>
    <w:rsid w:val="000B33FA"/>
    <w:rsid w:val="000B35AD"/>
    <w:rsid w:val="000B36F9"/>
    <w:rsid w:val="000B3E7B"/>
    <w:rsid w:val="000B3F9A"/>
    <w:rsid w:val="000B3FA7"/>
    <w:rsid w:val="000B5247"/>
    <w:rsid w:val="000B5A8B"/>
    <w:rsid w:val="000B61D4"/>
    <w:rsid w:val="000B6852"/>
    <w:rsid w:val="000B6946"/>
    <w:rsid w:val="000B7597"/>
    <w:rsid w:val="000B7646"/>
    <w:rsid w:val="000C0565"/>
    <w:rsid w:val="000C1379"/>
    <w:rsid w:val="000C1C33"/>
    <w:rsid w:val="000C24A1"/>
    <w:rsid w:val="000C2504"/>
    <w:rsid w:val="000C25F8"/>
    <w:rsid w:val="000C418F"/>
    <w:rsid w:val="000C4685"/>
    <w:rsid w:val="000C4B1E"/>
    <w:rsid w:val="000C5B87"/>
    <w:rsid w:val="000C5BBE"/>
    <w:rsid w:val="000C5D16"/>
    <w:rsid w:val="000C7C66"/>
    <w:rsid w:val="000D0331"/>
    <w:rsid w:val="000D0C87"/>
    <w:rsid w:val="000D0E07"/>
    <w:rsid w:val="000D10D7"/>
    <w:rsid w:val="000D155F"/>
    <w:rsid w:val="000D1C1C"/>
    <w:rsid w:val="000D243D"/>
    <w:rsid w:val="000D2481"/>
    <w:rsid w:val="000D2960"/>
    <w:rsid w:val="000D4711"/>
    <w:rsid w:val="000D5793"/>
    <w:rsid w:val="000D5846"/>
    <w:rsid w:val="000D686C"/>
    <w:rsid w:val="000D7A83"/>
    <w:rsid w:val="000D7BC0"/>
    <w:rsid w:val="000E042F"/>
    <w:rsid w:val="000E08EE"/>
    <w:rsid w:val="000E0BDF"/>
    <w:rsid w:val="000E0C2D"/>
    <w:rsid w:val="000E0DF3"/>
    <w:rsid w:val="000E0F6F"/>
    <w:rsid w:val="000E0F88"/>
    <w:rsid w:val="000E14D6"/>
    <w:rsid w:val="000E1F4C"/>
    <w:rsid w:val="000E2995"/>
    <w:rsid w:val="000E2D0C"/>
    <w:rsid w:val="000E33A2"/>
    <w:rsid w:val="000E36E7"/>
    <w:rsid w:val="000E4839"/>
    <w:rsid w:val="000E48A4"/>
    <w:rsid w:val="000E58F1"/>
    <w:rsid w:val="000E5CA6"/>
    <w:rsid w:val="000E6553"/>
    <w:rsid w:val="000E690F"/>
    <w:rsid w:val="000E6FFB"/>
    <w:rsid w:val="000E7439"/>
    <w:rsid w:val="000E744E"/>
    <w:rsid w:val="000E75AF"/>
    <w:rsid w:val="000E7A1B"/>
    <w:rsid w:val="000E7B10"/>
    <w:rsid w:val="000E7B70"/>
    <w:rsid w:val="000F06E3"/>
    <w:rsid w:val="000F13F8"/>
    <w:rsid w:val="000F1DDD"/>
    <w:rsid w:val="000F1DE9"/>
    <w:rsid w:val="000F289A"/>
    <w:rsid w:val="000F2CE3"/>
    <w:rsid w:val="000F30E5"/>
    <w:rsid w:val="000F3850"/>
    <w:rsid w:val="000F3865"/>
    <w:rsid w:val="000F3D83"/>
    <w:rsid w:val="000F3EBD"/>
    <w:rsid w:val="000F4404"/>
    <w:rsid w:val="000F47E4"/>
    <w:rsid w:val="000F6261"/>
    <w:rsid w:val="000F63F7"/>
    <w:rsid w:val="000F6862"/>
    <w:rsid w:val="000F733A"/>
    <w:rsid w:val="000F7B1A"/>
    <w:rsid w:val="000F7C66"/>
    <w:rsid w:val="0010112C"/>
    <w:rsid w:val="00101503"/>
    <w:rsid w:val="00102BCB"/>
    <w:rsid w:val="0010353F"/>
    <w:rsid w:val="0010389B"/>
    <w:rsid w:val="001039AA"/>
    <w:rsid w:val="00103CEA"/>
    <w:rsid w:val="001042C1"/>
    <w:rsid w:val="00104521"/>
    <w:rsid w:val="00105334"/>
    <w:rsid w:val="001055D9"/>
    <w:rsid w:val="00105F28"/>
    <w:rsid w:val="00105F81"/>
    <w:rsid w:val="001062E9"/>
    <w:rsid w:val="00106796"/>
    <w:rsid w:val="001068EA"/>
    <w:rsid w:val="00107036"/>
    <w:rsid w:val="0010714E"/>
    <w:rsid w:val="001079B1"/>
    <w:rsid w:val="00110DC5"/>
    <w:rsid w:val="00110EE2"/>
    <w:rsid w:val="00110F55"/>
    <w:rsid w:val="001114B9"/>
    <w:rsid w:val="001115DB"/>
    <w:rsid w:val="001116DF"/>
    <w:rsid w:val="001117CB"/>
    <w:rsid w:val="00111F78"/>
    <w:rsid w:val="0011208A"/>
    <w:rsid w:val="00112A0B"/>
    <w:rsid w:val="00113505"/>
    <w:rsid w:val="0011361A"/>
    <w:rsid w:val="00113CBE"/>
    <w:rsid w:val="001140B6"/>
    <w:rsid w:val="00114528"/>
    <w:rsid w:val="00114AA2"/>
    <w:rsid w:val="0011543B"/>
    <w:rsid w:val="0011673A"/>
    <w:rsid w:val="00116ED8"/>
    <w:rsid w:val="00117014"/>
    <w:rsid w:val="001170AE"/>
    <w:rsid w:val="00121665"/>
    <w:rsid w:val="00121809"/>
    <w:rsid w:val="001235DE"/>
    <w:rsid w:val="00123698"/>
    <w:rsid w:val="00123AF4"/>
    <w:rsid w:val="00124A3D"/>
    <w:rsid w:val="00125687"/>
    <w:rsid w:val="00126729"/>
    <w:rsid w:val="001271A8"/>
    <w:rsid w:val="00127524"/>
    <w:rsid w:val="0013015C"/>
    <w:rsid w:val="00130EC7"/>
    <w:rsid w:val="00131568"/>
    <w:rsid w:val="00131BF3"/>
    <w:rsid w:val="00132323"/>
    <w:rsid w:val="00133A0C"/>
    <w:rsid w:val="00133A4B"/>
    <w:rsid w:val="00134094"/>
    <w:rsid w:val="00134B60"/>
    <w:rsid w:val="00134EF7"/>
    <w:rsid w:val="0013524E"/>
    <w:rsid w:val="00135984"/>
    <w:rsid w:val="0013699D"/>
    <w:rsid w:val="00136A8A"/>
    <w:rsid w:val="00137206"/>
    <w:rsid w:val="001378A5"/>
    <w:rsid w:val="00137A98"/>
    <w:rsid w:val="00140013"/>
    <w:rsid w:val="00140C92"/>
    <w:rsid w:val="00142559"/>
    <w:rsid w:val="00143189"/>
    <w:rsid w:val="001436A3"/>
    <w:rsid w:val="00143947"/>
    <w:rsid w:val="00143A85"/>
    <w:rsid w:val="00144204"/>
    <w:rsid w:val="00144764"/>
    <w:rsid w:val="00144E12"/>
    <w:rsid w:val="001456F5"/>
    <w:rsid w:val="00145EE9"/>
    <w:rsid w:val="001467BB"/>
    <w:rsid w:val="001468B7"/>
    <w:rsid w:val="00146A84"/>
    <w:rsid w:val="001472FD"/>
    <w:rsid w:val="001473A8"/>
    <w:rsid w:val="001511E1"/>
    <w:rsid w:val="001517DE"/>
    <w:rsid w:val="00151C67"/>
    <w:rsid w:val="00152123"/>
    <w:rsid w:val="0015360C"/>
    <w:rsid w:val="00153D4F"/>
    <w:rsid w:val="00154008"/>
    <w:rsid w:val="001542D0"/>
    <w:rsid w:val="0015448A"/>
    <w:rsid w:val="00154709"/>
    <w:rsid w:val="001547B6"/>
    <w:rsid w:val="00156368"/>
    <w:rsid w:val="001564A1"/>
    <w:rsid w:val="0015678F"/>
    <w:rsid w:val="00156FB8"/>
    <w:rsid w:val="001573E8"/>
    <w:rsid w:val="00161146"/>
    <w:rsid w:val="00161707"/>
    <w:rsid w:val="0016175D"/>
    <w:rsid w:val="00161867"/>
    <w:rsid w:val="00161A64"/>
    <w:rsid w:val="00161D33"/>
    <w:rsid w:val="00161F67"/>
    <w:rsid w:val="001620DE"/>
    <w:rsid w:val="00163592"/>
    <w:rsid w:val="00163725"/>
    <w:rsid w:val="00163D38"/>
    <w:rsid w:val="00164690"/>
    <w:rsid w:val="0016531D"/>
    <w:rsid w:val="001657DC"/>
    <w:rsid w:val="0016607C"/>
    <w:rsid w:val="001664ED"/>
    <w:rsid w:val="001669FA"/>
    <w:rsid w:val="0016734C"/>
    <w:rsid w:val="001675EF"/>
    <w:rsid w:val="001676D3"/>
    <w:rsid w:val="0017013C"/>
    <w:rsid w:val="001706DF"/>
    <w:rsid w:val="001729CA"/>
    <w:rsid w:val="00172CD4"/>
    <w:rsid w:val="0017306A"/>
    <w:rsid w:val="001736B5"/>
    <w:rsid w:val="00173B28"/>
    <w:rsid w:val="00173C3B"/>
    <w:rsid w:val="00173F0B"/>
    <w:rsid w:val="00175926"/>
    <w:rsid w:val="00175ABB"/>
    <w:rsid w:val="00175BA5"/>
    <w:rsid w:val="00177C11"/>
    <w:rsid w:val="001804D9"/>
    <w:rsid w:val="001804F9"/>
    <w:rsid w:val="00180900"/>
    <w:rsid w:val="00180931"/>
    <w:rsid w:val="00180936"/>
    <w:rsid w:val="00180B06"/>
    <w:rsid w:val="001815A3"/>
    <w:rsid w:val="00181B5C"/>
    <w:rsid w:val="00181C93"/>
    <w:rsid w:val="0018278A"/>
    <w:rsid w:val="00182B97"/>
    <w:rsid w:val="0018316C"/>
    <w:rsid w:val="00183A4E"/>
    <w:rsid w:val="00183D6D"/>
    <w:rsid w:val="001858E1"/>
    <w:rsid w:val="001858FD"/>
    <w:rsid w:val="00185F5F"/>
    <w:rsid w:val="00187515"/>
    <w:rsid w:val="00187B57"/>
    <w:rsid w:val="00190C61"/>
    <w:rsid w:val="00190D9C"/>
    <w:rsid w:val="00191082"/>
    <w:rsid w:val="001919CD"/>
    <w:rsid w:val="00191D4F"/>
    <w:rsid w:val="00192460"/>
    <w:rsid w:val="00192EA8"/>
    <w:rsid w:val="001940A1"/>
    <w:rsid w:val="00194928"/>
    <w:rsid w:val="00194BB8"/>
    <w:rsid w:val="00194E8C"/>
    <w:rsid w:val="00194F3D"/>
    <w:rsid w:val="00195EE8"/>
    <w:rsid w:val="001970AD"/>
    <w:rsid w:val="00197566"/>
    <w:rsid w:val="00197629"/>
    <w:rsid w:val="0019774D"/>
    <w:rsid w:val="001A00B3"/>
    <w:rsid w:val="001A0328"/>
    <w:rsid w:val="001A0607"/>
    <w:rsid w:val="001A07C2"/>
    <w:rsid w:val="001A128E"/>
    <w:rsid w:val="001A1297"/>
    <w:rsid w:val="001A159F"/>
    <w:rsid w:val="001A1B0C"/>
    <w:rsid w:val="001A1D74"/>
    <w:rsid w:val="001A1E77"/>
    <w:rsid w:val="001A2104"/>
    <w:rsid w:val="001A22F6"/>
    <w:rsid w:val="001A2826"/>
    <w:rsid w:val="001A2827"/>
    <w:rsid w:val="001A38A9"/>
    <w:rsid w:val="001A3BDD"/>
    <w:rsid w:val="001A42EC"/>
    <w:rsid w:val="001A4D34"/>
    <w:rsid w:val="001A4EB9"/>
    <w:rsid w:val="001A4EED"/>
    <w:rsid w:val="001A50ED"/>
    <w:rsid w:val="001A5253"/>
    <w:rsid w:val="001A5504"/>
    <w:rsid w:val="001A55D0"/>
    <w:rsid w:val="001A5682"/>
    <w:rsid w:val="001A5783"/>
    <w:rsid w:val="001A5B2F"/>
    <w:rsid w:val="001A5FE4"/>
    <w:rsid w:val="001A689E"/>
    <w:rsid w:val="001A6B82"/>
    <w:rsid w:val="001A7288"/>
    <w:rsid w:val="001A740D"/>
    <w:rsid w:val="001A764B"/>
    <w:rsid w:val="001B0489"/>
    <w:rsid w:val="001B1EB6"/>
    <w:rsid w:val="001B272C"/>
    <w:rsid w:val="001B2814"/>
    <w:rsid w:val="001B368D"/>
    <w:rsid w:val="001B4F1E"/>
    <w:rsid w:val="001B520C"/>
    <w:rsid w:val="001B63BB"/>
    <w:rsid w:val="001B64E5"/>
    <w:rsid w:val="001B6509"/>
    <w:rsid w:val="001B6884"/>
    <w:rsid w:val="001B7156"/>
    <w:rsid w:val="001B7D96"/>
    <w:rsid w:val="001C0E9F"/>
    <w:rsid w:val="001C146A"/>
    <w:rsid w:val="001C184D"/>
    <w:rsid w:val="001C200E"/>
    <w:rsid w:val="001C2075"/>
    <w:rsid w:val="001C29F4"/>
    <w:rsid w:val="001C33EC"/>
    <w:rsid w:val="001C421B"/>
    <w:rsid w:val="001C512B"/>
    <w:rsid w:val="001C52F7"/>
    <w:rsid w:val="001C622C"/>
    <w:rsid w:val="001C6384"/>
    <w:rsid w:val="001C64AA"/>
    <w:rsid w:val="001C65BA"/>
    <w:rsid w:val="001C6934"/>
    <w:rsid w:val="001C6ADB"/>
    <w:rsid w:val="001C72E2"/>
    <w:rsid w:val="001C76E5"/>
    <w:rsid w:val="001C79D0"/>
    <w:rsid w:val="001C7C6A"/>
    <w:rsid w:val="001D011D"/>
    <w:rsid w:val="001D03EA"/>
    <w:rsid w:val="001D0743"/>
    <w:rsid w:val="001D0978"/>
    <w:rsid w:val="001D2470"/>
    <w:rsid w:val="001D29A4"/>
    <w:rsid w:val="001D2AC0"/>
    <w:rsid w:val="001D30E8"/>
    <w:rsid w:val="001D31E4"/>
    <w:rsid w:val="001D329C"/>
    <w:rsid w:val="001D3DAB"/>
    <w:rsid w:val="001D4497"/>
    <w:rsid w:val="001D45C7"/>
    <w:rsid w:val="001D5549"/>
    <w:rsid w:val="001D5C51"/>
    <w:rsid w:val="001D6DD5"/>
    <w:rsid w:val="001D7152"/>
    <w:rsid w:val="001D71F2"/>
    <w:rsid w:val="001D7CE7"/>
    <w:rsid w:val="001E015E"/>
    <w:rsid w:val="001E0341"/>
    <w:rsid w:val="001E071B"/>
    <w:rsid w:val="001E0AF2"/>
    <w:rsid w:val="001E20F8"/>
    <w:rsid w:val="001E25C4"/>
    <w:rsid w:val="001E2A35"/>
    <w:rsid w:val="001E2EC5"/>
    <w:rsid w:val="001E3270"/>
    <w:rsid w:val="001E3273"/>
    <w:rsid w:val="001E347D"/>
    <w:rsid w:val="001E362E"/>
    <w:rsid w:val="001E391A"/>
    <w:rsid w:val="001E3B2F"/>
    <w:rsid w:val="001E3E6A"/>
    <w:rsid w:val="001E53A2"/>
    <w:rsid w:val="001E5C74"/>
    <w:rsid w:val="001E6228"/>
    <w:rsid w:val="001E6821"/>
    <w:rsid w:val="001E7533"/>
    <w:rsid w:val="001F0607"/>
    <w:rsid w:val="001F0BD2"/>
    <w:rsid w:val="001F1122"/>
    <w:rsid w:val="001F14BE"/>
    <w:rsid w:val="001F28B4"/>
    <w:rsid w:val="001F35ED"/>
    <w:rsid w:val="001F37DB"/>
    <w:rsid w:val="001F3AAC"/>
    <w:rsid w:val="001F3CAD"/>
    <w:rsid w:val="001F3FB8"/>
    <w:rsid w:val="001F4656"/>
    <w:rsid w:val="001F4B57"/>
    <w:rsid w:val="001F4D00"/>
    <w:rsid w:val="001F4E62"/>
    <w:rsid w:val="001F5600"/>
    <w:rsid w:val="001F5FE1"/>
    <w:rsid w:val="001F6140"/>
    <w:rsid w:val="001F6A97"/>
    <w:rsid w:val="001F6B46"/>
    <w:rsid w:val="001F7054"/>
    <w:rsid w:val="001F70A5"/>
    <w:rsid w:val="001F70B8"/>
    <w:rsid w:val="001F76CA"/>
    <w:rsid w:val="001F7C34"/>
    <w:rsid w:val="001F7D97"/>
    <w:rsid w:val="001F7F7D"/>
    <w:rsid w:val="00201E6E"/>
    <w:rsid w:val="002032CA"/>
    <w:rsid w:val="0020355B"/>
    <w:rsid w:val="002035F6"/>
    <w:rsid w:val="00203CF6"/>
    <w:rsid w:val="002040A0"/>
    <w:rsid w:val="00204B1B"/>
    <w:rsid w:val="0020509F"/>
    <w:rsid w:val="0020573C"/>
    <w:rsid w:val="00205B35"/>
    <w:rsid w:val="00205C18"/>
    <w:rsid w:val="0020705B"/>
    <w:rsid w:val="00207409"/>
    <w:rsid w:val="002074C3"/>
    <w:rsid w:val="00207A45"/>
    <w:rsid w:val="00210E9A"/>
    <w:rsid w:val="00211425"/>
    <w:rsid w:val="002114D2"/>
    <w:rsid w:val="00211943"/>
    <w:rsid w:val="0021198E"/>
    <w:rsid w:val="00211B3C"/>
    <w:rsid w:val="00211FF2"/>
    <w:rsid w:val="0021273D"/>
    <w:rsid w:val="002130F0"/>
    <w:rsid w:val="00213218"/>
    <w:rsid w:val="00213241"/>
    <w:rsid w:val="00213648"/>
    <w:rsid w:val="00214792"/>
    <w:rsid w:val="002149AA"/>
    <w:rsid w:val="00214A07"/>
    <w:rsid w:val="0021558A"/>
    <w:rsid w:val="00215D86"/>
    <w:rsid w:val="00216D23"/>
    <w:rsid w:val="002178A9"/>
    <w:rsid w:val="00221125"/>
    <w:rsid w:val="002214F2"/>
    <w:rsid w:val="002219C7"/>
    <w:rsid w:val="002220C2"/>
    <w:rsid w:val="002223FD"/>
    <w:rsid w:val="00222BB2"/>
    <w:rsid w:val="002232DF"/>
    <w:rsid w:val="00223D85"/>
    <w:rsid w:val="00223F12"/>
    <w:rsid w:val="00224045"/>
    <w:rsid w:val="00224CD8"/>
    <w:rsid w:val="00224CE5"/>
    <w:rsid w:val="00224FF7"/>
    <w:rsid w:val="002251E2"/>
    <w:rsid w:val="00225652"/>
    <w:rsid w:val="002257EA"/>
    <w:rsid w:val="00226AA1"/>
    <w:rsid w:val="00226E2B"/>
    <w:rsid w:val="0022729C"/>
    <w:rsid w:val="00227335"/>
    <w:rsid w:val="0022734A"/>
    <w:rsid w:val="00227F4D"/>
    <w:rsid w:val="002311AF"/>
    <w:rsid w:val="00232176"/>
    <w:rsid w:val="002334B2"/>
    <w:rsid w:val="00234585"/>
    <w:rsid w:val="00234C24"/>
    <w:rsid w:val="0023554C"/>
    <w:rsid w:val="0023620C"/>
    <w:rsid w:val="00237FDB"/>
    <w:rsid w:val="0024052D"/>
    <w:rsid w:val="002418AE"/>
    <w:rsid w:val="0024201F"/>
    <w:rsid w:val="00242762"/>
    <w:rsid w:val="00242ABA"/>
    <w:rsid w:val="00242F42"/>
    <w:rsid w:val="00244941"/>
    <w:rsid w:val="00244B9D"/>
    <w:rsid w:val="00244BAE"/>
    <w:rsid w:val="0024528F"/>
    <w:rsid w:val="00245840"/>
    <w:rsid w:val="0024623C"/>
    <w:rsid w:val="00247C0F"/>
    <w:rsid w:val="002504BB"/>
    <w:rsid w:val="00250ABF"/>
    <w:rsid w:val="00251116"/>
    <w:rsid w:val="002516FB"/>
    <w:rsid w:val="0025219F"/>
    <w:rsid w:val="002523FB"/>
    <w:rsid w:val="002526B3"/>
    <w:rsid w:val="00252FEE"/>
    <w:rsid w:val="002536BC"/>
    <w:rsid w:val="00253A26"/>
    <w:rsid w:val="00253BC9"/>
    <w:rsid w:val="00254098"/>
    <w:rsid w:val="0025415D"/>
    <w:rsid w:val="00255428"/>
    <w:rsid w:val="00255C63"/>
    <w:rsid w:val="002567D7"/>
    <w:rsid w:val="00257435"/>
    <w:rsid w:val="00257B0C"/>
    <w:rsid w:val="00261A40"/>
    <w:rsid w:val="002626A6"/>
    <w:rsid w:val="002628E6"/>
    <w:rsid w:val="00262D31"/>
    <w:rsid w:val="002632BB"/>
    <w:rsid w:val="002636E4"/>
    <w:rsid w:val="00264057"/>
    <w:rsid w:val="0026416A"/>
    <w:rsid w:val="002646DE"/>
    <w:rsid w:val="00264F5D"/>
    <w:rsid w:val="002652D9"/>
    <w:rsid w:val="00265548"/>
    <w:rsid w:val="00265A0F"/>
    <w:rsid w:val="002667EC"/>
    <w:rsid w:val="00266899"/>
    <w:rsid w:val="00266A9C"/>
    <w:rsid w:val="00267629"/>
    <w:rsid w:val="00270281"/>
    <w:rsid w:val="00270FA6"/>
    <w:rsid w:val="002716A1"/>
    <w:rsid w:val="002719C1"/>
    <w:rsid w:val="00271F9D"/>
    <w:rsid w:val="002723AA"/>
    <w:rsid w:val="00273469"/>
    <w:rsid w:val="0027412E"/>
    <w:rsid w:val="00274244"/>
    <w:rsid w:val="00274462"/>
    <w:rsid w:val="002744E9"/>
    <w:rsid w:val="00275487"/>
    <w:rsid w:val="00276A3C"/>
    <w:rsid w:val="002777E8"/>
    <w:rsid w:val="00277B61"/>
    <w:rsid w:val="00277CDD"/>
    <w:rsid w:val="00277FC7"/>
    <w:rsid w:val="00277FD6"/>
    <w:rsid w:val="0028049B"/>
    <w:rsid w:val="0028064E"/>
    <w:rsid w:val="00280F2A"/>
    <w:rsid w:val="00281192"/>
    <w:rsid w:val="00281291"/>
    <w:rsid w:val="002818F2"/>
    <w:rsid w:val="00281F64"/>
    <w:rsid w:val="00282420"/>
    <w:rsid w:val="002829BC"/>
    <w:rsid w:val="002829F7"/>
    <w:rsid w:val="00282E57"/>
    <w:rsid w:val="002831A4"/>
    <w:rsid w:val="002838BB"/>
    <w:rsid w:val="002839C1"/>
    <w:rsid w:val="002839ED"/>
    <w:rsid w:val="00283AEA"/>
    <w:rsid w:val="002840F7"/>
    <w:rsid w:val="002841C3"/>
    <w:rsid w:val="00284685"/>
    <w:rsid w:val="00284B95"/>
    <w:rsid w:val="00285BC5"/>
    <w:rsid w:val="0028744A"/>
    <w:rsid w:val="00287CA6"/>
    <w:rsid w:val="00287D96"/>
    <w:rsid w:val="0029017A"/>
    <w:rsid w:val="00290DF1"/>
    <w:rsid w:val="00291A0E"/>
    <w:rsid w:val="00292464"/>
    <w:rsid w:val="00292EEB"/>
    <w:rsid w:val="00292F24"/>
    <w:rsid w:val="00293043"/>
    <w:rsid w:val="002932FA"/>
    <w:rsid w:val="002937F5"/>
    <w:rsid w:val="00294C26"/>
    <w:rsid w:val="002953A2"/>
    <w:rsid w:val="00295412"/>
    <w:rsid w:val="002965E6"/>
    <w:rsid w:val="00296E41"/>
    <w:rsid w:val="00296E43"/>
    <w:rsid w:val="00296E84"/>
    <w:rsid w:val="00296EBC"/>
    <w:rsid w:val="00296FD1"/>
    <w:rsid w:val="0029756F"/>
    <w:rsid w:val="002A056C"/>
    <w:rsid w:val="002A1314"/>
    <w:rsid w:val="002A19CC"/>
    <w:rsid w:val="002A1CC7"/>
    <w:rsid w:val="002A21C8"/>
    <w:rsid w:val="002A2A5B"/>
    <w:rsid w:val="002A2B3F"/>
    <w:rsid w:val="002A32DC"/>
    <w:rsid w:val="002A36DD"/>
    <w:rsid w:val="002A36ED"/>
    <w:rsid w:val="002A5225"/>
    <w:rsid w:val="002A543A"/>
    <w:rsid w:val="002A566C"/>
    <w:rsid w:val="002A584E"/>
    <w:rsid w:val="002A5BBD"/>
    <w:rsid w:val="002A67BB"/>
    <w:rsid w:val="002A69E9"/>
    <w:rsid w:val="002A6CD2"/>
    <w:rsid w:val="002A6F2D"/>
    <w:rsid w:val="002A7E90"/>
    <w:rsid w:val="002B0688"/>
    <w:rsid w:val="002B1706"/>
    <w:rsid w:val="002B1883"/>
    <w:rsid w:val="002B1E9C"/>
    <w:rsid w:val="002B374F"/>
    <w:rsid w:val="002B3BCF"/>
    <w:rsid w:val="002B3E08"/>
    <w:rsid w:val="002B3ECB"/>
    <w:rsid w:val="002B3EF8"/>
    <w:rsid w:val="002B4392"/>
    <w:rsid w:val="002B5ADA"/>
    <w:rsid w:val="002B60E6"/>
    <w:rsid w:val="002B61C1"/>
    <w:rsid w:val="002B66C5"/>
    <w:rsid w:val="002B6B9E"/>
    <w:rsid w:val="002B79B0"/>
    <w:rsid w:val="002B7D1C"/>
    <w:rsid w:val="002C0575"/>
    <w:rsid w:val="002C065D"/>
    <w:rsid w:val="002C0929"/>
    <w:rsid w:val="002C10B3"/>
    <w:rsid w:val="002C1DC1"/>
    <w:rsid w:val="002C20CF"/>
    <w:rsid w:val="002C212E"/>
    <w:rsid w:val="002C27EE"/>
    <w:rsid w:val="002C2A41"/>
    <w:rsid w:val="002C2EC6"/>
    <w:rsid w:val="002C3037"/>
    <w:rsid w:val="002C40CA"/>
    <w:rsid w:val="002C43FB"/>
    <w:rsid w:val="002C48E4"/>
    <w:rsid w:val="002C5697"/>
    <w:rsid w:val="002C57F1"/>
    <w:rsid w:val="002C5850"/>
    <w:rsid w:val="002C693B"/>
    <w:rsid w:val="002C75F6"/>
    <w:rsid w:val="002C7759"/>
    <w:rsid w:val="002C7C96"/>
    <w:rsid w:val="002C7FE0"/>
    <w:rsid w:val="002D1472"/>
    <w:rsid w:val="002D1BC8"/>
    <w:rsid w:val="002D257F"/>
    <w:rsid w:val="002D296B"/>
    <w:rsid w:val="002D3026"/>
    <w:rsid w:val="002D3512"/>
    <w:rsid w:val="002D3644"/>
    <w:rsid w:val="002D3EAA"/>
    <w:rsid w:val="002D3F50"/>
    <w:rsid w:val="002D48A7"/>
    <w:rsid w:val="002D4F16"/>
    <w:rsid w:val="002D509F"/>
    <w:rsid w:val="002D5850"/>
    <w:rsid w:val="002D648D"/>
    <w:rsid w:val="002D65F5"/>
    <w:rsid w:val="002D75BB"/>
    <w:rsid w:val="002E0095"/>
    <w:rsid w:val="002E08DA"/>
    <w:rsid w:val="002E0C19"/>
    <w:rsid w:val="002E0CAA"/>
    <w:rsid w:val="002E0D92"/>
    <w:rsid w:val="002E13C4"/>
    <w:rsid w:val="002E1519"/>
    <w:rsid w:val="002E194C"/>
    <w:rsid w:val="002E1C56"/>
    <w:rsid w:val="002E25B3"/>
    <w:rsid w:val="002E2E59"/>
    <w:rsid w:val="002E4201"/>
    <w:rsid w:val="002E5325"/>
    <w:rsid w:val="002E601A"/>
    <w:rsid w:val="002E62B3"/>
    <w:rsid w:val="002E69B2"/>
    <w:rsid w:val="002E6DEF"/>
    <w:rsid w:val="002E747A"/>
    <w:rsid w:val="002E78B5"/>
    <w:rsid w:val="002E7CD4"/>
    <w:rsid w:val="002F0C11"/>
    <w:rsid w:val="002F0E20"/>
    <w:rsid w:val="002F1BC7"/>
    <w:rsid w:val="002F1DCA"/>
    <w:rsid w:val="002F3F0B"/>
    <w:rsid w:val="002F448C"/>
    <w:rsid w:val="002F4A2B"/>
    <w:rsid w:val="002F4E54"/>
    <w:rsid w:val="002F5538"/>
    <w:rsid w:val="002F6719"/>
    <w:rsid w:val="002F6FFB"/>
    <w:rsid w:val="002F74C6"/>
    <w:rsid w:val="002F75AD"/>
    <w:rsid w:val="002F7A1C"/>
    <w:rsid w:val="002F7C2F"/>
    <w:rsid w:val="002F7E96"/>
    <w:rsid w:val="00300045"/>
    <w:rsid w:val="003001E1"/>
    <w:rsid w:val="00300720"/>
    <w:rsid w:val="0030087C"/>
    <w:rsid w:val="003010F9"/>
    <w:rsid w:val="003013FF"/>
    <w:rsid w:val="00303BE1"/>
    <w:rsid w:val="00303F04"/>
    <w:rsid w:val="00304380"/>
    <w:rsid w:val="00305027"/>
    <w:rsid w:val="003054F4"/>
    <w:rsid w:val="003056F6"/>
    <w:rsid w:val="003058DA"/>
    <w:rsid w:val="00306E2B"/>
    <w:rsid w:val="00307DF1"/>
    <w:rsid w:val="00307F92"/>
    <w:rsid w:val="00310049"/>
    <w:rsid w:val="00310CD7"/>
    <w:rsid w:val="0031111C"/>
    <w:rsid w:val="00311E59"/>
    <w:rsid w:val="00311EB2"/>
    <w:rsid w:val="0031205D"/>
    <w:rsid w:val="003125AD"/>
    <w:rsid w:val="003128DE"/>
    <w:rsid w:val="00313AFE"/>
    <w:rsid w:val="00313C1F"/>
    <w:rsid w:val="00314511"/>
    <w:rsid w:val="00314688"/>
    <w:rsid w:val="003148C4"/>
    <w:rsid w:val="00314C82"/>
    <w:rsid w:val="00314F41"/>
    <w:rsid w:val="0031500A"/>
    <w:rsid w:val="00315473"/>
    <w:rsid w:val="00315832"/>
    <w:rsid w:val="00315D4B"/>
    <w:rsid w:val="00315F5D"/>
    <w:rsid w:val="00316F45"/>
    <w:rsid w:val="00316FDF"/>
    <w:rsid w:val="0032215F"/>
    <w:rsid w:val="00322B55"/>
    <w:rsid w:val="003230A3"/>
    <w:rsid w:val="00323B33"/>
    <w:rsid w:val="00323C73"/>
    <w:rsid w:val="00323DA6"/>
    <w:rsid w:val="003242C9"/>
    <w:rsid w:val="003246EC"/>
    <w:rsid w:val="003259F2"/>
    <w:rsid w:val="00326BE5"/>
    <w:rsid w:val="00326CB0"/>
    <w:rsid w:val="003270B7"/>
    <w:rsid w:val="00330247"/>
    <w:rsid w:val="00330B3C"/>
    <w:rsid w:val="00331190"/>
    <w:rsid w:val="00331870"/>
    <w:rsid w:val="00331A62"/>
    <w:rsid w:val="00331DCC"/>
    <w:rsid w:val="0033273E"/>
    <w:rsid w:val="0033293F"/>
    <w:rsid w:val="00332AC9"/>
    <w:rsid w:val="003330B1"/>
    <w:rsid w:val="00333170"/>
    <w:rsid w:val="003336E9"/>
    <w:rsid w:val="003339A7"/>
    <w:rsid w:val="00334FEE"/>
    <w:rsid w:val="00335DB9"/>
    <w:rsid w:val="0033672C"/>
    <w:rsid w:val="00337404"/>
    <w:rsid w:val="00337556"/>
    <w:rsid w:val="00340FD1"/>
    <w:rsid w:val="0034185F"/>
    <w:rsid w:val="00341B6C"/>
    <w:rsid w:val="00342032"/>
    <w:rsid w:val="003423B0"/>
    <w:rsid w:val="0034287C"/>
    <w:rsid w:val="00342D43"/>
    <w:rsid w:val="003432F3"/>
    <w:rsid w:val="00343D16"/>
    <w:rsid w:val="00344293"/>
    <w:rsid w:val="00345857"/>
    <w:rsid w:val="00345A9C"/>
    <w:rsid w:val="0034703C"/>
    <w:rsid w:val="00347C02"/>
    <w:rsid w:val="00350D89"/>
    <w:rsid w:val="00351C14"/>
    <w:rsid w:val="00351C1D"/>
    <w:rsid w:val="0035245A"/>
    <w:rsid w:val="00352A7E"/>
    <w:rsid w:val="00353673"/>
    <w:rsid w:val="00353A23"/>
    <w:rsid w:val="00353B54"/>
    <w:rsid w:val="003545B2"/>
    <w:rsid w:val="00354811"/>
    <w:rsid w:val="00354A98"/>
    <w:rsid w:val="00354E08"/>
    <w:rsid w:val="0035526B"/>
    <w:rsid w:val="00355695"/>
    <w:rsid w:val="00356B7F"/>
    <w:rsid w:val="003576E2"/>
    <w:rsid w:val="003578C4"/>
    <w:rsid w:val="00360858"/>
    <w:rsid w:val="00360C3C"/>
    <w:rsid w:val="00360D62"/>
    <w:rsid w:val="0036155B"/>
    <w:rsid w:val="00361F33"/>
    <w:rsid w:val="00362105"/>
    <w:rsid w:val="0036249A"/>
    <w:rsid w:val="0036251A"/>
    <w:rsid w:val="00362BBC"/>
    <w:rsid w:val="00363892"/>
    <w:rsid w:val="003639CC"/>
    <w:rsid w:val="003642AB"/>
    <w:rsid w:val="00364F25"/>
    <w:rsid w:val="0036534B"/>
    <w:rsid w:val="00365507"/>
    <w:rsid w:val="00365DDD"/>
    <w:rsid w:val="00365FE4"/>
    <w:rsid w:val="00366513"/>
    <w:rsid w:val="00366880"/>
    <w:rsid w:val="003673DE"/>
    <w:rsid w:val="003673F0"/>
    <w:rsid w:val="00367C34"/>
    <w:rsid w:val="003700C1"/>
    <w:rsid w:val="003705B3"/>
    <w:rsid w:val="003709FD"/>
    <w:rsid w:val="00370A89"/>
    <w:rsid w:val="00370EA2"/>
    <w:rsid w:val="00371E4B"/>
    <w:rsid w:val="00371FE6"/>
    <w:rsid w:val="003723B8"/>
    <w:rsid w:val="0037281B"/>
    <w:rsid w:val="00372FE5"/>
    <w:rsid w:val="003738A3"/>
    <w:rsid w:val="00373D4D"/>
    <w:rsid w:val="003744CC"/>
    <w:rsid w:val="00374918"/>
    <w:rsid w:val="00374A1F"/>
    <w:rsid w:val="003751D6"/>
    <w:rsid w:val="00376592"/>
    <w:rsid w:val="00376710"/>
    <w:rsid w:val="00376E4A"/>
    <w:rsid w:val="0038001E"/>
    <w:rsid w:val="00381CF1"/>
    <w:rsid w:val="00382169"/>
    <w:rsid w:val="00382624"/>
    <w:rsid w:val="0038392D"/>
    <w:rsid w:val="003840A2"/>
    <w:rsid w:val="0038434F"/>
    <w:rsid w:val="0038462A"/>
    <w:rsid w:val="00384E65"/>
    <w:rsid w:val="00384F3A"/>
    <w:rsid w:val="00385109"/>
    <w:rsid w:val="0038537C"/>
    <w:rsid w:val="00385756"/>
    <w:rsid w:val="00385D2B"/>
    <w:rsid w:val="00385ED8"/>
    <w:rsid w:val="00386877"/>
    <w:rsid w:val="003874C4"/>
    <w:rsid w:val="003877C1"/>
    <w:rsid w:val="00387E0E"/>
    <w:rsid w:val="0039031E"/>
    <w:rsid w:val="0039065C"/>
    <w:rsid w:val="003919EF"/>
    <w:rsid w:val="00391F86"/>
    <w:rsid w:val="0039248B"/>
    <w:rsid w:val="0039315B"/>
    <w:rsid w:val="00393256"/>
    <w:rsid w:val="00393CE3"/>
    <w:rsid w:val="0039426A"/>
    <w:rsid w:val="00394B05"/>
    <w:rsid w:val="00394B4A"/>
    <w:rsid w:val="0039543E"/>
    <w:rsid w:val="00395A57"/>
    <w:rsid w:val="00396986"/>
    <w:rsid w:val="00396ED1"/>
    <w:rsid w:val="0039754B"/>
    <w:rsid w:val="00397A1D"/>
    <w:rsid w:val="003A0563"/>
    <w:rsid w:val="003A189A"/>
    <w:rsid w:val="003A336D"/>
    <w:rsid w:val="003A39E1"/>
    <w:rsid w:val="003A3B04"/>
    <w:rsid w:val="003A3BEB"/>
    <w:rsid w:val="003A449F"/>
    <w:rsid w:val="003A5544"/>
    <w:rsid w:val="003A5E3C"/>
    <w:rsid w:val="003A66C4"/>
    <w:rsid w:val="003A6856"/>
    <w:rsid w:val="003A6AC2"/>
    <w:rsid w:val="003A727D"/>
    <w:rsid w:val="003B0A61"/>
    <w:rsid w:val="003B0FC5"/>
    <w:rsid w:val="003B1002"/>
    <w:rsid w:val="003B17D9"/>
    <w:rsid w:val="003B17E1"/>
    <w:rsid w:val="003B18DE"/>
    <w:rsid w:val="003B1930"/>
    <w:rsid w:val="003B25C1"/>
    <w:rsid w:val="003B2AF0"/>
    <w:rsid w:val="003B2EB2"/>
    <w:rsid w:val="003B2EFE"/>
    <w:rsid w:val="003B37E1"/>
    <w:rsid w:val="003B3B87"/>
    <w:rsid w:val="003B51A1"/>
    <w:rsid w:val="003B570B"/>
    <w:rsid w:val="003B7A9D"/>
    <w:rsid w:val="003C0340"/>
    <w:rsid w:val="003C03D2"/>
    <w:rsid w:val="003C0728"/>
    <w:rsid w:val="003C095F"/>
    <w:rsid w:val="003C15F6"/>
    <w:rsid w:val="003C19B5"/>
    <w:rsid w:val="003C1E79"/>
    <w:rsid w:val="003C3294"/>
    <w:rsid w:val="003C3ABA"/>
    <w:rsid w:val="003C411C"/>
    <w:rsid w:val="003C4460"/>
    <w:rsid w:val="003C45C6"/>
    <w:rsid w:val="003C50E2"/>
    <w:rsid w:val="003C56B5"/>
    <w:rsid w:val="003C57C5"/>
    <w:rsid w:val="003C582D"/>
    <w:rsid w:val="003C5F64"/>
    <w:rsid w:val="003C5F6A"/>
    <w:rsid w:val="003C63AF"/>
    <w:rsid w:val="003C63D3"/>
    <w:rsid w:val="003C6EB9"/>
    <w:rsid w:val="003C7EA8"/>
    <w:rsid w:val="003C7EDE"/>
    <w:rsid w:val="003D080C"/>
    <w:rsid w:val="003D0B91"/>
    <w:rsid w:val="003D1EB8"/>
    <w:rsid w:val="003D2972"/>
    <w:rsid w:val="003D2C00"/>
    <w:rsid w:val="003D346F"/>
    <w:rsid w:val="003D43A6"/>
    <w:rsid w:val="003D444D"/>
    <w:rsid w:val="003D4506"/>
    <w:rsid w:val="003D4B0E"/>
    <w:rsid w:val="003D5FF9"/>
    <w:rsid w:val="003D6302"/>
    <w:rsid w:val="003D6B39"/>
    <w:rsid w:val="003D6C05"/>
    <w:rsid w:val="003D6F53"/>
    <w:rsid w:val="003D7306"/>
    <w:rsid w:val="003E03EF"/>
    <w:rsid w:val="003E17AB"/>
    <w:rsid w:val="003E1A7E"/>
    <w:rsid w:val="003E29AF"/>
    <w:rsid w:val="003E3485"/>
    <w:rsid w:val="003E37CD"/>
    <w:rsid w:val="003E397F"/>
    <w:rsid w:val="003E4199"/>
    <w:rsid w:val="003E4DD2"/>
    <w:rsid w:val="003E5276"/>
    <w:rsid w:val="003E55D6"/>
    <w:rsid w:val="003E55EE"/>
    <w:rsid w:val="003E594B"/>
    <w:rsid w:val="003E5BCC"/>
    <w:rsid w:val="003E655F"/>
    <w:rsid w:val="003E6A8F"/>
    <w:rsid w:val="003E7082"/>
    <w:rsid w:val="003E71F5"/>
    <w:rsid w:val="003E791C"/>
    <w:rsid w:val="003F0A4F"/>
    <w:rsid w:val="003F0C32"/>
    <w:rsid w:val="003F1B44"/>
    <w:rsid w:val="003F1D2E"/>
    <w:rsid w:val="003F2116"/>
    <w:rsid w:val="003F21D6"/>
    <w:rsid w:val="003F2465"/>
    <w:rsid w:val="003F2649"/>
    <w:rsid w:val="003F2687"/>
    <w:rsid w:val="003F2A8D"/>
    <w:rsid w:val="003F3380"/>
    <w:rsid w:val="003F3611"/>
    <w:rsid w:val="003F38CC"/>
    <w:rsid w:val="003F4008"/>
    <w:rsid w:val="003F42AC"/>
    <w:rsid w:val="003F62CC"/>
    <w:rsid w:val="003F6460"/>
    <w:rsid w:val="003F6559"/>
    <w:rsid w:val="003F6902"/>
    <w:rsid w:val="003F6D66"/>
    <w:rsid w:val="003F6DD1"/>
    <w:rsid w:val="003F73F2"/>
    <w:rsid w:val="003F7AB2"/>
    <w:rsid w:val="004003E7"/>
    <w:rsid w:val="00400C2E"/>
    <w:rsid w:val="004012B3"/>
    <w:rsid w:val="00401922"/>
    <w:rsid w:val="00402478"/>
    <w:rsid w:val="00402926"/>
    <w:rsid w:val="00402D6B"/>
    <w:rsid w:val="00402DF7"/>
    <w:rsid w:val="00403104"/>
    <w:rsid w:val="004036D6"/>
    <w:rsid w:val="00403BD5"/>
    <w:rsid w:val="00403FE8"/>
    <w:rsid w:val="00404B86"/>
    <w:rsid w:val="00404DBA"/>
    <w:rsid w:val="00404E24"/>
    <w:rsid w:val="0040529B"/>
    <w:rsid w:val="004059E5"/>
    <w:rsid w:val="00406647"/>
    <w:rsid w:val="00406732"/>
    <w:rsid w:val="004067CF"/>
    <w:rsid w:val="00406ECF"/>
    <w:rsid w:val="004073F2"/>
    <w:rsid w:val="00407B54"/>
    <w:rsid w:val="00407CBD"/>
    <w:rsid w:val="00410EF2"/>
    <w:rsid w:val="0041140D"/>
    <w:rsid w:val="0041161E"/>
    <w:rsid w:val="004116A0"/>
    <w:rsid w:val="0041195B"/>
    <w:rsid w:val="00412DFA"/>
    <w:rsid w:val="0041332E"/>
    <w:rsid w:val="00413CA3"/>
    <w:rsid w:val="004146CD"/>
    <w:rsid w:val="00414CC2"/>
    <w:rsid w:val="00414CCB"/>
    <w:rsid w:val="00415418"/>
    <w:rsid w:val="0041582D"/>
    <w:rsid w:val="00415A00"/>
    <w:rsid w:val="00415B71"/>
    <w:rsid w:val="00415EB5"/>
    <w:rsid w:val="00415FCC"/>
    <w:rsid w:val="00416511"/>
    <w:rsid w:val="0041693A"/>
    <w:rsid w:val="00416DC3"/>
    <w:rsid w:val="00417553"/>
    <w:rsid w:val="004177A4"/>
    <w:rsid w:val="00420FF6"/>
    <w:rsid w:val="0042155B"/>
    <w:rsid w:val="0042172F"/>
    <w:rsid w:val="00421C8C"/>
    <w:rsid w:val="00421CE9"/>
    <w:rsid w:val="00421D4E"/>
    <w:rsid w:val="004223C9"/>
    <w:rsid w:val="00422669"/>
    <w:rsid w:val="00422A5C"/>
    <w:rsid w:val="00422BD3"/>
    <w:rsid w:val="00423155"/>
    <w:rsid w:val="00425549"/>
    <w:rsid w:val="004261AD"/>
    <w:rsid w:val="004264DC"/>
    <w:rsid w:val="004264F1"/>
    <w:rsid w:val="00426827"/>
    <w:rsid w:val="00426995"/>
    <w:rsid w:val="004269E4"/>
    <w:rsid w:val="00426D94"/>
    <w:rsid w:val="00426F99"/>
    <w:rsid w:val="00427534"/>
    <w:rsid w:val="004276E5"/>
    <w:rsid w:val="00427734"/>
    <w:rsid w:val="004310D5"/>
    <w:rsid w:val="004311C2"/>
    <w:rsid w:val="004315C5"/>
    <w:rsid w:val="00431854"/>
    <w:rsid w:val="00431BE0"/>
    <w:rsid w:val="0043225B"/>
    <w:rsid w:val="004328BE"/>
    <w:rsid w:val="00432DD3"/>
    <w:rsid w:val="00434A60"/>
    <w:rsid w:val="00434C17"/>
    <w:rsid w:val="00435E4F"/>
    <w:rsid w:val="004364A8"/>
    <w:rsid w:val="004368B9"/>
    <w:rsid w:val="004405B2"/>
    <w:rsid w:val="004407A4"/>
    <w:rsid w:val="00440E9F"/>
    <w:rsid w:val="00441628"/>
    <w:rsid w:val="00441DFC"/>
    <w:rsid w:val="004421C9"/>
    <w:rsid w:val="00442D10"/>
    <w:rsid w:val="00442FA7"/>
    <w:rsid w:val="00443BD7"/>
    <w:rsid w:val="00443C21"/>
    <w:rsid w:val="00443C8C"/>
    <w:rsid w:val="004446F5"/>
    <w:rsid w:val="00444AA4"/>
    <w:rsid w:val="0044541D"/>
    <w:rsid w:val="004456D6"/>
    <w:rsid w:val="00446BF3"/>
    <w:rsid w:val="004472B6"/>
    <w:rsid w:val="00447407"/>
    <w:rsid w:val="00447559"/>
    <w:rsid w:val="00447CB7"/>
    <w:rsid w:val="0045049E"/>
    <w:rsid w:val="0045126F"/>
    <w:rsid w:val="00451CF1"/>
    <w:rsid w:val="0045265C"/>
    <w:rsid w:val="00453B34"/>
    <w:rsid w:val="00454733"/>
    <w:rsid w:val="00455635"/>
    <w:rsid w:val="00455FC2"/>
    <w:rsid w:val="0045604B"/>
    <w:rsid w:val="004579E4"/>
    <w:rsid w:val="004602A5"/>
    <w:rsid w:val="004603F1"/>
    <w:rsid w:val="00460D16"/>
    <w:rsid w:val="00460D7B"/>
    <w:rsid w:val="00462D15"/>
    <w:rsid w:val="004633A2"/>
    <w:rsid w:val="00463681"/>
    <w:rsid w:val="004638B9"/>
    <w:rsid w:val="00463CF0"/>
    <w:rsid w:val="00465136"/>
    <w:rsid w:val="00466B91"/>
    <w:rsid w:val="0046700D"/>
    <w:rsid w:val="00467586"/>
    <w:rsid w:val="00467744"/>
    <w:rsid w:val="00467C4A"/>
    <w:rsid w:val="00470AB1"/>
    <w:rsid w:val="00472210"/>
    <w:rsid w:val="0047277B"/>
    <w:rsid w:val="004728E8"/>
    <w:rsid w:val="00472BA8"/>
    <w:rsid w:val="00473360"/>
    <w:rsid w:val="00473904"/>
    <w:rsid w:val="00475113"/>
    <w:rsid w:val="004753CC"/>
    <w:rsid w:val="00475CB8"/>
    <w:rsid w:val="00475CF5"/>
    <w:rsid w:val="0047612E"/>
    <w:rsid w:val="00476696"/>
    <w:rsid w:val="0047677C"/>
    <w:rsid w:val="00476888"/>
    <w:rsid w:val="00476EFC"/>
    <w:rsid w:val="00477DB1"/>
    <w:rsid w:val="004802BA"/>
    <w:rsid w:val="004802FB"/>
    <w:rsid w:val="0048047C"/>
    <w:rsid w:val="00480F81"/>
    <w:rsid w:val="00481A94"/>
    <w:rsid w:val="004820C2"/>
    <w:rsid w:val="004822D7"/>
    <w:rsid w:val="00482351"/>
    <w:rsid w:val="00483E5B"/>
    <w:rsid w:val="00483F7A"/>
    <w:rsid w:val="004843C8"/>
    <w:rsid w:val="00484CF6"/>
    <w:rsid w:val="00484E09"/>
    <w:rsid w:val="004850E8"/>
    <w:rsid w:val="004857D7"/>
    <w:rsid w:val="00485C62"/>
    <w:rsid w:val="00485EA8"/>
    <w:rsid w:val="00486386"/>
    <w:rsid w:val="00486BC1"/>
    <w:rsid w:val="00487BE8"/>
    <w:rsid w:val="00490411"/>
    <w:rsid w:val="00490AD1"/>
    <w:rsid w:val="00490B4A"/>
    <w:rsid w:val="00490C6B"/>
    <w:rsid w:val="00490F84"/>
    <w:rsid w:val="00491373"/>
    <w:rsid w:val="004914FB"/>
    <w:rsid w:val="004916F1"/>
    <w:rsid w:val="00491B17"/>
    <w:rsid w:val="00492767"/>
    <w:rsid w:val="0049361B"/>
    <w:rsid w:val="0049582A"/>
    <w:rsid w:val="00496C53"/>
    <w:rsid w:val="00497087"/>
    <w:rsid w:val="00497317"/>
    <w:rsid w:val="0049762F"/>
    <w:rsid w:val="00497B13"/>
    <w:rsid w:val="00497FF9"/>
    <w:rsid w:val="004A0061"/>
    <w:rsid w:val="004A037E"/>
    <w:rsid w:val="004A0B48"/>
    <w:rsid w:val="004A0FEA"/>
    <w:rsid w:val="004A1507"/>
    <w:rsid w:val="004A15FB"/>
    <w:rsid w:val="004A17AF"/>
    <w:rsid w:val="004A1952"/>
    <w:rsid w:val="004A3EAD"/>
    <w:rsid w:val="004A3F67"/>
    <w:rsid w:val="004A4681"/>
    <w:rsid w:val="004A4C49"/>
    <w:rsid w:val="004A59D0"/>
    <w:rsid w:val="004A61B5"/>
    <w:rsid w:val="004A6B04"/>
    <w:rsid w:val="004A726F"/>
    <w:rsid w:val="004B089D"/>
    <w:rsid w:val="004B0D03"/>
    <w:rsid w:val="004B1927"/>
    <w:rsid w:val="004B22F9"/>
    <w:rsid w:val="004B237E"/>
    <w:rsid w:val="004B2ACC"/>
    <w:rsid w:val="004B2B4F"/>
    <w:rsid w:val="004B2F7C"/>
    <w:rsid w:val="004B421E"/>
    <w:rsid w:val="004B4A58"/>
    <w:rsid w:val="004B5779"/>
    <w:rsid w:val="004B5B81"/>
    <w:rsid w:val="004B6483"/>
    <w:rsid w:val="004B6955"/>
    <w:rsid w:val="004B6EDF"/>
    <w:rsid w:val="004B7AFC"/>
    <w:rsid w:val="004B7F2C"/>
    <w:rsid w:val="004C05BB"/>
    <w:rsid w:val="004C0C3E"/>
    <w:rsid w:val="004C2317"/>
    <w:rsid w:val="004C2AF5"/>
    <w:rsid w:val="004C3A5A"/>
    <w:rsid w:val="004C4180"/>
    <w:rsid w:val="004C41D0"/>
    <w:rsid w:val="004C4D97"/>
    <w:rsid w:val="004C4EDA"/>
    <w:rsid w:val="004C5452"/>
    <w:rsid w:val="004C6004"/>
    <w:rsid w:val="004C6276"/>
    <w:rsid w:val="004C6432"/>
    <w:rsid w:val="004C6433"/>
    <w:rsid w:val="004C64F3"/>
    <w:rsid w:val="004C7B55"/>
    <w:rsid w:val="004C7E70"/>
    <w:rsid w:val="004D0A20"/>
    <w:rsid w:val="004D178E"/>
    <w:rsid w:val="004D1854"/>
    <w:rsid w:val="004D1EFE"/>
    <w:rsid w:val="004D2496"/>
    <w:rsid w:val="004D321C"/>
    <w:rsid w:val="004D39CA"/>
    <w:rsid w:val="004D3A52"/>
    <w:rsid w:val="004D3BDE"/>
    <w:rsid w:val="004D3BFA"/>
    <w:rsid w:val="004D46EE"/>
    <w:rsid w:val="004D4703"/>
    <w:rsid w:val="004D4876"/>
    <w:rsid w:val="004D51E7"/>
    <w:rsid w:val="004D5C09"/>
    <w:rsid w:val="004D6422"/>
    <w:rsid w:val="004D64CA"/>
    <w:rsid w:val="004D67F0"/>
    <w:rsid w:val="004D6BEC"/>
    <w:rsid w:val="004E1512"/>
    <w:rsid w:val="004E1715"/>
    <w:rsid w:val="004E1E42"/>
    <w:rsid w:val="004E290E"/>
    <w:rsid w:val="004E2ABA"/>
    <w:rsid w:val="004E3E93"/>
    <w:rsid w:val="004E3F4B"/>
    <w:rsid w:val="004E527B"/>
    <w:rsid w:val="004E5B64"/>
    <w:rsid w:val="004E5BF4"/>
    <w:rsid w:val="004E6016"/>
    <w:rsid w:val="004E62A5"/>
    <w:rsid w:val="004E6CBB"/>
    <w:rsid w:val="004E7979"/>
    <w:rsid w:val="004E7A36"/>
    <w:rsid w:val="004F00F6"/>
    <w:rsid w:val="004F0617"/>
    <w:rsid w:val="004F1422"/>
    <w:rsid w:val="004F16A5"/>
    <w:rsid w:val="004F1963"/>
    <w:rsid w:val="004F1D61"/>
    <w:rsid w:val="004F2044"/>
    <w:rsid w:val="004F20FC"/>
    <w:rsid w:val="004F24E0"/>
    <w:rsid w:val="004F3047"/>
    <w:rsid w:val="004F31DB"/>
    <w:rsid w:val="004F3602"/>
    <w:rsid w:val="004F3735"/>
    <w:rsid w:val="004F38C7"/>
    <w:rsid w:val="004F46B6"/>
    <w:rsid w:val="004F5055"/>
    <w:rsid w:val="004F5B2D"/>
    <w:rsid w:val="004F6C84"/>
    <w:rsid w:val="004F7F96"/>
    <w:rsid w:val="00500022"/>
    <w:rsid w:val="0050012A"/>
    <w:rsid w:val="00500F3F"/>
    <w:rsid w:val="00501FAA"/>
    <w:rsid w:val="0050297F"/>
    <w:rsid w:val="00502B3B"/>
    <w:rsid w:val="00502E7A"/>
    <w:rsid w:val="00503833"/>
    <w:rsid w:val="0050387C"/>
    <w:rsid w:val="00503E5E"/>
    <w:rsid w:val="00504AC6"/>
    <w:rsid w:val="00504FBD"/>
    <w:rsid w:val="00505167"/>
    <w:rsid w:val="005054BB"/>
    <w:rsid w:val="00505582"/>
    <w:rsid w:val="00505D0D"/>
    <w:rsid w:val="00505EE7"/>
    <w:rsid w:val="00507859"/>
    <w:rsid w:val="005107B4"/>
    <w:rsid w:val="00511175"/>
    <w:rsid w:val="0051121B"/>
    <w:rsid w:val="0051184C"/>
    <w:rsid w:val="00511AAE"/>
    <w:rsid w:val="00512420"/>
    <w:rsid w:val="00512659"/>
    <w:rsid w:val="00512E5F"/>
    <w:rsid w:val="00512FD5"/>
    <w:rsid w:val="005139BC"/>
    <w:rsid w:val="0051479D"/>
    <w:rsid w:val="00514C47"/>
    <w:rsid w:val="00514DA7"/>
    <w:rsid w:val="00515041"/>
    <w:rsid w:val="005150D2"/>
    <w:rsid w:val="005154FE"/>
    <w:rsid w:val="005157A8"/>
    <w:rsid w:val="00515906"/>
    <w:rsid w:val="00515CD6"/>
    <w:rsid w:val="00515E34"/>
    <w:rsid w:val="005175ED"/>
    <w:rsid w:val="005176EC"/>
    <w:rsid w:val="00517B5C"/>
    <w:rsid w:val="00517D8B"/>
    <w:rsid w:val="00517E7F"/>
    <w:rsid w:val="00520284"/>
    <w:rsid w:val="00520369"/>
    <w:rsid w:val="00520C9E"/>
    <w:rsid w:val="00521583"/>
    <w:rsid w:val="005216A6"/>
    <w:rsid w:val="00521DFC"/>
    <w:rsid w:val="00522218"/>
    <w:rsid w:val="005222C6"/>
    <w:rsid w:val="00522B5E"/>
    <w:rsid w:val="00523820"/>
    <w:rsid w:val="005238F4"/>
    <w:rsid w:val="00523A21"/>
    <w:rsid w:val="005241CE"/>
    <w:rsid w:val="0052478C"/>
    <w:rsid w:val="005254E4"/>
    <w:rsid w:val="00525C7A"/>
    <w:rsid w:val="00525F46"/>
    <w:rsid w:val="00526019"/>
    <w:rsid w:val="0052620B"/>
    <w:rsid w:val="0052671D"/>
    <w:rsid w:val="0052672B"/>
    <w:rsid w:val="00526880"/>
    <w:rsid w:val="00526E69"/>
    <w:rsid w:val="00526E84"/>
    <w:rsid w:val="00526ECE"/>
    <w:rsid w:val="00527627"/>
    <w:rsid w:val="005278A3"/>
    <w:rsid w:val="00530286"/>
    <w:rsid w:val="00530D4C"/>
    <w:rsid w:val="00531C26"/>
    <w:rsid w:val="00531EB7"/>
    <w:rsid w:val="00533B8E"/>
    <w:rsid w:val="00533ED8"/>
    <w:rsid w:val="00533FB2"/>
    <w:rsid w:val="005345BE"/>
    <w:rsid w:val="00534D33"/>
    <w:rsid w:val="0053528D"/>
    <w:rsid w:val="005358F6"/>
    <w:rsid w:val="00535BF4"/>
    <w:rsid w:val="005363F5"/>
    <w:rsid w:val="005369D3"/>
    <w:rsid w:val="00536A99"/>
    <w:rsid w:val="00537136"/>
    <w:rsid w:val="0054000A"/>
    <w:rsid w:val="0054085C"/>
    <w:rsid w:val="0054088F"/>
    <w:rsid w:val="00540D06"/>
    <w:rsid w:val="00541561"/>
    <w:rsid w:val="00541B4C"/>
    <w:rsid w:val="00542095"/>
    <w:rsid w:val="00542AFB"/>
    <w:rsid w:val="00542D60"/>
    <w:rsid w:val="005431E8"/>
    <w:rsid w:val="00543EC2"/>
    <w:rsid w:val="0054404B"/>
    <w:rsid w:val="00544660"/>
    <w:rsid w:val="005449DD"/>
    <w:rsid w:val="0054563D"/>
    <w:rsid w:val="00545AEC"/>
    <w:rsid w:val="00545B08"/>
    <w:rsid w:val="00545DC4"/>
    <w:rsid w:val="00545E79"/>
    <w:rsid w:val="00546264"/>
    <w:rsid w:val="00546927"/>
    <w:rsid w:val="00546A2E"/>
    <w:rsid w:val="00546E1C"/>
    <w:rsid w:val="005470D1"/>
    <w:rsid w:val="0054784C"/>
    <w:rsid w:val="0055091B"/>
    <w:rsid w:val="00550CEE"/>
    <w:rsid w:val="00551164"/>
    <w:rsid w:val="00551723"/>
    <w:rsid w:val="00551AB2"/>
    <w:rsid w:val="00551C2F"/>
    <w:rsid w:val="00552CF7"/>
    <w:rsid w:val="00552EFA"/>
    <w:rsid w:val="00552FBB"/>
    <w:rsid w:val="00553186"/>
    <w:rsid w:val="0055366E"/>
    <w:rsid w:val="0055498E"/>
    <w:rsid w:val="00554C61"/>
    <w:rsid w:val="00554CFD"/>
    <w:rsid w:val="00555A53"/>
    <w:rsid w:val="00555AD0"/>
    <w:rsid w:val="00555C32"/>
    <w:rsid w:val="0055668F"/>
    <w:rsid w:val="00556DC6"/>
    <w:rsid w:val="0055719C"/>
    <w:rsid w:val="00557643"/>
    <w:rsid w:val="00557D41"/>
    <w:rsid w:val="005601AE"/>
    <w:rsid w:val="005601DF"/>
    <w:rsid w:val="0056145B"/>
    <w:rsid w:val="0056165D"/>
    <w:rsid w:val="00563546"/>
    <w:rsid w:val="005639BA"/>
    <w:rsid w:val="005639ED"/>
    <w:rsid w:val="00564303"/>
    <w:rsid w:val="00564A4F"/>
    <w:rsid w:val="00564F6F"/>
    <w:rsid w:val="00565C02"/>
    <w:rsid w:val="00565CA7"/>
    <w:rsid w:val="00565FE2"/>
    <w:rsid w:val="005661AF"/>
    <w:rsid w:val="00566A4E"/>
    <w:rsid w:val="0056759C"/>
    <w:rsid w:val="00570719"/>
    <w:rsid w:val="0057083A"/>
    <w:rsid w:val="00570996"/>
    <w:rsid w:val="00570B93"/>
    <w:rsid w:val="0057138F"/>
    <w:rsid w:val="0057180C"/>
    <w:rsid w:val="00571CA8"/>
    <w:rsid w:val="00571E6C"/>
    <w:rsid w:val="00572A12"/>
    <w:rsid w:val="00572A21"/>
    <w:rsid w:val="005736F0"/>
    <w:rsid w:val="005744C9"/>
    <w:rsid w:val="0057459D"/>
    <w:rsid w:val="00574F8A"/>
    <w:rsid w:val="0057507F"/>
    <w:rsid w:val="005750A7"/>
    <w:rsid w:val="005751AB"/>
    <w:rsid w:val="0057529D"/>
    <w:rsid w:val="0057570F"/>
    <w:rsid w:val="00575719"/>
    <w:rsid w:val="00575BB5"/>
    <w:rsid w:val="00575EA2"/>
    <w:rsid w:val="00576D5E"/>
    <w:rsid w:val="00576E56"/>
    <w:rsid w:val="00576F4C"/>
    <w:rsid w:val="005778F3"/>
    <w:rsid w:val="00577CB7"/>
    <w:rsid w:val="00577D85"/>
    <w:rsid w:val="0058080B"/>
    <w:rsid w:val="00581092"/>
    <w:rsid w:val="00581E3A"/>
    <w:rsid w:val="00582198"/>
    <w:rsid w:val="0058291A"/>
    <w:rsid w:val="00582CF8"/>
    <w:rsid w:val="005833F1"/>
    <w:rsid w:val="005838EA"/>
    <w:rsid w:val="00583A39"/>
    <w:rsid w:val="0058492D"/>
    <w:rsid w:val="00584966"/>
    <w:rsid w:val="00584C02"/>
    <w:rsid w:val="005853B6"/>
    <w:rsid w:val="00585B86"/>
    <w:rsid w:val="00585DA3"/>
    <w:rsid w:val="00585EC5"/>
    <w:rsid w:val="00586547"/>
    <w:rsid w:val="00586CF2"/>
    <w:rsid w:val="00587038"/>
    <w:rsid w:val="00587B41"/>
    <w:rsid w:val="0059013A"/>
    <w:rsid w:val="00590A4D"/>
    <w:rsid w:val="005918CE"/>
    <w:rsid w:val="00591D72"/>
    <w:rsid w:val="00592424"/>
    <w:rsid w:val="00592F25"/>
    <w:rsid w:val="00592FA5"/>
    <w:rsid w:val="0059492A"/>
    <w:rsid w:val="00595C21"/>
    <w:rsid w:val="00595F70"/>
    <w:rsid w:val="00596B1E"/>
    <w:rsid w:val="00596E87"/>
    <w:rsid w:val="00597346"/>
    <w:rsid w:val="005973F2"/>
    <w:rsid w:val="00597BFE"/>
    <w:rsid w:val="005A07A2"/>
    <w:rsid w:val="005A098F"/>
    <w:rsid w:val="005A16FD"/>
    <w:rsid w:val="005A1934"/>
    <w:rsid w:val="005A33D9"/>
    <w:rsid w:val="005A4328"/>
    <w:rsid w:val="005A4427"/>
    <w:rsid w:val="005A4429"/>
    <w:rsid w:val="005A4C3F"/>
    <w:rsid w:val="005A63DA"/>
    <w:rsid w:val="005A652E"/>
    <w:rsid w:val="005A6954"/>
    <w:rsid w:val="005A7650"/>
    <w:rsid w:val="005B02BB"/>
    <w:rsid w:val="005B02E5"/>
    <w:rsid w:val="005B03F3"/>
    <w:rsid w:val="005B1210"/>
    <w:rsid w:val="005B1818"/>
    <w:rsid w:val="005B23AD"/>
    <w:rsid w:val="005B2970"/>
    <w:rsid w:val="005B2BDE"/>
    <w:rsid w:val="005B2DC5"/>
    <w:rsid w:val="005B32AD"/>
    <w:rsid w:val="005B3326"/>
    <w:rsid w:val="005B343A"/>
    <w:rsid w:val="005B360D"/>
    <w:rsid w:val="005B3840"/>
    <w:rsid w:val="005B4742"/>
    <w:rsid w:val="005B480F"/>
    <w:rsid w:val="005B6058"/>
    <w:rsid w:val="005B67DF"/>
    <w:rsid w:val="005B6903"/>
    <w:rsid w:val="005B72FA"/>
    <w:rsid w:val="005B7B9E"/>
    <w:rsid w:val="005C0314"/>
    <w:rsid w:val="005C0317"/>
    <w:rsid w:val="005C0704"/>
    <w:rsid w:val="005C0BFC"/>
    <w:rsid w:val="005C14AA"/>
    <w:rsid w:val="005C1C1D"/>
    <w:rsid w:val="005C273C"/>
    <w:rsid w:val="005C2AA7"/>
    <w:rsid w:val="005C2E86"/>
    <w:rsid w:val="005C2FB7"/>
    <w:rsid w:val="005C34F1"/>
    <w:rsid w:val="005C35F7"/>
    <w:rsid w:val="005C38FB"/>
    <w:rsid w:val="005C3AB0"/>
    <w:rsid w:val="005C3B4B"/>
    <w:rsid w:val="005C46F1"/>
    <w:rsid w:val="005C4B33"/>
    <w:rsid w:val="005C4DA2"/>
    <w:rsid w:val="005C660B"/>
    <w:rsid w:val="005C6F1F"/>
    <w:rsid w:val="005C7987"/>
    <w:rsid w:val="005C7E64"/>
    <w:rsid w:val="005D0C5C"/>
    <w:rsid w:val="005D0CDE"/>
    <w:rsid w:val="005D0DE9"/>
    <w:rsid w:val="005D0EBF"/>
    <w:rsid w:val="005D1421"/>
    <w:rsid w:val="005D1879"/>
    <w:rsid w:val="005D1BB8"/>
    <w:rsid w:val="005D1BD4"/>
    <w:rsid w:val="005D232A"/>
    <w:rsid w:val="005D2BC7"/>
    <w:rsid w:val="005D3652"/>
    <w:rsid w:val="005D3AB6"/>
    <w:rsid w:val="005D457F"/>
    <w:rsid w:val="005D5648"/>
    <w:rsid w:val="005D5EEE"/>
    <w:rsid w:val="005D6272"/>
    <w:rsid w:val="005D6A61"/>
    <w:rsid w:val="005D736F"/>
    <w:rsid w:val="005D745C"/>
    <w:rsid w:val="005D788D"/>
    <w:rsid w:val="005E05A0"/>
    <w:rsid w:val="005E080F"/>
    <w:rsid w:val="005E0D69"/>
    <w:rsid w:val="005E1406"/>
    <w:rsid w:val="005E1D4F"/>
    <w:rsid w:val="005E264A"/>
    <w:rsid w:val="005E2726"/>
    <w:rsid w:val="005E2D7B"/>
    <w:rsid w:val="005E2F58"/>
    <w:rsid w:val="005E3130"/>
    <w:rsid w:val="005E3DE6"/>
    <w:rsid w:val="005E408C"/>
    <w:rsid w:val="005E4A68"/>
    <w:rsid w:val="005E4E2E"/>
    <w:rsid w:val="005E5C6D"/>
    <w:rsid w:val="005E6310"/>
    <w:rsid w:val="005E64B3"/>
    <w:rsid w:val="005E650E"/>
    <w:rsid w:val="005E6CE7"/>
    <w:rsid w:val="005E7259"/>
    <w:rsid w:val="005E75BD"/>
    <w:rsid w:val="005E773C"/>
    <w:rsid w:val="005E7805"/>
    <w:rsid w:val="005E7A39"/>
    <w:rsid w:val="005F0193"/>
    <w:rsid w:val="005F0836"/>
    <w:rsid w:val="005F08F6"/>
    <w:rsid w:val="005F0E10"/>
    <w:rsid w:val="005F17F1"/>
    <w:rsid w:val="005F1F2C"/>
    <w:rsid w:val="005F2686"/>
    <w:rsid w:val="005F3F70"/>
    <w:rsid w:val="005F4118"/>
    <w:rsid w:val="005F4FBD"/>
    <w:rsid w:val="005F55C9"/>
    <w:rsid w:val="005F5C4C"/>
    <w:rsid w:val="005F5DE3"/>
    <w:rsid w:val="005F6830"/>
    <w:rsid w:val="005F71D4"/>
    <w:rsid w:val="005F756A"/>
    <w:rsid w:val="0060049B"/>
    <w:rsid w:val="00600716"/>
    <w:rsid w:val="00600950"/>
    <w:rsid w:val="0060296B"/>
    <w:rsid w:val="0060304D"/>
    <w:rsid w:val="00603693"/>
    <w:rsid w:val="0060393E"/>
    <w:rsid w:val="006040D4"/>
    <w:rsid w:val="00604DA6"/>
    <w:rsid w:val="00605724"/>
    <w:rsid w:val="00606099"/>
    <w:rsid w:val="00606728"/>
    <w:rsid w:val="00606A6C"/>
    <w:rsid w:val="00606CF6"/>
    <w:rsid w:val="00606FF4"/>
    <w:rsid w:val="00607296"/>
    <w:rsid w:val="0060740E"/>
    <w:rsid w:val="00607664"/>
    <w:rsid w:val="00607B0F"/>
    <w:rsid w:val="00607EA5"/>
    <w:rsid w:val="0061051F"/>
    <w:rsid w:val="00612B20"/>
    <w:rsid w:val="00612F78"/>
    <w:rsid w:val="006139B0"/>
    <w:rsid w:val="00613A02"/>
    <w:rsid w:val="00613B46"/>
    <w:rsid w:val="0061421F"/>
    <w:rsid w:val="00614926"/>
    <w:rsid w:val="0061518C"/>
    <w:rsid w:val="00615FBA"/>
    <w:rsid w:val="006166BC"/>
    <w:rsid w:val="006168C1"/>
    <w:rsid w:val="00616CB9"/>
    <w:rsid w:val="00617221"/>
    <w:rsid w:val="00617288"/>
    <w:rsid w:val="00620260"/>
    <w:rsid w:val="00620E24"/>
    <w:rsid w:val="006218C5"/>
    <w:rsid w:val="00621DCF"/>
    <w:rsid w:val="006221F1"/>
    <w:rsid w:val="00622774"/>
    <w:rsid w:val="0062293C"/>
    <w:rsid w:val="0062324E"/>
    <w:rsid w:val="00623255"/>
    <w:rsid w:val="006233A4"/>
    <w:rsid w:val="00623491"/>
    <w:rsid w:val="00624770"/>
    <w:rsid w:val="00624D70"/>
    <w:rsid w:val="006258CA"/>
    <w:rsid w:val="00626009"/>
    <w:rsid w:val="00626267"/>
    <w:rsid w:val="00626BCA"/>
    <w:rsid w:val="0062712D"/>
    <w:rsid w:val="006276D0"/>
    <w:rsid w:val="0062796F"/>
    <w:rsid w:val="00627CAB"/>
    <w:rsid w:val="00627F91"/>
    <w:rsid w:val="006305C3"/>
    <w:rsid w:val="0063077D"/>
    <w:rsid w:val="006312D2"/>
    <w:rsid w:val="00631942"/>
    <w:rsid w:val="00631EC8"/>
    <w:rsid w:val="00632369"/>
    <w:rsid w:val="00632AAC"/>
    <w:rsid w:val="006333B8"/>
    <w:rsid w:val="0063358E"/>
    <w:rsid w:val="006336CD"/>
    <w:rsid w:val="00633FDA"/>
    <w:rsid w:val="006346C8"/>
    <w:rsid w:val="00634A8B"/>
    <w:rsid w:val="00634FC3"/>
    <w:rsid w:val="00635252"/>
    <w:rsid w:val="0063588E"/>
    <w:rsid w:val="00635961"/>
    <w:rsid w:val="00637174"/>
    <w:rsid w:val="00637315"/>
    <w:rsid w:val="0063772D"/>
    <w:rsid w:val="00640813"/>
    <w:rsid w:val="006409DF"/>
    <w:rsid w:val="00640F99"/>
    <w:rsid w:val="0064137E"/>
    <w:rsid w:val="00641B04"/>
    <w:rsid w:val="00641C3C"/>
    <w:rsid w:val="006423F3"/>
    <w:rsid w:val="0064333F"/>
    <w:rsid w:val="006439D1"/>
    <w:rsid w:val="0064579D"/>
    <w:rsid w:val="00645E65"/>
    <w:rsid w:val="00646002"/>
    <w:rsid w:val="00646744"/>
    <w:rsid w:val="0064700D"/>
    <w:rsid w:val="00647190"/>
    <w:rsid w:val="006475F3"/>
    <w:rsid w:val="00647D46"/>
    <w:rsid w:val="00647F66"/>
    <w:rsid w:val="0065010E"/>
    <w:rsid w:val="006504E6"/>
    <w:rsid w:val="006505CD"/>
    <w:rsid w:val="00650864"/>
    <w:rsid w:val="00650D09"/>
    <w:rsid w:val="006518E6"/>
    <w:rsid w:val="00651F52"/>
    <w:rsid w:val="0065250B"/>
    <w:rsid w:val="00652623"/>
    <w:rsid w:val="00652C09"/>
    <w:rsid w:val="00652C37"/>
    <w:rsid w:val="00656368"/>
    <w:rsid w:val="0065683B"/>
    <w:rsid w:val="0065740D"/>
    <w:rsid w:val="00657424"/>
    <w:rsid w:val="00657C04"/>
    <w:rsid w:val="00657C54"/>
    <w:rsid w:val="00660190"/>
    <w:rsid w:val="00660B4C"/>
    <w:rsid w:val="00660B58"/>
    <w:rsid w:val="006617B4"/>
    <w:rsid w:val="00661C26"/>
    <w:rsid w:val="0066242E"/>
    <w:rsid w:val="006629ED"/>
    <w:rsid w:val="00662B1D"/>
    <w:rsid w:val="00662F98"/>
    <w:rsid w:val="006632F4"/>
    <w:rsid w:val="0066367A"/>
    <w:rsid w:val="006639C5"/>
    <w:rsid w:val="00663CCA"/>
    <w:rsid w:val="0066478E"/>
    <w:rsid w:val="00665156"/>
    <w:rsid w:val="0066515F"/>
    <w:rsid w:val="00665292"/>
    <w:rsid w:val="00665896"/>
    <w:rsid w:val="00665CD6"/>
    <w:rsid w:val="006660B7"/>
    <w:rsid w:val="00666472"/>
    <w:rsid w:val="00666951"/>
    <w:rsid w:val="0066766E"/>
    <w:rsid w:val="0066796B"/>
    <w:rsid w:val="00670623"/>
    <w:rsid w:val="006706E1"/>
    <w:rsid w:val="00671933"/>
    <w:rsid w:val="00673D62"/>
    <w:rsid w:val="00673EB2"/>
    <w:rsid w:val="00674042"/>
    <w:rsid w:val="00674970"/>
    <w:rsid w:val="00675DF0"/>
    <w:rsid w:val="006764A6"/>
    <w:rsid w:val="006766D8"/>
    <w:rsid w:val="00676828"/>
    <w:rsid w:val="0067694C"/>
    <w:rsid w:val="00676D03"/>
    <w:rsid w:val="006773E1"/>
    <w:rsid w:val="006804CF"/>
    <w:rsid w:val="006813AC"/>
    <w:rsid w:val="00682235"/>
    <w:rsid w:val="006822E4"/>
    <w:rsid w:val="00682670"/>
    <w:rsid w:val="00683266"/>
    <w:rsid w:val="00683699"/>
    <w:rsid w:val="00683D02"/>
    <w:rsid w:val="0068640E"/>
    <w:rsid w:val="006866BF"/>
    <w:rsid w:val="006867D7"/>
    <w:rsid w:val="00686B0C"/>
    <w:rsid w:val="00687A75"/>
    <w:rsid w:val="00687B5D"/>
    <w:rsid w:val="00690207"/>
    <w:rsid w:val="00690897"/>
    <w:rsid w:val="006909B6"/>
    <w:rsid w:val="00690C5F"/>
    <w:rsid w:val="00690E04"/>
    <w:rsid w:val="00691188"/>
    <w:rsid w:val="006913E6"/>
    <w:rsid w:val="00692089"/>
    <w:rsid w:val="0069209A"/>
    <w:rsid w:val="0069287C"/>
    <w:rsid w:val="00692CCD"/>
    <w:rsid w:val="00692ED4"/>
    <w:rsid w:val="0069331B"/>
    <w:rsid w:val="00693798"/>
    <w:rsid w:val="00693EEE"/>
    <w:rsid w:val="00694139"/>
    <w:rsid w:val="0069431C"/>
    <w:rsid w:val="006944FB"/>
    <w:rsid w:val="006946A0"/>
    <w:rsid w:val="00695C13"/>
    <w:rsid w:val="006960AB"/>
    <w:rsid w:val="00696FE0"/>
    <w:rsid w:val="00697221"/>
    <w:rsid w:val="006976AF"/>
    <w:rsid w:val="006A0473"/>
    <w:rsid w:val="006A0531"/>
    <w:rsid w:val="006A0B60"/>
    <w:rsid w:val="006A193C"/>
    <w:rsid w:val="006A21E5"/>
    <w:rsid w:val="006A26EE"/>
    <w:rsid w:val="006A317E"/>
    <w:rsid w:val="006A375F"/>
    <w:rsid w:val="006A3EE3"/>
    <w:rsid w:val="006A445D"/>
    <w:rsid w:val="006A4894"/>
    <w:rsid w:val="006A49F0"/>
    <w:rsid w:val="006A4A8D"/>
    <w:rsid w:val="006A59F1"/>
    <w:rsid w:val="006A5CBD"/>
    <w:rsid w:val="006A6989"/>
    <w:rsid w:val="006B107A"/>
    <w:rsid w:val="006B11A6"/>
    <w:rsid w:val="006B1475"/>
    <w:rsid w:val="006B1C5D"/>
    <w:rsid w:val="006B1F90"/>
    <w:rsid w:val="006B20AB"/>
    <w:rsid w:val="006B265F"/>
    <w:rsid w:val="006B287C"/>
    <w:rsid w:val="006B2C8B"/>
    <w:rsid w:val="006B2DAB"/>
    <w:rsid w:val="006B3D73"/>
    <w:rsid w:val="006B4268"/>
    <w:rsid w:val="006B4CBC"/>
    <w:rsid w:val="006B66B1"/>
    <w:rsid w:val="006B683A"/>
    <w:rsid w:val="006C0361"/>
    <w:rsid w:val="006C12C7"/>
    <w:rsid w:val="006C171D"/>
    <w:rsid w:val="006C1C11"/>
    <w:rsid w:val="006C2A79"/>
    <w:rsid w:val="006C2B1F"/>
    <w:rsid w:val="006C329E"/>
    <w:rsid w:val="006C330D"/>
    <w:rsid w:val="006C339E"/>
    <w:rsid w:val="006C33AE"/>
    <w:rsid w:val="006C33BB"/>
    <w:rsid w:val="006C36FF"/>
    <w:rsid w:val="006C3B80"/>
    <w:rsid w:val="006C3E07"/>
    <w:rsid w:val="006C5197"/>
    <w:rsid w:val="006C5751"/>
    <w:rsid w:val="006C5A27"/>
    <w:rsid w:val="006C5CA3"/>
    <w:rsid w:val="006C6250"/>
    <w:rsid w:val="006C7748"/>
    <w:rsid w:val="006C775A"/>
    <w:rsid w:val="006C7E6D"/>
    <w:rsid w:val="006D0C6A"/>
    <w:rsid w:val="006D1021"/>
    <w:rsid w:val="006D135F"/>
    <w:rsid w:val="006D1370"/>
    <w:rsid w:val="006D1EC0"/>
    <w:rsid w:val="006D1F1F"/>
    <w:rsid w:val="006D2AC4"/>
    <w:rsid w:val="006D2B78"/>
    <w:rsid w:val="006D3128"/>
    <w:rsid w:val="006D322C"/>
    <w:rsid w:val="006D3325"/>
    <w:rsid w:val="006D3EEE"/>
    <w:rsid w:val="006D3F18"/>
    <w:rsid w:val="006D4512"/>
    <w:rsid w:val="006D4653"/>
    <w:rsid w:val="006D48DD"/>
    <w:rsid w:val="006D6987"/>
    <w:rsid w:val="006D78EA"/>
    <w:rsid w:val="006D793F"/>
    <w:rsid w:val="006D7FBC"/>
    <w:rsid w:val="006E010E"/>
    <w:rsid w:val="006E0731"/>
    <w:rsid w:val="006E0E5D"/>
    <w:rsid w:val="006E100C"/>
    <w:rsid w:val="006E11FF"/>
    <w:rsid w:val="006E1F28"/>
    <w:rsid w:val="006E282A"/>
    <w:rsid w:val="006E2CD3"/>
    <w:rsid w:val="006E2F1C"/>
    <w:rsid w:val="006E3900"/>
    <w:rsid w:val="006E3927"/>
    <w:rsid w:val="006E3EEC"/>
    <w:rsid w:val="006E59E9"/>
    <w:rsid w:val="006E5B2E"/>
    <w:rsid w:val="006E5F72"/>
    <w:rsid w:val="006E6593"/>
    <w:rsid w:val="006E6A5A"/>
    <w:rsid w:val="006E70FA"/>
    <w:rsid w:val="006E742B"/>
    <w:rsid w:val="006F001A"/>
    <w:rsid w:val="006F031B"/>
    <w:rsid w:val="006F0B74"/>
    <w:rsid w:val="006F10EB"/>
    <w:rsid w:val="006F11D1"/>
    <w:rsid w:val="006F1849"/>
    <w:rsid w:val="006F2118"/>
    <w:rsid w:val="006F2897"/>
    <w:rsid w:val="006F342B"/>
    <w:rsid w:val="006F38A0"/>
    <w:rsid w:val="006F42DE"/>
    <w:rsid w:val="006F4AEC"/>
    <w:rsid w:val="006F54AC"/>
    <w:rsid w:val="006F54D1"/>
    <w:rsid w:val="006F6710"/>
    <w:rsid w:val="006F6D4B"/>
    <w:rsid w:val="006F7153"/>
    <w:rsid w:val="006F73D3"/>
    <w:rsid w:val="006F7921"/>
    <w:rsid w:val="006F7C7E"/>
    <w:rsid w:val="006F7CB7"/>
    <w:rsid w:val="007004C3"/>
    <w:rsid w:val="00700CCB"/>
    <w:rsid w:val="0070171B"/>
    <w:rsid w:val="00701DBC"/>
    <w:rsid w:val="00701EC9"/>
    <w:rsid w:val="007025A8"/>
    <w:rsid w:val="0070263A"/>
    <w:rsid w:val="00702BA2"/>
    <w:rsid w:val="00703303"/>
    <w:rsid w:val="00703620"/>
    <w:rsid w:val="007039AA"/>
    <w:rsid w:val="00703D62"/>
    <w:rsid w:val="00703E94"/>
    <w:rsid w:val="00703FD1"/>
    <w:rsid w:val="00703FD5"/>
    <w:rsid w:val="00704C9F"/>
    <w:rsid w:val="007055E8"/>
    <w:rsid w:val="00705B7D"/>
    <w:rsid w:val="007067F9"/>
    <w:rsid w:val="00707652"/>
    <w:rsid w:val="00710996"/>
    <w:rsid w:val="007113C4"/>
    <w:rsid w:val="0071150C"/>
    <w:rsid w:val="007116B4"/>
    <w:rsid w:val="0071174D"/>
    <w:rsid w:val="00711802"/>
    <w:rsid w:val="007122E4"/>
    <w:rsid w:val="00712C5F"/>
    <w:rsid w:val="00713726"/>
    <w:rsid w:val="0071483E"/>
    <w:rsid w:val="007149A9"/>
    <w:rsid w:val="00715705"/>
    <w:rsid w:val="00716252"/>
    <w:rsid w:val="0071695F"/>
    <w:rsid w:val="00717C6C"/>
    <w:rsid w:val="00717D83"/>
    <w:rsid w:val="00717E65"/>
    <w:rsid w:val="007209E0"/>
    <w:rsid w:val="00720C6E"/>
    <w:rsid w:val="00721373"/>
    <w:rsid w:val="00721850"/>
    <w:rsid w:val="00721C6D"/>
    <w:rsid w:val="0072212F"/>
    <w:rsid w:val="00722B8F"/>
    <w:rsid w:val="00722DBD"/>
    <w:rsid w:val="007231F6"/>
    <w:rsid w:val="00723422"/>
    <w:rsid w:val="0072362F"/>
    <w:rsid w:val="007236A2"/>
    <w:rsid w:val="0072410D"/>
    <w:rsid w:val="00724184"/>
    <w:rsid w:val="007246E9"/>
    <w:rsid w:val="00724767"/>
    <w:rsid w:val="00724A7F"/>
    <w:rsid w:val="00724E56"/>
    <w:rsid w:val="00724F50"/>
    <w:rsid w:val="007254E2"/>
    <w:rsid w:val="00725ED6"/>
    <w:rsid w:val="0072668F"/>
    <w:rsid w:val="0072773B"/>
    <w:rsid w:val="00727774"/>
    <w:rsid w:val="00727795"/>
    <w:rsid w:val="007279A4"/>
    <w:rsid w:val="00730BEE"/>
    <w:rsid w:val="00732590"/>
    <w:rsid w:val="0073292D"/>
    <w:rsid w:val="00732DF6"/>
    <w:rsid w:val="00732E65"/>
    <w:rsid w:val="00732E68"/>
    <w:rsid w:val="0073403D"/>
    <w:rsid w:val="00734442"/>
    <w:rsid w:val="00734479"/>
    <w:rsid w:val="007349C8"/>
    <w:rsid w:val="00734EA5"/>
    <w:rsid w:val="0073620F"/>
    <w:rsid w:val="00736661"/>
    <w:rsid w:val="0073668D"/>
    <w:rsid w:val="00736933"/>
    <w:rsid w:val="00736C88"/>
    <w:rsid w:val="00737F49"/>
    <w:rsid w:val="007400B4"/>
    <w:rsid w:val="007401B0"/>
    <w:rsid w:val="00740285"/>
    <w:rsid w:val="007403E9"/>
    <w:rsid w:val="00740839"/>
    <w:rsid w:val="00741063"/>
    <w:rsid w:val="007424AA"/>
    <w:rsid w:val="00742602"/>
    <w:rsid w:val="00742D44"/>
    <w:rsid w:val="00743E00"/>
    <w:rsid w:val="00744342"/>
    <w:rsid w:val="0074569C"/>
    <w:rsid w:val="007456F2"/>
    <w:rsid w:val="00745C92"/>
    <w:rsid w:val="00746228"/>
    <w:rsid w:val="007472CB"/>
    <w:rsid w:val="00747555"/>
    <w:rsid w:val="0074769A"/>
    <w:rsid w:val="00747F93"/>
    <w:rsid w:val="007500A1"/>
    <w:rsid w:val="00752245"/>
    <w:rsid w:val="00752B6E"/>
    <w:rsid w:val="00752C6B"/>
    <w:rsid w:val="00752C8B"/>
    <w:rsid w:val="0075421E"/>
    <w:rsid w:val="00754A56"/>
    <w:rsid w:val="007550AE"/>
    <w:rsid w:val="0075597F"/>
    <w:rsid w:val="00755E41"/>
    <w:rsid w:val="00756A8A"/>
    <w:rsid w:val="00757188"/>
    <w:rsid w:val="00757D6A"/>
    <w:rsid w:val="0076145F"/>
    <w:rsid w:val="00761D31"/>
    <w:rsid w:val="00761F12"/>
    <w:rsid w:val="007627B1"/>
    <w:rsid w:val="00762927"/>
    <w:rsid w:val="00762AF1"/>
    <w:rsid w:val="00762E47"/>
    <w:rsid w:val="00763D8B"/>
    <w:rsid w:val="00764182"/>
    <w:rsid w:val="00764734"/>
    <w:rsid w:val="00764C81"/>
    <w:rsid w:val="007658F7"/>
    <w:rsid w:val="007661CA"/>
    <w:rsid w:val="0076647C"/>
    <w:rsid w:val="0076658E"/>
    <w:rsid w:val="0076694B"/>
    <w:rsid w:val="00766A7B"/>
    <w:rsid w:val="00766C72"/>
    <w:rsid w:val="00766EB1"/>
    <w:rsid w:val="007673A0"/>
    <w:rsid w:val="00767DC9"/>
    <w:rsid w:val="007705A0"/>
    <w:rsid w:val="00770B40"/>
    <w:rsid w:val="00770F59"/>
    <w:rsid w:val="00770FED"/>
    <w:rsid w:val="00771DA6"/>
    <w:rsid w:val="00773095"/>
    <w:rsid w:val="0077372F"/>
    <w:rsid w:val="00773781"/>
    <w:rsid w:val="00773ADA"/>
    <w:rsid w:val="00775011"/>
    <w:rsid w:val="007751D2"/>
    <w:rsid w:val="007757D3"/>
    <w:rsid w:val="00776572"/>
    <w:rsid w:val="007767E8"/>
    <w:rsid w:val="00776F0D"/>
    <w:rsid w:val="007775D6"/>
    <w:rsid w:val="00777A10"/>
    <w:rsid w:val="007806A3"/>
    <w:rsid w:val="00780F97"/>
    <w:rsid w:val="007817E9"/>
    <w:rsid w:val="00781911"/>
    <w:rsid w:val="00781964"/>
    <w:rsid w:val="00781C20"/>
    <w:rsid w:val="00781E4B"/>
    <w:rsid w:val="00781E95"/>
    <w:rsid w:val="00782107"/>
    <w:rsid w:val="00782C8B"/>
    <w:rsid w:val="00782F28"/>
    <w:rsid w:val="00783426"/>
    <w:rsid w:val="00783876"/>
    <w:rsid w:val="00783AB5"/>
    <w:rsid w:val="007849A6"/>
    <w:rsid w:val="00784B6F"/>
    <w:rsid w:val="00784F98"/>
    <w:rsid w:val="00785FB2"/>
    <w:rsid w:val="007860FD"/>
    <w:rsid w:val="00787BA3"/>
    <w:rsid w:val="00787F2C"/>
    <w:rsid w:val="0079008D"/>
    <w:rsid w:val="00790522"/>
    <w:rsid w:val="00790F50"/>
    <w:rsid w:val="007919FB"/>
    <w:rsid w:val="00791C5B"/>
    <w:rsid w:val="007938E8"/>
    <w:rsid w:val="007943B6"/>
    <w:rsid w:val="00794562"/>
    <w:rsid w:val="007946F3"/>
    <w:rsid w:val="00795508"/>
    <w:rsid w:val="00795FDB"/>
    <w:rsid w:val="00796391"/>
    <w:rsid w:val="00796649"/>
    <w:rsid w:val="00797115"/>
    <w:rsid w:val="007972C0"/>
    <w:rsid w:val="007A0726"/>
    <w:rsid w:val="007A1039"/>
    <w:rsid w:val="007A28B3"/>
    <w:rsid w:val="007A2DCB"/>
    <w:rsid w:val="007A3062"/>
    <w:rsid w:val="007A414C"/>
    <w:rsid w:val="007A4946"/>
    <w:rsid w:val="007A4949"/>
    <w:rsid w:val="007A4AF9"/>
    <w:rsid w:val="007A4F88"/>
    <w:rsid w:val="007A5900"/>
    <w:rsid w:val="007A5967"/>
    <w:rsid w:val="007A5FE3"/>
    <w:rsid w:val="007A668E"/>
    <w:rsid w:val="007A6AF9"/>
    <w:rsid w:val="007A6EE3"/>
    <w:rsid w:val="007A719F"/>
    <w:rsid w:val="007A78E5"/>
    <w:rsid w:val="007B054A"/>
    <w:rsid w:val="007B05F7"/>
    <w:rsid w:val="007B05FD"/>
    <w:rsid w:val="007B0633"/>
    <w:rsid w:val="007B088E"/>
    <w:rsid w:val="007B0A1E"/>
    <w:rsid w:val="007B1B4F"/>
    <w:rsid w:val="007B1D05"/>
    <w:rsid w:val="007B1F10"/>
    <w:rsid w:val="007B24D8"/>
    <w:rsid w:val="007B31F0"/>
    <w:rsid w:val="007B4317"/>
    <w:rsid w:val="007B45B9"/>
    <w:rsid w:val="007B4899"/>
    <w:rsid w:val="007B4B0E"/>
    <w:rsid w:val="007B55AD"/>
    <w:rsid w:val="007B5682"/>
    <w:rsid w:val="007B5B9A"/>
    <w:rsid w:val="007B647D"/>
    <w:rsid w:val="007B6E98"/>
    <w:rsid w:val="007C1029"/>
    <w:rsid w:val="007C2146"/>
    <w:rsid w:val="007C28DD"/>
    <w:rsid w:val="007C3575"/>
    <w:rsid w:val="007C36E2"/>
    <w:rsid w:val="007C3AD2"/>
    <w:rsid w:val="007C4987"/>
    <w:rsid w:val="007C58BB"/>
    <w:rsid w:val="007C5F46"/>
    <w:rsid w:val="007C614A"/>
    <w:rsid w:val="007C6BF0"/>
    <w:rsid w:val="007C6D06"/>
    <w:rsid w:val="007C6DE8"/>
    <w:rsid w:val="007C7AA5"/>
    <w:rsid w:val="007D00E0"/>
    <w:rsid w:val="007D09FA"/>
    <w:rsid w:val="007D14BB"/>
    <w:rsid w:val="007D180B"/>
    <w:rsid w:val="007D194E"/>
    <w:rsid w:val="007D1AD9"/>
    <w:rsid w:val="007D20AA"/>
    <w:rsid w:val="007D26BB"/>
    <w:rsid w:val="007D278E"/>
    <w:rsid w:val="007D2D54"/>
    <w:rsid w:val="007D30B1"/>
    <w:rsid w:val="007D3664"/>
    <w:rsid w:val="007D386C"/>
    <w:rsid w:val="007D3E05"/>
    <w:rsid w:val="007D4352"/>
    <w:rsid w:val="007D464C"/>
    <w:rsid w:val="007D4CD5"/>
    <w:rsid w:val="007D555C"/>
    <w:rsid w:val="007D595B"/>
    <w:rsid w:val="007D5DB0"/>
    <w:rsid w:val="007D68B1"/>
    <w:rsid w:val="007D69BA"/>
    <w:rsid w:val="007D723A"/>
    <w:rsid w:val="007E0213"/>
    <w:rsid w:val="007E1263"/>
    <w:rsid w:val="007E1DBB"/>
    <w:rsid w:val="007E1F48"/>
    <w:rsid w:val="007E22AC"/>
    <w:rsid w:val="007E332C"/>
    <w:rsid w:val="007E3F5D"/>
    <w:rsid w:val="007E540F"/>
    <w:rsid w:val="007E5CF1"/>
    <w:rsid w:val="007E5D66"/>
    <w:rsid w:val="007E5D9F"/>
    <w:rsid w:val="007E65D5"/>
    <w:rsid w:val="007E6BF9"/>
    <w:rsid w:val="007E7B65"/>
    <w:rsid w:val="007F07CF"/>
    <w:rsid w:val="007F0FA0"/>
    <w:rsid w:val="007F15C6"/>
    <w:rsid w:val="007F1806"/>
    <w:rsid w:val="007F1984"/>
    <w:rsid w:val="007F1D45"/>
    <w:rsid w:val="007F1F82"/>
    <w:rsid w:val="007F3067"/>
    <w:rsid w:val="007F3082"/>
    <w:rsid w:val="007F3378"/>
    <w:rsid w:val="007F499B"/>
    <w:rsid w:val="007F4C13"/>
    <w:rsid w:val="007F4E27"/>
    <w:rsid w:val="007F78E9"/>
    <w:rsid w:val="007F7952"/>
    <w:rsid w:val="007F7C3E"/>
    <w:rsid w:val="0080008B"/>
    <w:rsid w:val="00800633"/>
    <w:rsid w:val="00800707"/>
    <w:rsid w:val="00800AB4"/>
    <w:rsid w:val="008014A0"/>
    <w:rsid w:val="0080175D"/>
    <w:rsid w:val="00801C61"/>
    <w:rsid w:val="00802137"/>
    <w:rsid w:val="00803BA9"/>
    <w:rsid w:val="008052C3"/>
    <w:rsid w:val="008066FE"/>
    <w:rsid w:val="00807895"/>
    <w:rsid w:val="00810D55"/>
    <w:rsid w:val="00810FE4"/>
    <w:rsid w:val="00811676"/>
    <w:rsid w:val="008119C6"/>
    <w:rsid w:val="0081226B"/>
    <w:rsid w:val="00812363"/>
    <w:rsid w:val="00812765"/>
    <w:rsid w:val="00813D8A"/>
    <w:rsid w:val="00813EC4"/>
    <w:rsid w:val="0081425C"/>
    <w:rsid w:val="008159A3"/>
    <w:rsid w:val="008159D7"/>
    <w:rsid w:val="00817275"/>
    <w:rsid w:val="00817712"/>
    <w:rsid w:val="00817925"/>
    <w:rsid w:val="008214D8"/>
    <w:rsid w:val="00821D50"/>
    <w:rsid w:val="00822CE1"/>
    <w:rsid w:val="00823694"/>
    <w:rsid w:val="00823A04"/>
    <w:rsid w:val="00823C1C"/>
    <w:rsid w:val="008245E6"/>
    <w:rsid w:val="008246C6"/>
    <w:rsid w:val="00824731"/>
    <w:rsid w:val="00824940"/>
    <w:rsid w:val="008253B7"/>
    <w:rsid w:val="0082567D"/>
    <w:rsid w:val="0082593D"/>
    <w:rsid w:val="00825A1C"/>
    <w:rsid w:val="00825DCC"/>
    <w:rsid w:val="00826E8D"/>
    <w:rsid w:val="0082777A"/>
    <w:rsid w:val="00827AA1"/>
    <w:rsid w:val="00827D25"/>
    <w:rsid w:val="00830293"/>
    <w:rsid w:val="0083093D"/>
    <w:rsid w:val="00831767"/>
    <w:rsid w:val="00831AED"/>
    <w:rsid w:val="00831EAE"/>
    <w:rsid w:val="008327BA"/>
    <w:rsid w:val="00832F92"/>
    <w:rsid w:val="008343C0"/>
    <w:rsid w:val="0083455A"/>
    <w:rsid w:val="0083561A"/>
    <w:rsid w:val="008357D3"/>
    <w:rsid w:val="008359C8"/>
    <w:rsid w:val="00836128"/>
    <w:rsid w:val="00836A17"/>
    <w:rsid w:val="00836D36"/>
    <w:rsid w:val="0083717B"/>
    <w:rsid w:val="00837600"/>
    <w:rsid w:val="00837C64"/>
    <w:rsid w:val="008400CD"/>
    <w:rsid w:val="008401F4"/>
    <w:rsid w:val="0084097C"/>
    <w:rsid w:val="00840CA4"/>
    <w:rsid w:val="008412F4"/>
    <w:rsid w:val="0084182E"/>
    <w:rsid w:val="00841B27"/>
    <w:rsid w:val="008434EE"/>
    <w:rsid w:val="00843532"/>
    <w:rsid w:val="00844470"/>
    <w:rsid w:val="0084452C"/>
    <w:rsid w:val="00844567"/>
    <w:rsid w:val="00844A2A"/>
    <w:rsid w:val="00844BE4"/>
    <w:rsid w:val="00844FDD"/>
    <w:rsid w:val="0084533C"/>
    <w:rsid w:val="00845528"/>
    <w:rsid w:val="00845B25"/>
    <w:rsid w:val="00845B81"/>
    <w:rsid w:val="0084620B"/>
    <w:rsid w:val="00846229"/>
    <w:rsid w:val="00846A7A"/>
    <w:rsid w:val="00846CC0"/>
    <w:rsid w:val="00847657"/>
    <w:rsid w:val="008503F8"/>
    <w:rsid w:val="008504BC"/>
    <w:rsid w:val="008519D1"/>
    <w:rsid w:val="00851D22"/>
    <w:rsid w:val="00852973"/>
    <w:rsid w:val="00852F49"/>
    <w:rsid w:val="008539FE"/>
    <w:rsid w:val="00853A3C"/>
    <w:rsid w:val="0085400B"/>
    <w:rsid w:val="00856EC4"/>
    <w:rsid w:val="00857A1F"/>
    <w:rsid w:val="00860099"/>
    <w:rsid w:val="00860BCE"/>
    <w:rsid w:val="00861CAF"/>
    <w:rsid w:val="008621BE"/>
    <w:rsid w:val="00862586"/>
    <w:rsid w:val="00863953"/>
    <w:rsid w:val="00863E68"/>
    <w:rsid w:val="008649B2"/>
    <w:rsid w:val="00864B75"/>
    <w:rsid w:val="00865201"/>
    <w:rsid w:val="0086527C"/>
    <w:rsid w:val="00865519"/>
    <w:rsid w:val="00865C00"/>
    <w:rsid w:val="00867E53"/>
    <w:rsid w:val="008701B0"/>
    <w:rsid w:val="0087046E"/>
    <w:rsid w:val="00870A2D"/>
    <w:rsid w:val="00871B67"/>
    <w:rsid w:val="00873C8A"/>
    <w:rsid w:val="00873F5B"/>
    <w:rsid w:val="008747B2"/>
    <w:rsid w:val="00874FCD"/>
    <w:rsid w:val="0087510B"/>
    <w:rsid w:val="008759DB"/>
    <w:rsid w:val="00875B91"/>
    <w:rsid w:val="00875C07"/>
    <w:rsid w:val="008762DE"/>
    <w:rsid w:val="0087751D"/>
    <w:rsid w:val="00877FBD"/>
    <w:rsid w:val="008805BD"/>
    <w:rsid w:val="00880B19"/>
    <w:rsid w:val="00880F8C"/>
    <w:rsid w:val="00881162"/>
    <w:rsid w:val="0088141E"/>
    <w:rsid w:val="00881669"/>
    <w:rsid w:val="00881916"/>
    <w:rsid w:val="00881E50"/>
    <w:rsid w:val="008822B5"/>
    <w:rsid w:val="0088256C"/>
    <w:rsid w:val="00882BEF"/>
    <w:rsid w:val="00882D2F"/>
    <w:rsid w:val="00882E26"/>
    <w:rsid w:val="00883247"/>
    <w:rsid w:val="00883EEF"/>
    <w:rsid w:val="00883F50"/>
    <w:rsid w:val="00884040"/>
    <w:rsid w:val="0088415C"/>
    <w:rsid w:val="0088433D"/>
    <w:rsid w:val="008844D3"/>
    <w:rsid w:val="00884C26"/>
    <w:rsid w:val="0088534E"/>
    <w:rsid w:val="00885955"/>
    <w:rsid w:val="00885DA7"/>
    <w:rsid w:val="00886518"/>
    <w:rsid w:val="008866C4"/>
    <w:rsid w:val="00886A45"/>
    <w:rsid w:val="00887514"/>
    <w:rsid w:val="00887652"/>
    <w:rsid w:val="0088779E"/>
    <w:rsid w:val="008879FA"/>
    <w:rsid w:val="00887AEB"/>
    <w:rsid w:val="00887F19"/>
    <w:rsid w:val="008922F2"/>
    <w:rsid w:val="00892893"/>
    <w:rsid w:val="00892A55"/>
    <w:rsid w:val="00892DF3"/>
    <w:rsid w:val="00892FA1"/>
    <w:rsid w:val="00893423"/>
    <w:rsid w:val="0089360D"/>
    <w:rsid w:val="00894AE3"/>
    <w:rsid w:val="00894C95"/>
    <w:rsid w:val="0089629B"/>
    <w:rsid w:val="008964E2"/>
    <w:rsid w:val="00896578"/>
    <w:rsid w:val="00896789"/>
    <w:rsid w:val="0089797B"/>
    <w:rsid w:val="00897B8D"/>
    <w:rsid w:val="008A03DF"/>
    <w:rsid w:val="008A04D1"/>
    <w:rsid w:val="008A07BF"/>
    <w:rsid w:val="008A0957"/>
    <w:rsid w:val="008A0AFB"/>
    <w:rsid w:val="008A1036"/>
    <w:rsid w:val="008A1191"/>
    <w:rsid w:val="008A1336"/>
    <w:rsid w:val="008A1808"/>
    <w:rsid w:val="008A28CD"/>
    <w:rsid w:val="008A40E3"/>
    <w:rsid w:val="008A46E7"/>
    <w:rsid w:val="008A49D3"/>
    <w:rsid w:val="008A50D3"/>
    <w:rsid w:val="008A5292"/>
    <w:rsid w:val="008A5EB3"/>
    <w:rsid w:val="008A6120"/>
    <w:rsid w:val="008A668F"/>
    <w:rsid w:val="008A70D1"/>
    <w:rsid w:val="008A74ED"/>
    <w:rsid w:val="008B00D7"/>
    <w:rsid w:val="008B0549"/>
    <w:rsid w:val="008B132B"/>
    <w:rsid w:val="008B168B"/>
    <w:rsid w:val="008B2A2E"/>
    <w:rsid w:val="008B411D"/>
    <w:rsid w:val="008B4D8F"/>
    <w:rsid w:val="008B4EAE"/>
    <w:rsid w:val="008B51F1"/>
    <w:rsid w:val="008B56B1"/>
    <w:rsid w:val="008B620D"/>
    <w:rsid w:val="008B62E7"/>
    <w:rsid w:val="008B6432"/>
    <w:rsid w:val="008B662B"/>
    <w:rsid w:val="008C00E2"/>
    <w:rsid w:val="008C0AF4"/>
    <w:rsid w:val="008C0C58"/>
    <w:rsid w:val="008C1614"/>
    <w:rsid w:val="008C1676"/>
    <w:rsid w:val="008C39BD"/>
    <w:rsid w:val="008C3AEF"/>
    <w:rsid w:val="008C41EB"/>
    <w:rsid w:val="008C4FDC"/>
    <w:rsid w:val="008C5380"/>
    <w:rsid w:val="008C7161"/>
    <w:rsid w:val="008C72C5"/>
    <w:rsid w:val="008C7359"/>
    <w:rsid w:val="008C770B"/>
    <w:rsid w:val="008C7CF0"/>
    <w:rsid w:val="008D0511"/>
    <w:rsid w:val="008D0E3D"/>
    <w:rsid w:val="008D0E76"/>
    <w:rsid w:val="008D1BD1"/>
    <w:rsid w:val="008D246D"/>
    <w:rsid w:val="008D2624"/>
    <w:rsid w:val="008D2720"/>
    <w:rsid w:val="008D2787"/>
    <w:rsid w:val="008D3AF6"/>
    <w:rsid w:val="008D3F22"/>
    <w:rsid w:val="008D447C"/>
    <w:rsid w:val="008D4DCE"/>
    <w:rsid w:val="008D5C02"/>
    <w:rsid w:val="008D6011"/>
    <w:rsid w:val="008D662A"/>
    <w:rsid w:val="008D70FD"/>
    <w:rsid w:val="008D7D77"/>
    <w:rsid w:val="008E0535"/>
    <w:rsid w:val="008E0710"/>
    <w:rsid w:val="008E09C1"/>
    <w:rsid w:val="008E12A1"/>
    <w:rsid w:val="008E20DC"/>
    <w:rsid w:val="008E22BA"/>
    <w:rsid w:val="008E24E7"/>
    <w:rsid w:val="008E2567"/>
    <w:rsid w:val="008E2BB8"/>
    <w:rsid w:val="008E3DAC"/>
    <w:rsid w:val="008E59AB"/>
    <w:rsid w:val="008E64AA"/>
    <w:rsid w:val="008E68FE"/>
    <w:rsid w:val="008E7C3D"/>
    <w:rsid w:val="008F02E6"/>
    <w:rsid w:val="008F0688"/>
    <w:rsid w:val="008F1AD5"/>
    <w:rsid w:val="008F29E7"/>
    <w:rsid w:val="008F3098"/>
    <w:rsid w:val="008F33DD"/>
    <w:rsid w:val="008F3C77"/>
    <w:rsid w:val="008F3D74"/>
    <w:rsid w:val="008F5CA5"/>
    <w:rsid w:val="008F6036"/>
    <w:rsid w:val="008F68C4"/>
    <w:rsid w:val="008F69FA"/>
    <w:rsid w:val="008F6F19"/>
    <w:rsid w:val="008F6F90"/>
    <w:rsid w:val="008F7312"/>
    <w:rsid w:val="008F7953"/>
    <w:rsid w:val="0090085A"/>
    <w:rsid w:val="00900D37"/>
    <w:rsid w:val="00900F15"/>
    <w:rsid w:val="009016E4"/>
    <w:rsid w:val="00901B8C"/>
    <w:rsid w:val="00903548"/>
    <w:rsid w:val="00904310"/>
    <w:rsid w:val="00904762"/>
    <w:rsid w:val="00904F63"/>
    <w:rsid w:val="009052C6"/>
    <w:rsid w:val="009059EE"/>
    <w:rsid w:val="009065D3"/>
    <w:rsid w:val="00906B15"/>
    <w:rsid w:val="009077D9"/>
    <w:rsid w:val="00907E11"/>
    <w:rsid w:val="009103AF"/>
    <w:rsid w:val="00911037"/>
    <w:rsid w:val="00911653"/>
    <w:rsid w:val="00911940"/>
    <w:rsid w:val="00912901"/>
    <w:rsid w:val="00913127"/>
    <w:rsid w:val="009134C1"/>
    <w:rsid w:val="00913C7A"/>
    <w:rsid w:val="00914090"/>
    <w:rsid w:val="00914835"/>
    <w:rsid w:val="00914DCC"/>
    <w:rsid w:val="00914F13"/>
    <w:rsid w:val="00915B77"/>
    <w:rsid w:val="00915BC4"/>
    <w:rsid w:val="0091623F"/>
    <w:rsid w:val="00916274"/>
    <w:rsid w:val="009163FD"/>
    <w:rsid w:val="009205E7"/>
    <w:rsid w:val="00920AF4"/>
    <w:rsid w:val="009222DA"/>
    <w:rsid w:val="00922EAB"/>
    <w:rsid w:val="00923389"/>
    <w:rsid w:val="00923FE3"/>
    <w:rsid w:val="009247F0"/>
    <w:rsid w:val="00924978"/>
    <w:rsid w:val="0092564D"/>
    <w:rsid w:val="0092656B"/>
    <w:rsid w:val="00926A7F"/>
    <w:rsid w:val="00927752"/>
    <w:rsid w:val="009308A5"/>
    <w:rsid w:val="009319E7"/>
    <w:rsid w:val="00932720"/>
    <w:rsid w:val="00932FED"/>
    <w:rsid w:val="00934351"/>
    <w:rsid w:val="0093446F"/>
    <w:rsid w:val="00934B6C"/>
    <w:rsid w:val="00934E98"/>
    <w:rsid w:val="00935266"/>
    <w:rsid w:val="00935327"/>
    <w:rsid w:val="0093549D"/>
    <w:rsid w:val="00936350"/>
    <w:rsid w:val="00936F12"/>
    <w:rsid w:val="00937088"/>
    <w:rsid w:val="009373F6"/>
    <w:rsid w:val="00937695"/>
    <w:rsid w:val="00940736"/>
    <w:rsid w:val="00940B50"/>
    <w:rsid w:val="00940D3F"/>
    <w:rsid w:val="00940DF9"/>
    <w:rsid w:val="0094142C"/>
    <w:rsid w:val="00941D93"/>
    <w:rsid w:val="0094245B"/>
    <w:rsid w:val="0094285A"/>
    <w:rsid w:val="00942C60"/>
    <w:rsid w:val="00942F1B"/>
    <w:rsid w:val="009437A9"/>
    <w:rsid w:val="00943E67"/>
    <w:rsid w:val="0094494D"/>
    <w:rsid w:val="00945122"/>
    <w:rsid w:val="009459D3"/>
    <w:rsid w:val="009461AC"/>
    <w:rsid w:val="00946300"/>
    <w:rsid w:val="009478C4"/>
    <w:rsid w:val="0095020A"/>
    <w:rsid w:val="009505D8"/>
    <w:rsid w:val="00950B10"/>
    <w:rsid w:val="009522A7"/>
    <w:rsid w:val="00952C53"/>
    <w:rsid w:val="009539C5"/>
    <w:rsid w:val="00954B66"/>
    <w:rsid w:val="00955017"/>
    <w:rsid w:val="009554AC"/>
    <w:rsid w:val="009558D9"/>
    <w:rsid w:val="00955FD7"/>
    <w:rsid w:val="0095622D"/>
    <w:rsid w:val="00956E24"/>
    <w:rsid w:val="00957874"/>
    <w:rsid w:val="00957DD1"/>
    <w:rsid w:val="00960B61"/>
    <w:rsid w:val="00961012"/>
    <w:rsid w:val="00961A20"/>
    <w:rsid w:val="00961E29"/>
    <w:rsid w:val="00961EF2"/>
    <w:rsid w:val="0096234C"/>
    <w:rsid w:val="00962665"/>
    <w:rsid w:val="00962896"/>
    <w:rsid w:val="00962FAF"/>
    <w:rsid w:val="009635EC"/>
    <w:rsid w:val="00963A7E"/>
    <w:rsid w:val="00963D40"/>
    <w:rsid w:val="00963DDA"/>
    <w:rsid w:val="009640D7"/>
    <w:rsid w:val="00964EDC"/>
    <w:rsid w:val="0096579B"/>
    <w:rsid w:val="00966475"/>
    <w:rsid w:val="00966B4C"/>
    <w:rsid w:val="00967254"/>
    <w:rsid w:val="00971A5A"/>
    <w:rsid w:val="00971F03"/>
    <w:rsid w:val="009720D7"/>
    <w:rsid w:val="00972992"/>
    <w:rsid w:val="00972DAE"/>
    <w:rsid w:val="00972DD5"/>
    <w:rsid w:val="00973416"/>
    <w:rsid w:val="00973F27"/>
    <w:rsid w:val="00974297"/>
    <w:rsid w:val="00974912"/>
    <w:rsid w:val="00974E27"/>
    <w:rsid w:val="0097521C"/>
    <w:rsid w:val="00975260"/>
    <w:rsid w:val="009762DF"/>
    <w:rsid w:val="00976381"/>
    <w:rsid w:val="009769F8"/>
    <w:rsid w:val="00976C27"/>
    <w:rsid w:val="0097729A"/>
    <w:rsid w:val="0097770A"/>
    <w:rsid w:val="009777C9"/>
    <w:rsid w:val="00980099"/>
    <w:rsid w:val="009803D4"/>
    <w:rsid w:val="0098052B"/>
    <w:rsid w:val="00980F02"/>
    <w:rsid w:val="0098129B"/>
    <w:rsid w:val="0098132B"/>
    <w:rsid w:val="009816B0"/>
    <w:rsid w:val="0098178B"/>
    <w:rsid w:val="00981D54"/>
    <w:rsid w:val="0098226A"/>
    <w:rsid w:val="009825A1"/>
    <w:rsid w:val="00982665"/>
    <w:rsid w:val="00982C6B"/>
    <w:rsid w:val="00982DEB"/>
    <w:rsid w:val="0098310B"/>
    <w:rsid w:val="009833D1"/>
    <w:rsid w:val="009836EF"/>
    <w:rsid w:val="0098442A"/>
    <w:rsid w:val="00984B19"/>
    <w:rsid w:val="00984F28"/>
    <w:rsid w:val="00985081"/>
    <w:rsid w:val="0098570B"/>
    <w:rsid w:val="00985993"/>
    <w:rsid w:val="00985AD6"/>
    <w:rsid w:val="00985AF8"/>
    <w:rsid w:val="00985D86"/>
    <w:rsid w:val="00987115"/>
    <w:rsid w:val="00990AA5"/>
    <w:rsid w:val="00990B9B"/>
    <w:rsid w:val="00990C4E"/>
    <w:rsid w:val="00990F6B"/>
    <w:rsid w:val="0099125D"/>
    <w:rsid w:val="00992065"/>
    <w:rsid w:val="0099222D"/>
    <w:rsid w:val="00993431"/>
    <w:rsid w:val="0099354C"/>
    <w:rsid w:val="009937C7"/>
    <w:rsid w:val="00993DBF"/>
    <w:rsid w:val="00994A12"/>
    <w:rsid w:val="009952D1"/>
    <w:rsid w:val="00995BD8"/>
    <w:rsid w:val="0099743D"/>
    <w:rsid w:val="00997576"/>
    <w:rsid w:val="00997681"/>
    <w:rsid w:val="009A047E"/>
    <w:rsid w:val="009A19F3"/>
    <w:rsid w:val="009A1D59"/>
    <w:rsid w:val="009A26B3"/>
    <w:rsid w:val="009A276F"/>
    <w:rsid w:val="009A28F8"/>
    <w:rsid w:val="009A2A0B"/>
    <w:rsid w:val="009A2BE4"/>
    <w:rsid w:val="009A3426"/>
    <w:rsid w:val="009A39D5"/>
    <w:rsid w:val="009A3BF3"/>
    <w:rsid w:val="009A3E85"/>
    <w:rsid w:val="009A4A64"/>
    <w:rsid w:val="009A4A8D"/>
    <w:rsid w:val="009A4CA1"/>
    <w:rsid w:val="009A51E7"/>
    <w:rsid w:val="009A69CC"/>
    <w:rsid w:val="009A69DC"/>
    <w:rsid w:val="009A6E26"/>
    <w:rsid w:val="009A7467"/>
    <w:rsid w:val="009B09D2"/>
    <w:rsid w:val="009B12A5"/>
    <w:rsid w:val="009B23CD"/>
    <w:rsid w:val="009B27AE"/>
    <w:rsid w:val="009B2DCF"/>
    <w:rsid w:val="009B309E"/>
    <w:rsid w:val="009B35C3"/>
    <w:rsid w:val="009B3723"/>
    <w:rsid w:val="009B3814"/>
    <w:rsid w:val="009B3CC9"/>
    <w:rsid w:val="009B3E3E"/>
    <w:rsid w:val="009B4083"/>
    <w:rsid w:val="009B4C23"/>
    <w:rsid w:val="009B5556"/>
    <w:rsid w:val="009B6823"/>
    <w:rsid w:val="009B73F9"/>
    <w:rsid w:val="009B780D"/>
    <w:rsid w:val="009C0CDE"/>
    <w:rsid w:val="009C1281"/>
    <w:rsid w:val="009C14F7"/>
    <w:rsid w:val="009C1B70"/>
    <w:rsid w:val="009C255B"/>
    <w:rsid w:val="009C25E6"/>
    <w:rsid w:val="009C310E"/>
    <w:rsid w:val="009C3270"/>
    <w:rsid w:val="009C3F29"/>
    <w:rsid w:val="009C47E3"/>
    <w:rsid w:val="009C496E"/>
    <w:rsid w:val="009C4DF1"/>
    <w:rsid w:val="009C5E33"/>
    <w:rsid w:val="009C6731"/>
    <w:rsid w:val="009C74B8"/>
    <w:rsid w:val="009C78B4"/>
    <w:rsid w:val="009D05B2"/>
    <w:rsid w:val="009D0B17"/>
    <w:rsid w:val="009D0D58"/>
    <w:rsid w:val="009D0E50"/>
    <w:rsid w:val="009D0EAB"/>
    <w:rsid w:val="009D15BD"/>
    <w:rsid w:val="009D194C"/>
    <w:rsid w:val="009D195E"/>
    <w:rsid w:val="009D1C48"/>
    <w:rsid w:val="009D1FA0"/>
    <w:rsid w:val="009D2025"/>
    <w:rsid w:val="009D2ED7"/>
    <w:rsid w:val="009D30C2"/>
    <w:rsid w:val="009D33DE"/>
    <w:rsid w:val="009D385A"/>
    <w:rsid w:val="009D3C90"/>
    <w:rsid w:val="009D3EC0"/>
    <w:rsid w:val="009D441B"/>
    <w:rsid w:val="009D4A2A"/>
    <w:rsid w:val="009D5B1B"/>
    <w:rsid w:val="009D5BA5"/>
    <w:rsid w:val="009D6EA4"/>
    <w:rsid w:val="009D7AA3"/>
    <w:rsid w:val="009E081B"/>
    <w:rsid w:val="009E0EC9"/>
    <w:rsid w:val="009E1BD7"/>
    <w:rsid w:val="009E278B"/>
    <w:rsid w:val="009E27EB"/>
    <w:rsid w:val="009E30AC"/>
    <w:rsid w:val="009E39B8"/>
    <w:rsid w:val="009E5A3F"/>
    <w:rsid w:val="009E5B71"/>
    <w:rsid w:val="009E5EE1"/>
    <w:rsid w:val="009E60C9"/>
    <w:rsid w:val="009E632A"/>
    <w:rsid w:val="009E6544"/>
    <w:rsid w:val="009E6578"/>
    <w:rsid w:val="009E67AC"/>
    <w:rsid w:val="009E69F9"/>
    <w:rsid w:val="009E725E"/>
    <w:rsid w:val="009E78A8"/>
    <w:rsid w:val="009F0841"/>
    <w:rsid w:val="009F110D"/>
    <w:rsid w:val="009F1177"/>
    <w:rsid w:val="009F1A3B"/>
    <w:rsid w:val="009F1E97"/>
    <w:rsid w:val="009F1F2F"/>
    <w:rsid w:val="009F1F8D"/>
    <w:rsid w:val="009F28E3"/>
    <w:rsid w:val="009F300F"/>
    <w:rsid w:val="009F33BF"/>
    <w:rsid w:val="009F3699"/>
    <w:rsid w:val="009F4794"/>
    <w:rsid w:val="009F4F04"/>
    <w:rsid w:val="009F59F8"/>
    <w:rsid w:val="009F5E74"/>
    <w:rsid w:val="009F6CED"/>
    <w:rsid w:val="009F75AA"/>
    <w:rsid w:val="009F78AB"/>
    <w:rsid w:val="00A01543"/>
    <w:rsid w:val="00A01A5A"/>
    <w:rsid w:val="00A023F8"/>
    <w:rsid w:val="00A02A57"/>
    <w:rsid w:val="00A0327D"/>
    <w:rsid w:val="00A03647"/>
    <w:rsid w:val="00A03F68"/>
    <w:rsid w:val="00A04BE6"/>
    <w:rsid w:val="00A06508"/>
    <w:rsid w:val="00A0688A"/>
    <w:rsid w:val="00A071BD"/>
    <w:rsid w:val="00A0723E"/>
    <w:rsid w:val="00A07410"/>
    <w:rsid w:val="00A100DE"/>
    <w:rsid w:val="00A10A3B"/>
    <w:rsid w:val="00A11DC9"/>
    <w:rsid w:val="00A1213E"/>
    <w:rsid w:val="00A12452"/>
    <w:rsid w:val="00A12475"/>
    <w:rsid w:val="00A12BC0"/>
    <w:rsid w:val="00A12DD2"/>
    <w:rsid w:val="00A13055"/>
    <w:rsid w:val="00A13680"/>
    <w:rsid w:val="00A14148"/>
    <w:rsid w:val="00A142B6"/>
    <w:rsid w:val="00A146DC"/>
    <w:rsid w:val="00A14734"/>
    <w:rsid w:val="00A1514C"/>
    <w:rsid w:val="00A15CFC"/>
    <w:rsid w:val="00A16C9F"/>
    <w:rsid w:val="00A17856"/>
    <w:rsid w:val="00A20225"/>
    <w:rsid w:val="00A20A38"/>
    <w:rsid w:val="00A21230"/>
    <w:rsid w:val="00A21F7A"/>
    <w:rsid w:val="00A24EA2"/>
    <w:rsid w:val="00A25266"/>
    <w:rsid w:val="00A25948"/>
    <w:rsid w:val="00A26A3B"/>
    <w:rsid w:val="00A26BA6"/>
    <w:rsid w:val="00A3057B"/>
    <w:rsid w:val="00A3066E"/>
    <w:rsid w:val="00A30E9A"/>
    <w:rsid w:val="00A3102E"/>
    <w:rsid w:val="00A313D2"/>
    <w:rsid w:val="00A316BD"/>
    <w:rsid w:val="00A321ED"/>
    <w:rsid w:val="00A3237E"/>
    <w:rsid w:val="00A327CD"/>
    <w:rsid w:val="00A3323D"/>
    <w:rsid w:val="00A332E7"/>
    <w:rsid w:val="00A33467"/>
    <w:rsid w:val="00A34A3D"/>
    <w:rsid w:val="00A3530E"/>
    <w:rsid w:val="00A355FA"/>
    <w:rsid w:val="00A35E2B"/>
    <w:rsid w:val="00A35E8E"/>
    <w:rsid w:val="00A3655A"/>
    <w:rsid w:val="00A36C0E"/>
    <w:rsid w:val="00A372B5"/>
    <w:rsid w:val="00A37A0D"/>
    <w:rsid w:val="00A40007"/>
    <w:rsid w:val="00A4009D"/>
    <w:rsid w:val="00A40501"/>
    <w:rsid w:val="00A405DF"/>
    <w:rsid w:val="00A40B81"/>
    <w:rsid w:val="00A410E9"/>
    <w:rsid w:val="00A415EC"/>
    <w:rsid w:val="00A41CFD"/>
    <w:rsid w:val="00A429CA"/>
    <w:rsid w:val="00A42C0C"/>
    <w:rsid w:val="00A433A7"/>
    <w:rsid w:val="00A4360B"/>
    <w:rsid w:val="00A44171"/>
    <w:rsid w:val="00A443D2"/>
    <w:rsid w:val="00A446F9"/>
    <w:rsid w:val="00A44DB6"/>
    <w:rsid w:val="00A4505A"/>
    <w:rsid w:val="00A4588A"/>
    <w:rsid w:val="00A460ED"/>
    <w:rsid w:val="00A4727E"/>
    <w:rsid w:val="00A472F0"/>
    <w:rsid w:val="00A473F8"/>
    <w:rsid w:val="00A474BF"/>
    <w:rsid w:val="00A475B0"/>
    <w:rsid w:val="00A50266"/>
    <w:rsid w:val="00A504BA"/>
    <w:rsid w:val="00A5072A"/>
    <w:rsid w:val="00A51552"/>
    <w:rsid w:val="00A51851"/>
    <w:rsid w:val="00A5185F"/>
    <w:rsid w:val="00A53425"/>
    <w:rsid w:val="00A534ED"/>
    <w:rsid w:val="00A53F0D"/>
    <w:rsid w:val="00A53FDD"/>
    <w:rsid w:val="00A5428D"/>
    <w:rsid w:val="00A54594"/>
    <w:rsid w:val="00A5470B"/>
    <w:rsid w:val="00A54AAE"/>
    <w:rsid w:val="00A55313"/>
    <w:rsid w:val="00A55356"/>
    <w:rsid w:val="00A56A95"/>
    <w:rsid w:val="00A57855"/>
    <w:rsid w:val="00A61154"/>
    <w:rsid w:val="00A6247D"/>
    <w:rsid w:val="00A6288B"/>
    <w:rsid w:val="00A628D7"/>
    <w:rsid w:val="00A639EE"/>
    <w:rsid w:val="00A64233"/>
    <w:rsid w:val="00A65163"/>
    <w:rsid w:val="00A655A0"/>
    <w:rsid w:val="00A6572C"/>
    <w:rsid w:val="00A65D81"/>
    <w:rsid w:val="00A661E9"/>
    <w:rsid w:val="00A662B0"/>
    <w:rsid w:val="00A66AE5"/>
    <w:rsid w:val="00A66D5C"/>
    <w:rsid w:val="00A67ED1"/>
    <w:rsid w:val="00A701CD"/>
    <w:rsid w:val="00A703B3"/>
    <w:rsid w:val="00A70B21"/>
    <w:rsid w:val="00A70FBF"/>
    <w:rsid w:val="00A7141B"/>
    <w:rsid w:val="00A716A2"/>
    <w:rsid w:val="00A717A9"/>
    <w:rsid w:val="00A71FF1"/>
    <w:rsid w:val="00A72B18"/>
    <w:rsid w:val="00A72C70"/>
    <w:rsid w:val="00A72F8E"/>
    <w:rsid w:val="00A7354D"/>
    <w:rsid w:val="00A73CBD"/>
    <w:rsid w:val="00A74852"/>
    <w:rsid w:val="00A74F2B"/>
    <w:rsid w:val="00A75713"/>
    <w:rsid w:val="00A75D77"/>
    <w:rsid w:val="00A7638C"/>
    <w:rsid w:val="00A77052"/>
    <w:rsid w:val="00A771CC"/>
    <w:rsid w:val="00A7785D"/>
    <w:rsid w:val="00A77EA7"/>
    <w:rsid w:val="00A80369"/>
    <w:rsid w:val="00A80650"/>
    <w:rsid w:val="00A8071E"/>
    <w:rsid w:val="00A80DDB"/>
    <w:rsid w:val="00A81400"/>
    <w:rsid w:val="00A81422"/>
    <w:rsid w:val="00A81F43"/>
    <w:rsid w:val="00A82E94"/>
    <w:rsid w:val="00A83AB8"/>
    <w:rsid w:val="00A8435C"/>
    <w:rsid w:val="00A84B23"/>
    <w:rsid w:val="00A84F15"/>
    <w:rsid w:val="00A8635F"/>
    <w:rsid w:val="00A86392"/>
    <w:rsid w:val="00A86458"/>
    <w:rsid w:val="00A8732A"/>
    <w:rsid w:val="00A875AD"/>
    <w:rsid w:val="00A87CB7"/>
    <w:rsid w:val="00A9096C"/>
    <w:rsid w:val="00A91009"/>
    <w:rsid w:val="00A914B1"/>
    <w:rsid w:val="00A9154B"/>
    <w:rsid w:val="00A91DB0"/>
    <w:rsid w:val="00A922B2"/>
    <w:rsid w:val="00A92487"/>
    <w:rsid w:val="00A932CB"/>
    <w:rsid w:val="00A933FE"/>
    <w:rsid w:val="00A938A8"/>
    <w:rsid w:val="00A94A04"/>
    <w:rsid w:val="00A94ACA"/>
    <w:rsid w:val="00A94D15"/>
    <w:rsid w:val="00A94E14"/>
    <w:rsid w:val="00A952B8"/>
    <w:rsid w:val="00A95330"/>
    <w:rsid w:val="00A95900"/>
    <w:rsid w:val="00A96923"/>
    <w:rsid w:val="00A97626"/>
    <w:rsid w:val="00A97BF4"/>
    <w:rsid w:val="00AA0188"/>
    <w:rsid w:val="00AA026C"/>
    <w:rsid w:val="00AA037A"/>
    <w:rsid w:val="00AA091E"/>
    <w:rsid w:val="00AA0964"/>
    <w:rsid w:val="00AA0ECF"/>
    <w:rsid w:val="00AA15AC"/>
    <w:rsid w:val="00AA198E"/>
    <w:rsid w:val="00AA1E35"/>
    <w:rsid w:val="00AA2272"/>
    <w:rsid w:val="00AA27C9"/>
    <w:rsid w:val="00AA332D"/>
    <w:rsid w:val="00AA3A5E"/>
    <w:rsid w:val="00AA46F5"/>
    <w:rsid w:val="00AA502C"/>
    <w:rsid w:val="00AA5CA0"/>
    <w:rsid w:val="00AA5D96"/>
    <w:rsid w:val="00AA6113"/>
    <w:rsid w:val="00AA6A47"/>
    <w:rsid w:val="00AA6FFB"/>
    <w:rsid w:val="00AA7511"/>
    <w:rsid w:val="00AA77CA"/>
    <w:rsid w:val="00AA7A0E"/>
    <w:rsid w:val="00AA7BE8"/>
    <w:rsid w:val="00AB0AE1"/>
    <w:rsid w:val="00AB1EC9"/>
    <w:rsid w:val="00AB2379"/>
    <w:rsid w:val="00AB23DB"/>
    <w:rsid w:val="00AB2CB6"/>
    <w:rsid w:val="00AB34B6"/>
    <w:rsid w:val="00AB4236"/>
    <w:rsid w:val="00AB43CA"/>
    <w:rsid w:val="00AB5966"/>
    <w:rsid w:val="00AB5CD5"/>
    <w:rsid w:val="00AB69B6"/>
    <w:rsid w:val="00AB6C7F"/>
    <w:rsid w:val="00AB76AE"/>
    <w:rsid w:val="00AB7D52"/>
    <w:rsid w:val="00AB7D9E"/>
    <w:rsid w:val="00AB7EF5"/>
    <w:rsid w:val="00AB7F5C"/>
    <w:rsid w:val="00AC0207"/>
    <w:rsid w:val="00AC0A9B"/>
    <w:rsid w:val="00AC0BEE"/>
    <w:rsid w:val="00AC11AA"/>
    <w:rsid w:val="00AC13D5"/>
    <w:rsid w:val="00AC16ED"/>
    <w:rsid w:val="00AC1A40"/>
    <w:rsid w:val="00AC1ED1"/>
    <w:rsid w:val="00AC2140"/>
    <w:rsid w:val="00AC224E"/>
    <w:rsid w:val="00AC2622"/>
    <w:rsid w:val="00AC2776"/>
    <w:rsid w:val="00AC3D46"/>
    <w:rsid w:val="00AC457A"/>
    <w:rsid w:val="00AC4ACE"/>
    <w:rsid w:val="00AC4B23"/>
    <w:rsid w:val="00AC5AD0"/>
    <w:rsid w:val="00AC65A7"/>
    <w:rsid w:val="00AC76CC"/>
    <w:rsid w:val="00AC7BB2"/>
    <w:rsid w:val="00AC7DDA"/>
    <w:rsid w:val="00AD0CF7"/>
    <w:rsid w:val="00AD18A1"/>
    <w:rsid w:val="00AD329E"/>
    <w:rsid w:val="00AD390E"/>
    <w:rsid w:val="00AD3B40"/>
    <w:rsid w:val="00AD52ED"/>
    <w:rsid w:val="00AD5BFA"/>
    <w:rsid w:val="00AD5DA5"/>
    <w:rsid w:val="00AD7226"/>
    <w:rsid w:val="00AD7A7F"/>
    <w:rsid w:val="00AE0409"/>
    <w:rsid w:val="00AE1D96"/>
    <w:rsid w:val="00AE2150"/>
    <w:rsid w:val="00AE226B"/>
    <w:rsid w:val="00AE24FB"/>
    <w:rsid w:val="00AE2A55"/>
    <w:rsid w:val="00AE2BD0"/>
    <w:rsid w:val="00AE35E4"/>
    <w:rsid w:val="00AE3D1D"/>
    <w:rsid w:val="00AE3DB2"/>
    <w:rsid w:val="00AE41B4"/>
    <w:rsid w:val="00AE421C"/>
    <w:rsid w:val="00AE456C"/>
    <w:rsid w:val="00AE4C2B"/>
    <w:rsid w:val="00AE537A"/>
    <w:rsid w:val="00AE5679"/>
    <w:rsid w:val="00AE56BD"/>
    <w:rsid w:val="00AE5C14"/>
    <w:rsid w:val="00AE6095"/>
    <w:rsid w:val="00AE7DDB"/>
    <w:rsid w:val="00AF0147"/>
    <w:rsid w:val="00AF0307"/>
    <w:rsid w:val="00AF0C4A"/>
    <w:rsid w:val="00AF1EBE"/>
    <w:rsid w:val="00AF2BD3"/>
    <w:rsid w:val="00AF2ED0"/>
    <w:rsid w:val="00AF3903"/>
    <w:rsid w:val="00AF3E5D"/>
    <w:rsid w:val="00AF5034"/>
    <w:rsid w:val="00AF5220"/>
    <w:rsid w:val="00AF5327"/>
    <w:rsid w:val="00AF5435"/>
    <w:rsid w:val="00AF58CD"/>
    <w:rsid w:val="00AF71CA"/>
    <w:rsid w:val="00AF7AA5"/>
    <w:rsid w:val="00B01487"/>
    <w:rsid w:val="00B02E69"/>
    <w:rsid w:val="00B03323"/>
    <w:rsid w:val="00B03A47"/>
    <w:rsid w:val="00B03E0F"/>
    <w:rsid w:val="00B04D18"/>
    <w:rsid w:val="00B05B79"/>
    <w:rsid w:val="00B05E3E"/>
    <w:rsid w:val="00B05ED4"/>
    <w:rsid w:val="00B05FA2"/>
    <w:rsid w:val="00B064D3"/>
    <w:rsid w:val="00B066AE"/>
    <w:rsid w:val="00B079E1"/>
    <w:rsid w:val="00B1086D"/>
    <w:rsid w:val="00B10B82"/>
    <w:rsid w:val="00B1106B"/>
    <w:rsid w:val="00B1236D"/>
    <w:rsid w:val="00B133B2"/>
    <w:rsid w:val="00B1427D"/>
    <w:rsid w:val="00B147DD"/>
    <w:rsid w:val="00B152D1"/>
    <w:rsid w:val="00B15700"/>
    <w:rsid w:val="00B15789"/>
    <w:rsid w:val="00B15A7A"/>
    <w:rsid w:val="00B15D70"/>
    <w:rsid w:val="00B16136"/>
    <w:rsid w:val="00B16154"/>
    <w:rsid w:val="00B169CC"/>
    <w:rsid w:val="00B16D44"/>
    <w:rsid w:val="00B17FD8"/>
    <w:rsid w:val="00B20256"/>
    <w:rsid w:val="00B20AB6"/>
    <w:rsid w:val="00B20ABA"/>
    <w:rsid w:val="00B2117B"/>
    <w:rsid w:val="00B21EFE"/>
    <w:rsid w:val="00B22840"/>
    <w:rsid w:val="00B22F35"/>
    <w:rsid w:val="00B23216"/>
    <w:rsid w:val="00B23256"/>
    <w:rsid w:val="00B23AAD"/>
    <w:rsid w:val="00B246B0"/>
    <w:rsid w:val="00B246E6"/>
    <w:rsid w:val="00B24C0D"/>
    <w:rsid w:val="00B24CA6"/>
    <w:rsid w:val="00B261F3"/>
    <w:rsid w:val="00B2678E"/>
    <w:rsid w:val="00B270A0"/>
    <w:rsid w:val="00B3131C"/>
    <w:rsid w:val="00B31E15"/>
    <w:rsid w:val="00B331DB"/>
    <w:rsid w:val="00B33C12"/>
    <w:rsid w:val="00B344FA"/>
    <w:rsid w:val="00B34605"/>
    <w:rsid w:val="00B34AED"/>
    <w:rsid w:val="00B34DF2"/>
    <w:rsid w:val="00B35C16"/>
    <w:rsid w:val="00B362C8"/>
    <w:rsid w:val="00B36898"/>
    <w:rsid w:val="00B36DD4"/>
    <w:rsid w:val="00B37BC1"/>
    <w:rsid w:val="00B37C74"/>
    <w:rsid w:val="00B37DB0"/>
    <w:rsid w:val="00B40C8F"/>
    <w:rsid w:val="00B4126A"/>
    <w:rsid w:val="00B415D3"/>
    <w:rsid w:val="00B41E53"/>
    <w:rsid w:val="00B42BAA"/>
    <w:rsid w:val="00B42F51"/>
    <w:rsid w:val="00B4358F"/>
    <w:rsid w:val="00B442AB"/>
    <w:rsid w:val="00B4471E"/>
    <w:rsid w:val="00B44AAF"/>
    <w:rsid w:val="00B45570"/>
    <w:rsid w:val="00B45B4A"/>
    <w:rsid w:val="00B4678D"/>
    <w:rsid w:val="00B46A60"/>
    <w:rsid w:val="00B471E7"/>
    <w:rsid w:val="00B47296"/>
    <w:rsid w:val="00B47364"/>
    <w:rsid w:val="00B50AB3"/>
    <w:rsid w:val="00B51C18"/>
    <w:rsid w:val="00B529CA"/>
    <w:rsid w:val="00B52CAA"/>
    <w:rsid w:val="00B533FB"/>
    <w:rsid w:val="00B5414D"/>
    <w:rsid w:val="00B542F0"/>
    <w:rsid w:val="00B5453C"/>
    <w:rsid w:val="00B545F4"/>
    <w:rsid w:val="00B548B4"/>
    <w:rsid w:val="00B549CD"/>
    <w:rsid w:val="00B54D1C"/>
    <w:rsid w:val="00B54E62"/>
    <w:rsid w:val="00B551B6"/>
    <w:rsid w:val="00B5533B"/>
    <w:rsid w:val="00B556F4"/>
    <w:rsid w:val="00B56D31"/>
    <w:rsid w:val="00B606BA"/>
    <w:rsid w:val="00B60EE4"/>
    <w:rsid w:val="00B614DC"/>
    <w:rsid w:val="00B630C3"/>
    <w:rsid w:val="00B632C9"/>
    <w:rsid w:val="00B633A5"/>
    <w:rsid w:val="00B63D67"/>
    <w:rsid w:val="00B65323"/>
    <w:rsid w:val="00B67C87"/>
    <w:rsid w:val="00B706EF"/>
    <w:rsid w:val="00B71A4E"/>
    <w:rsid w:val="00B72452"/>
    <w:rsid w:val="00B7255D"/>
    <w:rsid w:val="00B729CA"/>
    <w:rsid w:val="00B738C3"/>
    <w:rsid w:val="00B73B42"/>
    <w:rsid w:val="00B74409"/>
    <w:rsid w:val="00B747CD"/>
    <w:rsid w:val="00B74D02"/>
    <w:rsid w:val="00B7594B"/>
    <w:rsid w:val="00B75F47"/>
    <w:rsid w:val="00B76461"/>
    <w:rsid w:val="00B76A9D"/>
    <w:rsid w:val="00B76C53"/>
    <w:rsid w:val="00B76C70"/>
    <w:rsid w:val="00B77564"/>
    <w:rsid w:val="00B779EA"/>
    <w:rsid w:val="00B77D8E"/>
    <w:rsid w:val="00B77DCD"/>
    <w:rsid w:val="00B801F9"/>
    <w:rsid w:val="00B80A0C"/>
    <w:rsid w:val="00B80A5C"/>
    <w:rsid w:val="00B8158C"/>
    <w:rsid w:val="00B81A11"/>
    <w:rsid w:val="00B82198"/>
    <w:rsid w:val="00B839C0"/>
    <w:rsid w:val="00B83C9A"/>
    <w:rsid w:val="00B83E72"/>
    <w:rsid w:val="00B84054"/>
    <w:rsid w:val="00B84989"/>
    <w:rsid w:val="00B84E7B"/>
    <w:rsid w:val="00B851BE"/>
    <w:rsid w:val="00B85625"/>
    <w:rsid w:val="00B8601B"/>
    <w:rsid w:val="00B87459"/>
    <w:rsid w:val="00B87FAF"/>
    <w:rsid w:val="00B9109F"/>
    <w:rsid w:val="00B91156"/>
    <w:rsid w:val="00B91269"/>
    <w:rsid w:val="00B92A87"/>
    <w:rsid w:val="00B93290"/>
    <w:rsid w:val="00B937FE"/>
    <w:rsid w:val="00B93921"/>
    <w:rsid w:val="00B93981"/>
    <w:rsid w:val="00B93C59"/>
    <w:rsid w:val="00B94782"/>
    <w:rsid w:val="00B94DBC"/>
    <w:rsid w:val="00B94E09"/>
    <w:rsid w:val="00B94F55"/>
    <w:rsid w:val="00B950B7"/>
    <w:rsid w:val="00B95205"/>
    <w:rsid w:val="00B95477"/>
    <w:rsid w:val="00B962CC"/>
    <w:rsid w:val="00B96E08"/>
    <w:rsid w:val="00BA05C2"/>
    <w:rsid w:val="00BA07F6"/>
    <w:rsid w:val="00BA1535"/>
    <w:rsid w:val="00BA1A9F"/>
    <w:rsid w:val="00BA24C3"/>
    <w:rsid w:val="00BA279A"/>
    <w:rsid w:val="00BA2FF0"/>
    <w:rsid w:val="00BA37EE"/>
    <w:rsid w:val="00BA3A03"/>
    <w:rsid w:val="00BA4285"/>
    <w:rsid w:val="00BA4DF4"/>
    <w:rsid w:val="00BA51A4"/>
    <w:rsid w:val="00BA5F94"/>
    <w:rsid w:val="00BA6866"/>
    <w:rsid w:val="00BA6888"/>
    <w:rsid w:val="00BA68A0"/>
    <w:rsid w:val="00BA71BF"/>
    <w:rsid w:val="00BA744B"/>
    <w:rsid w:val="00BB0212"/>
    <w:rsid w:val="00BB1B16"/>
    <w:rsid w:val="00BB21B8"/>
    <w:rsid w:val="00BB2F11"/>
    <w:rsid w:val="00BB318C"/>
    <w:rsid w:val="00BB3746"/>
    <w:rsid w:val="00BB37A0"/>
    <w:rsid w:val="00BB3A4D"/>
    <w:rsid w:val="00BB3D38"/>
    <w:rsid w:val="00BB4430"/>
    <w:rsid w:val="00BB49E0"/>
    <w:rsid w:val="00BB4A76"/>
    <w:rsid w:val="00BB4FEE"/>
    <w:rsid w:val="00BB564F"/>
    <w:rsid w:val="00BB611D"/>
    <w:rsid w:val="00BB6E91"/>
    <w:rsid w:val="00BB78F1"/>
    <w:rsid w:val="00BB7E54"/>
    <w:rsid w:val="00BC0084"/>
    <w:rsid w:val="00BC0594"/>
    <w:rsid w:val="00BC12F3"/>
    <w:rsid w:val="00BC18F3"/>
    <w:rsid w:val="00BC2305"/>
    <w:rsid w:val="00BC2586"/>
    <w:rsid w:val="00BC3D2E"/>
    <w:rsid w:val="00BC4674"/>
    <w:rsid w:val="00BC5686"/>
    <w:rsid w:val="00BC63B9"/>
    <w:rsid w:val="00BC65BF"/>
    <w:rsid w:val="00BC778C"/>
    <w:rsid w:val="00BC7B02"/>
    <w:rsid w:val="00BD0708"/>
    <w:rsid w:val="00BD0980"/>
    <w:rsid w:val="00BD0ABC"/>
    <w:rsid w:val="00BD0F75"/>
    <w:rsid w:val="00BD11F3"/>
    <w:rsid w:val="00BD1551"/>
    <w:rsid w:val="00BD1677"/>
    <w:rsid w:val="00BD1BF2"/>
    <w:rsid w:val="00BD2773"/>
    <w:rsid w:val="00BD2B2C"/>
    <w:rsid w:val="00BD2D59"/>
    <w:rsid w:val="00BD2DDC"/>
    <w:rsid w:val="00BD3C4B"/>
    <w:rsid w:val="00BD4334"/>
    <w:rsid w:val="00BD4ADE"/>
    <w:rsid w:val="00BD5350"/>
    <w:rsid w:val="00BD5A00"/>
    <w:rsid w:val="00BD5AEE"/>
    <w:rsid w:val="00BD6F56"/>
    <w:rsid w:val="00BD7356"/>
    <w:rsid w:val="00BD7B8D"/>
    <w:rsid w:val="00BD7CD6"/>
    <w:rsid w:val="00BD7D01"/>
    <w:rsid w:val="00BE00EF"/>
    <w:rsid w:val="00BE05F6"/>
    <w:rsid w:val="00BE0738"/>
    <w:rsid w:val="00BE09B8"/>
    <w:rsid w:val="00BE09ED"/>
    <w:rsid w:val="00BE0C5E"/>
    <w:rsid w:val="00BE0CEF"/>
    <w:rsid w:val="00BE16E0"/>
    <w:rsid w:val="00BE1AAC"/>
    <w:rsid w:val="00BE24C1"/>
    <w:rsid w:val="00BE255D"/>
    <w:rsid w:val="00BE2588"/>
    <w:rsid w:val="00BE3925"/>
    <w:rsid w:val="00BE3A0B"/>
    <w:rsid w:val="00BE3FD0"/>
    <w:rsid w:val="00BE43FA"/>
    <w:rsid w:val="00BE4F45"/>
    <w:rsid w:val="00BE6586"/>
    <w:rsid w:val="00BE6A84"/>
    <w:rsid w:val="00BE6CD7"/>
    <w:rsid w:val="00BF00FF"/>
    <w:rsid w:val="00BF159E"/>
    <w:rsid w:val="00BF1A11"/>
    <w:rsid w:val="00BF1E52"/>
    <w:rsid w:val="00BF223A"/>
    <w:rsid w:val="00BF23DB"/>
    <w:rsid w:val="00BF2784"/>
    <w:rsid w:val="00BF2CC0"/>
    <w:rsid w:val="00BF2CD6"/>
    <w:rsid w:val="00BF373F"/>
    <w:rsid w:val="00BF400D"/>
    <w:rsid w:val="00BF4682"/>
    <w:rsid w:val="00BF47C9"/>
    <w:rsid w:val="00BF4A8E"/>
    <w:rsid w:val="00BF4D23"/>
    <w:rsid w:val="00BF58B1"/>
    <w:rsid w:val="00BF7176"/>
    <w:rsid w:val="00BF7DA0"/>
    <w:rsid w:val="00C00136"/>
    <w:rsid w:val="00C019A6"/>
    <w:rsid w:val="00C021ED"/>
    <w:rsid w:val="00C02436"/>
    <w:rsid w:val="00C02B28"/>
    <w:rsid w:val="00C02BD7"/>
    <w:rsid w:val="00C02E8D"/>
    <w:rsid w:val="00C03009"/>
    <w:rsid w:val="00C03BE1"/>
    <w:rsid w:val="00C03FD1"/>
    <w:rsid w:val="00C05602"/>
    <w:rsid w:val="00C073F6"/>
    <w:rsid w:val="00C07B42"/>
    <w:rsid w:val="00C102D4"/>
    <w:rsid w:val="00C103F3"/>
    <w:rsid w:val="00C10617"/>
    <w:rsid w:val="00C108DE"/>
    <w:rsid w:val="00C10E6F"/>
    <w:rsid w:val="00C11B0F"/>
    <w:rsid w:val="00C11FDA"/>
    <w:rsid w:val="00C1267E"/>
    <w:rsid w:val="00C130DB"/>
    <w:rsid w:val="00C13450"/>
    <w:rsid w:val="00C13575"/>
    <w:rsid w:val="00C135E0"/>
    <w:rsid w:val="00C144E3"/>
    <w:rsid w:val="00C14953"/>
    <w:rsid w:val="00C14A6D"/>
    <w:rsid w:val="00C14BBC"/>
    <w:rsid w:val="00C14E17"/>
    <w:rsid w:val="00C15082"/>
    <w:rsid w:val="00C15645"/>
    <w:rsid w:val="00C156E4"/>
    <w:rsid w:val="00C15FAA"/>
    <w:rsid w:val="00C16380"/>
    <w:rsid w:val="00C16FA9"/>
    <w:rsid w:val="00C175DB"/>
    <w:rsid w:val="00C17CA4"/>
    <w:rsid w:val="00C20347"/>
    <w:rsid w:val="00C20404"/>
    <w:rsid w:val="00C21789"/>
    <w:rsid w:val="00C21812"/>
    <w:rsid w:val="00C21D35"/>
    <w:rsid w:val="00C22BB9"/>
    <w:rsid w:val="00C22D1C"/>
    <w:rsid w:val="00C22E93"/>
    <w:rsid w:val="00C233F0"/>
    <w:rsid w:val="00C237B7"/>
    <w:rsid w:val="00C239E7"/>
    <w:rsid w:val="00C23BBD"/>
    <w:rsid w:val="00C23E99"/>
    <w:rsid w:val="00C242D2"/>
    <w:rsid w:val="00C245EB"/>
    <w:rsid w:val="00C24923"/>
    <w:rsid w:val="00C24F3F"/>
    <w:rsid w:val="00C2583D"/>
    <w:rsid w:val="00C25E4A"/>
    <w:rsid w:val="00C2602B"/>
    <w:rsid w:val="00C2610A"/>
    <w:rsid w:val="00C26728"/>
    <w:rsid w:val="00C26A07"/>
    <w:rsid w:val="00C30343"/>
    <w:rsid w:val="00C30BF8"/>
    <w:rsid w:val="00C30C1E"/>
    <w:rsid w:val="00C31539"/>
    <w:rsid w:val="00C32462"/>
    <w:rsid w:val="00C324B3"/>
    <w:rsid w:val="00C3272D"/>
    <w:rsid w:val="00C330E1"/>
    <w:rsid w:val="00C334E3"/>
    <w:rsid w:val="00C3378C"/>
    <w:rsid w:val="00C33AA0"/>
    <w:rsid w:val="00C368D5"/>
    <w:rsid w:val="00C36B7D"/>
    <w:rsid w:val="00C36CD0"/>
    <w:rsid w:val="00C36DFE"/>
    <w:rsid w:val="00C40570"/>
    <w:rsid w:val="00C40869"/>
    <w:rsid w:val="00C41671"/>
    <w:rsid w:val="00C41BFA"/>
    <w:rsid w:val="00C421C1"/>
    <w:rsid w:val="00C42FAF"/>
    <w:rsid w:val="00C4324A"/>
    <w:rsid w:val="00C440FC"/>
    <w:rsid w:val="00C442A9"/>
    <w:rsid w:val="00C46390"/>
    <w:rsid w:val="00C475B7"/>
    <w:rsid w:val="00C47B57"/>
    <w:rsid w:val="00C5005E"/>
    <w:rsid w:val="00C506EC"/>
    <w:rsid w:val="00C508AB"/>
    <w:rsid w:val="00C50F62"/>
    <w:rsid w:val="00C5164A"/>
    <w:rsid w:val="00C51671"/>
    <w:rsid w:val="00C516BB"/>
    <w:rsid w:val="00C516E7"/>
    <w:rsid w:val="00C52C35"/>
    <w:rsid w:val="00C52C88"/>
    <w:rsid w:val="00C54042"/>
    <w:rsid w:val="00C54359"/>
    <w:rsid w:val="00C54A1E"/>
    <w:rsid w:val="00C553B7"/>
    <w:rsid w:val="00C55686"/>
    <w:rsid w:val="00C5584A"/>
    <w:rsid w:val="00C5647F"/>
    <w:rsid w:val="00C5677B"/>
    <w:rsid w:val="00C56B1A"/>
    <w:rsid w:val="00C57CFC"/>
    <w:rsid w:val="00C57E59"/>
    <w:rsid w:val="00C60B5E"/>
    <w:rsid w:val="00C6167C"/>
    <w:rsid w:val="00C61F3D"/>
    <w:rsid w:val="00C624C7"/>
    <w:rsid w:val="00C62CB2"/>
    <w:rsid w:val="00C62E7F"/>
    <w:rsid w:val="00C6329E"/>
    <w:rsid w:val="00C633D7"/>
    <w:rsid w:val="00C63637"/>
    <w:rsid w:val="00C6371A"/>
    <w:rsid w:val="00C63F31"/>
    <w:rsid w:val="00C64C21"/>
    <w:rsid w:val="00C64CD8"/>
    <w:rsid w:val="00C6621C"/>
    <w:rsid w:val="00C66743"/>
    <w:rsid w:val="00C6687E"/>
    <w:rsid w:val="00C66B2F"/>
    <w:rsid w:val="00C6786A"/>
    <w:rsid w:val="00C67CDE"/>
    <w:rsid w:val="00C704EC"/>
    <w:rsid w:val="00C707F6"/>
    <w:rsid w:val="00C72219"/>
    <w:rsid w:val="00C72601"/>
    <w:rsid w:val="00C73CD5"/>
    <w:rsid w:val="00C75173"/>
    <w:rsid w:val="00C76330"/>
    <w:rsid w:val="00C76961"/>
    <w:rsid w:val="00C76D83"/>
    <w:rsid w:val="00C804B1"/>
    <w:rsid w:val="00C81013"/>
    <w:rsid w:val="00C834D7"/>
    <w:rsid w:val="00C839B7"/>
    <w:rsid w:val="00C83F9B"/>
    <w:rsid w:val="00C84060"/>
    <w:rsid w:val="00C84181"/>
    <w:rsid w:val="00C84389"/>
    <w:rsid w:val="00C84699"/>
    <w:rsid w:val="00C8487C"/>
    <w:rsid w:val="00C84D7A"/>
    <w:rsid w:val="00C84DA4"/>
    <w:rsid w:val="00C85F2F"/>
    <w:rsid w:val="00C86E40"/>
    <w:rsid w:val="00C870F8"/>
    <w:rsid w:val="00C90894"/>
    <w:rsid w:val="00C91DA2"/>
    <w:rsid w:val="00C91F8F"/>
    <w:rsid w:val="00C9297C"/>
    <w:rsid w:val="00C92B8C"/>
    <w:rsid w:val="00C92C93"/>
    <w:rsid w:val="00C92D49"/>
    <w:rsid w:val="00C93601"/>
    <w:rsid w:val="00C93DAC"/>
    <w:rsid w:val="00C94211"/>
    <w:rsid w:val="00C95424"/>
    <w:rsid w:val="00C957B4"/>
    <w:rsid w:val="00C95860"/>
    <w:rsid w:val="00C95E7E"/>
    <w:rsid w:val="00C96384"/>
    <w:rsid w:val="00C965AD"/>
    <w:rsid w:val="00C9678A"/>
    <w:rsid w:val="00C96D65"/>
    <w:rsid w:val="00C96E17"/>
    <w:rsid w:val="00C97079"/>
    <w:rsid w:val="00C97752"/>
    <w:rsid w:val="00C977C9"/>
    <w:rsid w:val="00C97858"/>
    <w:rsid w:val="00C97AE1"/>
    <w:rsid w:val="00C97DBA"/>
    <w:rsid w:val="00CA06FE"/>
    <w:rsid w:val="00CA0C32"/>
    <w:rsid w:val="00CA1782"/>
    <w:rsid w:val="00CA1FA3"/>
    <w:rsid w:val="00CA22E8"/>
    <w:rsid w:val="00CA23B4"/>
    <w:rsid w:val="00CA27C9"/>
    <w:rsid w:val="00CA28D1"/>
    <w:rsid w:val="00CA2990"/>
    <w:rsid w:val="00CA2A76"/>
    <w:rsid w:val="00CA2FC3"/>
    <w:rsid w:val="00CA31A8"/>
    <w:rsid w:val="00CA32DE"/>
    <w:rsid w:val="00CA3390"/>
    <w:rsid w:val="00CA34D9"/>
    <w:rsid w:val="00CA3B6C"/>
    <w:rsid w:val="00CA3B7E"/>
    <w:rsid w:val="00CA3FD7"/>
    <w:rsid w:val="00CA4CBA"/>
    <w:rsid w:val="00CA5874"/>
    <w:rsid w:val="00CA5B5D"/>
    <w:rsid w:val="00CA65E3"/>
    <w:rsid w:val="00CA67B5"/>
    <w:rsid w:val="00CA6817"/>
    <w:rsid w:val="00CA69E8"/>
    <w:rsid w:val="00CA71E1"/>
    <w:rsid w:val="00CA739D"/>
    <w:rsid w:val="00CA7843"/>
    <w:rsid w:val="00CA7960"/>
    <w:rsid w:val="00CB0229"/>
    <w:rsid w:val="00CB024D"/>
    <w:rsid w:val="00CB030F"/>
    <w:rsid w:val="00CB07F9"/>
    <w:rsid w:val="00CB0B6A"/>
    <w:rsid w:val="00CB0C4D"/>
    <w:rsid w:val="00CB0D1D"/>
    <w:rsid w:val="00CB1BE4"/>
    <w:rsid w:val="00CB22CE"/>
    <w:rsid w:val="00CB3D14"/>
    <w:rsid w:val="00CB42F1"/>
    <w:rsid w:val="00CB43E1"/>
    <w:rsid w:val="00CB4477"/>
    <w:rsid w:val="00CB4A8D"/>
    <w:rsid w:val="00CB4DFE"/>
    <w:rsid w:val="00CB5922"/>
    <w:rsid w:val="00CB6138"/>
    <w:rsid w:val="00CB653F"/>
    <w:rsid w:val="00CB658E"/>
    <w:rsid w:val="00CB65F9"/>
    <w:rsid w:val="00CB74C5"/>
    <w:rsid w:val="00CB7673"/>
    <w:rsid w:val="00CB78EA"/>
    <w:rsid w:val="00CC0A3D"/>
    <w:rsid w:val="00CC0D97"/>
    <w:rsid w:val="00CC133B"/>
    <w:rsid w:val="00CC1614"/>
    <w:rsid w:val="00CC1BE5"/>
    <w:rsid w:val="00CC2BC7"/>
    <w:rsid w:val="00CC2BDB"/>
    <w:rsid w:val="00CC2E07"/>
    <w:rsid w:val="00CC3076"/>
    <w:rsid w:val="00CC35C9"/>
    <w:rsid w:val="00CC4407"/>
    <w:rsid w:val="00CC49A1"/>
    <w:rsid w:val="00CC4EB1"/>
    <w:rsid w:val="00CC546E"/>
    <w:rsid w:val="00CC59B3"/>
    <w:rsid w:val="00CC5B32"/>
    <w:rsid w:val="00CC6B2D"/>
    <w:rsid w:val="00CD0309"/>
    <w:rsid w:val="00CD0685"/>
    <w:rsid w:val="00CD26C6"/>
    <w:rsid w:val="00CD3BD2"/>
    <w:rsid w:val="00CD3CBA"/>
    <w:rsid w:val="00CD4538"/>
    <w:rsid w:val="00CD488A"/>
    <w:rsid w:val="00CD4AE8"/>
    <w:rsid w:val="00CD5A67"/>
    <w:rsid w:val="00CD64F2"/>
    <w:rsid w:val="00CD68FE"/>
    <w:rsid w:val="00CD7BFC"/>
    <w:rsid w:val="00CD7DE2"/>
    <w:rsid w:val="00CE0A60"/>
    <w:rsid w:val="00CE0E65"/>
    <w:rsid w:val="00CE1159"/>
    <w:rsid w:val="00CE1321"/>
    <w:rsid w:val="00CE2EA2"/>
    <w:rsid w:val="00CE3516"/>
    <w:rsid w:val="00CE3A12"/>
    <w:rsid w:val="00CE3D86"/>
    <w:rsid w:val="00CE4785"/>
    <w:rsid w:val="00CE4B29"/>
    <w:rsid w:val="00CE613B"/>
    <w:rsid w:val="00CE634F"/>
    <w:rsid w:val="00CE71BE"/>
    <w:rsid w:val="00CE72FD"/>
    <w:rsid w:val="00CE73C3"/>
    <w:rsid w:val="00CE7ABC"/>
    <w:rsid w:val="00CF08E5"/>
    <w:rsid w:val="00CF0B92"/>
    <w:rsid w:val="00CF0FC6"/>
    <w:rsid w:val="00CF2CA4"/>
    <w:rsid w:val="00CF2DA1"/>
    <w:rsid w:val="00CF326A"/>
    <w:rsid w:val="00CF4947"/>
    <w:rsid w:val="00CF497C"/>
    <w:rsid w:val="00CF4F17"/>
    <w:rsid w:val="00CF4FAE"/>
    <w:rsid w:val="00CF526D"/>
    <w:rsid w:val="00CF53BE"/>
    <w:rsid w:val="00CF60E1"/>
    <w:rsid w:val="00CF67E4"/>
    <w:rsid w:val="00CF736B"/>
    <w:rsid w:val="00CF7B05"/>
    <w:rsid w:val="00D0034D"/>
    <w:rsid w:val="00D008CD"/>
    <w:rsid w:val="00D012F5"/>
    <w:rsid w:val="00D0189C"/>
    <w:rsid w:val="00D019CD"/>
    <w:rsid w:val="00D01F11"/>
    <w:rsid w:val="00D01F42"/>
    <w:rsid w:val="00D02519"/>
    <w:rsid w:val="00D02E03"/>
    <w:rsid w:val="00D03D43"/>
    <w:rsid w:val="00D0469F"/>
    <w:rsid w:val="00D04A5D"/>
    <w:rsid w:val="00D05284"/>
    <w:rsid w:val="00D0555C"/>
    <w:rsid w:val="00D0567B"/>
    <w:rsid w:val="00D05F54"/>
    <w:rsid w:val="00D077D3"/>
    <w:rsid w:val="00D07E4D"/>
    <w:rsid w:val="00D10796"/>
    <w:rsid w:val="00D11A83"/>
    <w:rsid w:val="00D11BF0"/>
    <w:rsid w:val="00D11F4E"/>
    <w:rsid w:val="00D1202F"/>
    <w:rsid w:val="00D129C7"/>
    <w:rsid w:val="00D12EDE"/>
    <w:rsid w:val="00D12F52"/>
    <w:rsid w:val="00D13090"/>
    <w:rsid w:val="00D13D88"/>
    <w:rsid w:val="00D1468E"/>
    <w:rsid w:val="00D147BA"/>
    <w:rsid w:val="00D150F1"/>
    <w:rsid w:val="00D15EB4"/>
    <w:rsid w:val="00D1606D"/>
    <w:rsid w:val="00D16193"/>
    <w:rsid w:val="00D16244"/>
    <w:rsid w:val="00D16822"/>
    <w:rsid w:val="00D16D1E"/>
    <w:rsid w:val="00D178BF"/>
    <w:rsid w:val="00D17EAF"/>
    <w:rsid w:val="00D20128"/>
    <w:rsid w:val="00D204E6"/>
    <w:rsid w:val="00D20DAA"/>
    <w:rsid w:val="00D20F77"/>
    <w:rsid w:val="00D21CE1"/>
    <w:rsid w:val="00D226E9"/>
    <w:rsid w:val="00D22C11"/>
    <w:rsid w:val="00D23731"/>
    <w:rsid w:val="00D244FD"/>
    <w:rsid w:val="00D2476E"/>
    <w:rsid w:val="00D24C1B"/>
    <w:rsid w:val="00D25104"/>
    <w:rsid w:val="00D251CB"/>
    <w:rsid w:val="00D258C5"/>
    <w:rsid w:val="00D25A27"/>
    <w:rsid w:val="00D25CA8"/>
    <w:rsid w:val="00D25E09"/>
    <w:rsid w:val="00D26438"/>
    <w:rsid w:val="00D26606"/>
    <w:rsid w:val="00D26DE8"/>
    <w:rsid w:val="00D27488"/>
    <w:rsid w:val="00D311D4"/>
    <w:rsid w:val="00D316A7"/>
    <w:rsid w:val="00D31D05"/>
    <w:rsid w:val="00D3260D"/>
    <w:rsid w:val="00D3327B"/>
    <w:rsid w:val="00D338E2"/>
    <w:rsid w:val="00D33928"/>
    <w:rsid w:val="00D34DA1"/>
    <w:rsid w:val="00D35808"/>
    <w:rsid w:val="00D35C2D"/>
    <w:rsid w:val="00D35C98"/>
    <w:rsid w:val="00D37110"/>
    <w:rsid w:val="00D37206"/>
    <w:rsid w:val="00D376A2"/>
    <w:rsid w:val="00D37F1E"/>
    <w:rsid w:val="00D41513"/>
    <w:rsid w:val="00D41982"/>
    <w:rsid w:val="00D41D3A"/>
    <w:rsid w:val="00D4242A"/>
    <w:rsid w:val="00D44146"/>
    <w:rsid w:val="00D446F7"/>
    <w:rsid w:val="00D44DCD"/>
    <w:rsid w:val="00D45116"/>
    <w:rsid w:val="00D4524E"/>
    <w:rsid w:val="00D4580E"/>
    <w:rsid w:val="00D45B76"/>
    <w:rsid w:val="00D46A2F"/>
    <w:rsid w:val="00D47B87"/>
    <w:rsid w:val="00D47C5D"/>
    <w:rsid w:val="00D504BE"/>
    <w:rsid w:val="00D50BA4"/>
    <w:rsid w:val="00D511D1"/>
    <w:rsid w:val="00D5194D"/>
    <w:rsid w:val="00D51BE4"/>
    <w:rsid w:val="00D5213C"/>
    <w:rsid w:val="00D52245"/>
    <w:rsid w:val="00D526F8"/>
    <w:rsid w:val="00D52709"/>
    <w:rsid w:val="00D529AB"/>
    <w:rsid w:val="00D543D5"/>
    <w:rsid w:val="00D55BAD"/>
    <w:rsid w:val="00D55DA6"/>
    <w:rsid w:val="00D564A3"/>
    <w:rsid w:val="00D566D5"/>
    <w:rsid w:val="00D56856"/>
    <w:rsid w:val="00D56D33"/>
    <w:rsid w:val="00D56FA9"/>
    <w:rsid w:val="00D576FD"/>
    <w:rsid w:val="00D57B6E"/>
    <w:rsid w:val="00D6011B"/>
    <w:rsid w:val="00D60AC9"/>
    <w:rsid w:val="00D6117F"/>
    <w:rsid w:val="00D62540"/>
    <w:rsid w:val="00D625BF"/>
    <w:rsid w:val="00D62AE5"/>
    <w:rsid w:val="00D62C9D"/>
    <w:rsid w:val="00D631D8"/>
    <w:rsid w:val="00D632BD"/>
    <w:rsid w:val="00D63962"/>
    <w:rsid w:val="00D64DF6"/>
    <w:rsid w:val="00D64ED9"/>
    <w:rsid w:val="00D64FCF"/>
    <w:rsid w:val="00D6605E"/>
    <w:rsid w:val="00D6651C"/>
    <w:rsid w:val="00D669EF"/>
    <w:rsid w:val="00D66A19"/>
    <w:rsid w:val="00D67147"/>
    <w:rsid w:val="00D67990"/>
    <w:rsid w:val="00D67A41"/>
    <w:rsid w:val="00D700EC"/>
    <w:rsid w:val="00D70296"/>
    <w:rsid w:val="00D71963"/>
    <w:rsid w:val="00D71CCC"/>
    <w:rsid w:val="00D71FBE"/>
    <w:rsid w:val="00D7200C"/>
    <w:rsid w:val="00D72206"/>
    <w:rsid w:val="00D7232F"/>
    <w:rsid w:val="00D72592"/>
    <w:rsid w:val="00D7501F"/>
    <w:rsid w:val="00D75608"/>
    <w:rsid w:val="00D75E5F"/>
    <w:rsid w:val="00D76970"/>
    <w:rsid w:val="00D76BCE"/>
    <w:rsid w:val="00D7749E"/>
    <w:rsid w:val="00D775EE"/>
    <w:rsid w:val="00D77772"/>
    <w:rsid w:val="00D77AC9"/>
    <w:rsid w:val="00D800E0"/>
    <w:rsid w:val="00D8033A"/>
    <w:rsid w:val="00D803D1"/>
    <w:rsid w:val="00D81A4E"/>
    <w:rsid w:val="00D81D99"/>
    <w:rsid w:val="00D82236"/>
    <w:rsid w:val="00D82392"/>
    <w:rsid w:val="00D826B5"/>
    <w:rsid w:val="00D828A1"/>
    <w:rsid w:val="00D830D2"/>
    <w:rsid w:val="00D8365C"/>
    <w:rsid w:val="00D839D9"/>
    <w:rsid w:val="00D84575"/>
    <w:rsid w:val="00D8604C"/>
    <w:rsid w:val="00D863BD"/>
    <w:rsid w:val="00D86B32"/>
    <w:rsid w:val="00D87518"/>
    <w:rsid w:val="00D904C5"/>
    <w:rsid w:val="00D905EE"/>
    <w:rsid w:val="00D9081E"/>
    <w:rsid w:val="00D90F8A"/>
    <w:rsid w:val="00D910A1"/>
    <w:rsid w:val="00D913E3"/>
    <w:rsid w:val="00D91672"/>
    <w:rsid w:val="00D91876"/>
    <w:rsid w:val="00D925C4"/>
    <w:rsid w:val="00D93359"/>
    <w:rsid w:val="00D937E2"/>
    <w:rsid w:val="00D942CA"/>
    <w:rsid w:val="00D95DA9"/>
    <w:rsid w:val="00D95F33"/>
    <w:rsid w:val="00D976BF"/>
    <w:rsid w:val="00D97E00"/>
    <w:rsid w:val="00D97F1B"/>
    <w:rsid w:val="00DA0FD6"/>
    <w:rsid w:val="00DA12E3"/>
    <w:rsid w:val="00DA1779"/>
    <w:rsid w:val="00DA1AB3"/>
    <w:rsid w:val="00DA2049"/>
    <w:rsid w:val="00DA2AA2"/>
    <w:rsid w:val="00DA3AF7"/>
    <w:rsid w:val="00DA3E74"/>
    <w:rsid w:val="00DA4100"/>
    <w:rsid w:val="00DA42EB"/>
    <w:rsid w:val="00DA4473"/>
    <w:rsid w:val="00DA56DF"/>
    <w:rsid w:val="00DA5BE5"/>
    <w:rsid w:val="00DA5D05"/>
    <w:rsid w:val="00DA670E"/>
    <w:rsid w:val="00DA748F"/>
    <w:rsid w:val="00DA755F"/>
    <w:rsid w:val="00DB0035"/>
    <w:rsid w:val="00DB0B5D"/>
    <w:rsid w:val="00DB1241"/>
    <w:rsid w:val="00DB19FD"/>
    <w:rsid w:val="00DB1AC6"/>
    <w:rsid w:val="00DB253E"/>
    <w:rsid w:val="00DB385B"/>
    <w:rsid w:val="00DB4A15"/>
    <w:rsid w:val="00DB4A2D"/>
    <w:rsid w:val="00DB4FC1"/>
    <w:rsid w:val="00DB5725"/>
    <w:rsid w:val="00DB61E9"/>
    <w:rsid w:val="00DB6224"/>
    <w:rsid w:val="00DB654C"/>
    <w:rsid w:val="00DB65F1"/>
    <w:rsid w:val="00DB69F2"/>
    <w:rsid w:val="00DB6F31"/>
    <w:rsid w:val="00DB7004"/>
    <w:rsid w:val="00DB70BA"/>
    <w:rsid w:val="00DB7F9A"/>
    <w:rsid w:val="00DC0297"/>
    <w:rsid w:val="00DC1FD0"/>
    <w:rsid w:val="00DC1FFE"/>
    <w:rsid w:val="00DC2415"/>
    <w:rsid w:val="00DC298A"/>
    <w:rsid w:val="00DC3D14"/>
    <w:rsid w:val="00DC488F"/>
    <w:rsid w:val="00DC584C"/>
    <w:rsid w:val="00DC629B"/>
    <w:rsid w:val="00DC6E34"/>
    <w:rsid w:val="00DC72E6"/>
    <w:rsid w:val="00DC7AC4"/>
    <w:rsid w:val="00DC7C65"/>
    <w:rsid w:val="00DD0262"/>
    <w:rsid w:val="00DD1599"/>
    <w:rsid w:val="00DD1635"/>
    <w:rsid w:val="00DD2B5D"/>
    <w:rsid w:val="00DD3CE4"/>
    <w:rsid w:val="00DD3F0B"/>
    <w:rsid w:val="00DD3F9B"/>
    <w:rsid w:val="00DD4C11"/>
    <w:rsid w:val="00DD4CB6"/>
    <w:rsid w:val="00DD537F"/>
    <w:rsid w:val="00DD601C"/>
    <w:rsid w:val="00DD6213"/>
    <w:rsid w:val="00DD639F"/>
    <w:rsid w:val="00DD6987"/>
    <w:rsid w:val="00DD6BCA"/>
    <w:rsid w:val="00DD72F2"/>
    <w:rsid w:val="00DD7DE7"/>
    <w:rsid w:val="00DE0C6C"/>
    <w:rsid w:val="00DE0CE8"/>
    <w:rsid w:val="00DE0F15"/>
    <w:rsid w:val="00DE11B0"/>
    <w:rsid w:val="00DE1E93"/>
    <w:rsid w:val="00DE2BC2"/>
    <w:rsid w:val="00DE2BF6"/>
    <w:rsid w:val="00DE30A3"/>
    <w:rsid w:val="00DE38BA"/>
    <w:rsid w:val="00DE3DC6"/>
    <w:rsid w:val="00DE5087"/>
    <w:rsid w:val="00DE5915"/>
    <w:rsid w:val="00DE5D6B"/>
    <w:rsid w:val="00DE69AC"/>
    <w:rsid w:val="00DE6ECD"/>
    <w:rsid w:val="00DE7A04"/>
    <w:rsid w:val="00DF006D"/>
    <w:rsid w:val="00DF0A64"/>
    <w:rsid w:val="00DF0B77"/>
    <w:rsid w:val="00DF312D"/>
    <w:rsid w:val="00DF41E3"/>
    <w:rsid w:val="00DF450D"/>
    <w:rsid w:val="00DF4900"/>
    <w:rsid w:val="00DF5485"/>
    <w:rsid w:val="00DF5DDC"/>
    <w:rsid w:val="00DF5FCF"/>
    <w:rsid w:val="00DF6055"/>
    <w:rsid w:val="00DF6592"/>
    <w:rsid w:val="00DF6653"/>
    <w:rsid w:val="00DF6956"/>
    <w:rsid w:val="00DF6957"/>
    <w:rsid w:val="00DF6B74"/>
    <w:rsid w:val="00DF6C10"/>
    <w:rsid w:val="00DF6FF3"/>
    <w:rsid w:val="00DF73AF"/>
    <w:rsid w:val="00DF7C24"/>
    <w:rsid w:val="00DF7E84"/>
    <w:rsid w:val="00E005F6"/>
    <w:rsid w:val="00E006A8"/>
    <w:rsid w:val="00E02264"/>
    <w:rsid w:val="00E02A59"/>
    <w:rsid w:val="00E03533"/>
    <w:rsid w:val="00E040A1"/>
    <w:rsid w:val="00E041AE"/>
    <w:rsid w:val="00E04E52"/>
    <w:rsid w:val="00E05402"/>
    <w:rsid w:val="00E05C0F"/>
    <w:rsid w:val="00E07B82"/>
    <w:rsid w:val="00E07E92"/>
    <w:rsid w:val="00E102BF"/>
    <w:rsid w:val="00E103DA"/>
    <w:rsid w:val="00E10CA7"/>
    <w:rsid w:val="00E10DE2"/>
    <w:rsid w:val="00E114A0"/>
    <w:rsid w:val="00E1159C"/>
    <w:rsid w:val="00E11C12"/>
    <w:rsid w:val="00E1245E"/>
    <w:rsid w:val="00E134C7"/>
    <w:rsid w:val="00E13B57"/>
    <w:rsid w:val="00E141AE"/>
    <w:rsid w:val="00E14B35"/>
    <w:rsid w:val="00E14EF3"/>
    <w:rsid w:val="00E161F8"/>
    <w:rsid w:val="00E162B1"/>
    <w:rsid w:val="00E166A8"/>
    <w:rsid w:val="00E168FF"/>
    <w:rsid w:val="00E17327"/>
    <w:rsid w:val="00E17673"/>
    <w:rsid w:val="00E1794B"/>
    <w:rsid w:val="00E20204"/>
    <w:rsid w:val="00E20378"/>
    <w:rsid w:val="00E20A54"/>
    <w:rsid w:val="00E210EF"/>
    <w:rsid w:val="00E21397"/>
    <w:rsid w:val="00E216D6"/>
    <w:rsid w:val="00E21AA0"/>
    <w:rsid w:val="00E222EA"/>
    <w:rsid w:val="00E22C40"/>
    <w:rsid w:val="00E22CD3"/>
    <w:rsid w:val="00E22E5F"/>
    <w:rsid w:val="00E24032"/>
    <w:rsid w:val="00E241F9"/>
    <w:rsid w:val="00E243B0"/>
    <w:rsid w:val="00E24599"/>
    <w:rsid w:val="00E246C8"/>
    <w:rsid w:val="00E24F45"/>
    <w:rsid w:val="00E259DA"/>
    <w:rsid w:val="00E25B85"/>
    <w:rsid w:val="00E25D4F"/>
    <w:rsid w:val="00E25FBA"/>
    <w:rsid w:val="00E26409"/>
    <w:rsid w:val="00E26922"/>
    <w:rsid w:val="00E30198"/>
    <w:rsid w:val="00E307CD"/>
    <w:rsid w:val="00E30B1D"/>
    <w:rsid w:val="00E31ED4"/>
    <w:rsid w:val="00E3260C"/>
    <w:rsid w:val="00E3326E"/>
    <w:rsid w:val="00E335CE"/>
    <w:rsid w:val="00E339CA"/>
    <w:rsid w:val="00E3400D"/>
    <w:rsid w:val="00E341F8"/>
    <w:rsid w:val="00E343D5"/>
    <w:rsid w:val="00E3440C"/>
    <w:rsid w:val="00E3442D"/>
    <w:rsid w:val="00E34A39"/>
    <w:rsid w:val="00E35D59"/>
    <w:rsid w:val="00E35DC6"/>
    <w:rsid w:val="00E36A1C"/>
    <w:rsid w:val="00E36F70"/>
    <w:rsid w:val="00E376A8"/>
    <w:rsid w:val="00E37805"/>
    <w:rsid w:val="00E37A4A"/>
    <w:rsid w:val="00E37C43"/>
    <w:rsid w:val="00E37FDB"/>
    <w:rsid w:val="00E40344"/>
    <w:rsid w:val="00E4039E"/>
    <w:rsid w:val="00E414D3"/>
    <w:rsid w:val="00E41D04"/>
    <w:rsid w:val="00E421B5"/>
    <w:rsid w:val="00E4244A"/>
    <w:rsid w:val="00E4284E"/>
    <w:rsid w:val="00E439A2"/>
    <w:rsid w:val="00E46C69"/>
    <w:rsid w:val="00E47775"/>
    <w:rsid w:val="00E47A40"/>
    <w:rsid w:val="00E47F6D"/>
    <w:rsid w:val="00E5049B"/>
    <w:rsid w:val="00E5090C"/>
    <w:rsid w:val="00E512B1"/>
    <w:rsid w:val="00E514B6"/>
    <w:rsid w:val="00E520B8"/>
    <w:rsid w:val="00E5264D"/>
    <w:rsid w:val="00E52757"/>
    <w:rsid w:val="00E52F37"/>
    <w:rsid w:val="00E52FFE"/>
    <w:rsid w:val="00E5303C"/>
    <w:rsid w:val="00E53404"/>
    <w:rsid w:val="00E53CE7"/>
    <w:rsid w:val="00E53EAA"/>
    <w:rsid w:val="00E54187"/>
    <w:rsid w:val="00E54AF0"/>
    <w:rsid w:val="00E55329"/>
    <w:rsid w:val="00E558E3"/>
    <w:rsid w:val="00E55F32"/>
    <w:rsid w:val="00E568F2"/>
    <w:rsid w:val="00E601C6"/>
    <w:rsid w:val="00E6032C"/>
    <w:rsid w:val="00E608BE"/>
    <w:rsid w:val="00E6096E"/>
    <w:rsid w:val="00E619BE"/>
    <w:rsid w:val="00E62B55"/>
    <w:rsid w:val="00E64222"/>
    <w:rsid w:val="00E64923"/>
    <w:rsid w:val="00E64DB9"/>
    <w:rsid w:val="00E661EE"/>
    <w:rsid w:val="00E6633B"/>
    <w:rsid w:val="00E667B1"/>
    <w:rsid w:val="00E67907"/>
    <w:rsid w:val="00E6797E"/>
    <w:rsid w:val="00E67A2B"/>
    <w:rsid w:val="00E67B99"/>
    <w:rsid w:val="00E701F0"/>
    <w:rsid w:val="00E70599"/>
    <w:rsid w:val="00E70C43"/>
    <w:rsid w:val="00E714E5"/>
    <w:rsid w:val="00E718D8"/>
    <w:rsid w:val="00E72825"/>
    <w:rsid w:val="00E7288C"/>
    <w:rsid w:val="00E72F3B"/>
    <w:rsid w:val="00E730C9"/>
    <w:rsid w:val="00E7383A"/>
    <w:rsid w:val="00E7399A"/>
    <w:rsid w:val="00E75A3D"/>
    <w:rsid w:val="00E75B79"/>
    <w:rsid w:val="00E75D1E"/>
    <w:rsid w:val="00E7603A"/>
    <w:rsid w:val="00E77055"/>
    <w:rsid w:val="00E772A1"/>
    <w:rsid w:val="00E80097"/>
    <w:rsid w:val="00E80830"/>
    <w:rsid w:val="00E81C35"/>
    <w:rsid w:val="00E82114"/>
    <w:rsid w:val="00E828A0"/>
    <w:rsid w:val="00E82DE6"/>
    <w:rsid w:val="00E83194"/>
    <w:rsid w:val="00E83B1D"/>
    <w:rsid w:val="00E83E59"/>
    <w:rsid w:val="00E84253"/>
    <w:rsid w:val="00E8442D"/>
    <w:rsid w:val="00E84910"/>
    <w:rsid w:val="00E84F1A"/>
    <w:rsid w:val="00E852FF"/>
    <w:rsid w:val="00E8547F"/>
    <w:rsid w:val="00E8609A"/>
    <w:rsid w:val="00E87298"/>
    <w:rsid w:val="00E87320"/>
    <w:rsid w:val="00E87660"/>
    <w:rsid w:val="00E8788A"/>
    <w:rsid w:val="00E878C1"/>
    <w:rsid w:val="00E9031A"/>
    <w:rsid w:val="00E91442"/>
    <w:rsid w:val="00E91514"/>
    <w:rsid w:val="00E91631"/>
    <w:rsid w:val="00E91A5F"/>
    <w:rsid w:val="00E9220F"/>
    <w:rsid w:val="00E9325B"/>
    <w:rsid w:val="00E9580F"/>
    <w:rsid w:val="00E9699B"/>
    <w:rsid w:val="00EA02AA"/>
    <w:rsid w:val="00EA078E"/>
    <w:rsid w:val="00EA083C"/>
    <w:rsid w:val="00EA0EF8"/>
    <w:rsid w:val="00EA1C02"/>
    <w:rsid w:val="00EA1CB8"/>
    <w:rsid w:val="00EA260E"/>
    <w:rsid w:val="00EA266F"/>
    <w:rsid w:val="00EA27C9"/>
    <w:rsid w:val="00EA2BAF"/>
    <w:rsid w:val="00EA2F6B"/>
    <w:rsid w:val="00EA2FE4"/>
    <w:rsid w:val="00EA3FC3"/>
    <w:rsid w:val="00EA49A1"/>
    <w:rsid w:val="00EA5D71"/>
    <w:rsid w:val="00EA6AB0"/>
    <w:rsid w:val="00EA72EB"/>
    <w:rsid w:val="00EB00C7"/>
    <w:rsid w:val="00EB0119"/>
    <w:rsid w:val="00EB13A8"/>
    <w:rsid w:val="00EB161B"/>
    <w:rsid w:val="00EB1F14"/>
    <w:rsid w:val="00EB28E9"/>
    <w:rsid w:val="00EB295F"/>
    <w:rsid w:val="00EB3381"/>
    <w:rsid w:val="00EB3703"/>
    <w:rsid w:val="00EB3951"/>
    <w:rsid w:val="00EB3BF0"/>
    <w:rsid w:val="00EB48CF"/>
    <w:rsid w:val="00EB49C6"/>
    <w:rsid w:val="00EB64C5"/>
    <w:rsid w:val="00EB6617"/>
    <w:rsid w:val="00EB6BDE"/>
    <w:rsid w:val="00EB70BE"/>
    <w:rsid w:val="00EB7379"/>
    <w:rsid w:val="00EB7E76"/>
    <w:rsid w:val="00EB7EA9"/>
    <w:rsid w:val="00EB7F1A"/>
    <w:rsid w:val="00EC061C"/>
    <w:rsid w:val="00EC0781"/>
    <w:rsid w:val="00EC07AB"/>
    <w:rsid w:val="00EC0A3B"/>
    <w:rsid w:val="00EC11F6"/>
    <w:rsid w:val="00EC3437"/>
    <w:rsid w:val="00EC3810"/>
    <w:rsid w:val="00EC42F6"/>
    <w:rsid w:val="00EC450C"/>
    <w:rsid w:val="00EC45DC"/>
    <w:rsid w:val="00EC4F6E"/>
    <w:rsid w:val="00EC592D"/>
    <w:rsid w:val="00EC6BC1"/>
    <w:rsid w:val="00EC7264"/>
    <w:rsid w:val="00EC7A77"/>
    <w:rsid w:val="00ED005D"/>
    <w:rsid w:val="00ED04F7"/>
    <w:rsid w:val="00ED0CD8"/>
    <w:rsid w:val="00ED2214"/>
    <w:rsid w:val="00ED27B9"/>
    <w:rsid w:val="00ED2D6F"/>
    <w:rsid w:val="00ED356A"/>
    <w:rsid w:val="00ED4194"/>
    <w:rsid w:val="00ED4502"/>
    <w:rsid w:val="00ED4AF5"/>
    <w:rsid w:val="00ED4FC1"/>
    <w:rsid w:val="00ED50EA"/>
    <w:rsid w:val="00ED5BF7"/>
    <w:rsid w:val="00ED5F75"/>
    <w:rsid w:val="00ED60B2"/>
    <w:rsid w:val="00ED6318"/>
    <w:rsid w:val="00ED64D6"/>
    <w:rsid w:val="00ED6909"/>
    <w:rsid w:val="00ED6CC5"/>
    <w:rsid w:val="00ED70D0"/>
    <w:rsid w:val="00ED7256"/>
    <w:rsid w:val="00ED75D2"/>
    <w:rsid w:val="00EE0029"/>
    <w:rsid w:val="00EE024F"/>
    <w:rsid w:val="00EE047D"/>
    <w:rsid w:val="00EE1413"/>
    <w:rsid w:val="00EE16C1"/>
    <w:rsid w:val="00EE1C86"/>
    <w:rsid w:val="00EE1CA5"/>
    <w:rsid w:val="00EE31CF"/>
    <w:rsid w:val="00EE387A"/>
    <w:rsid w:val="00EE395E"/>
    <w:rsid w:val="00EE410D"/>
    <w:rsid w:val="00EE4558"/>
    <w:rsid w:val="00EE4AD0"/>
    <w:rsid w:val="00EE4DBD"/>
    <w:rsid w:val="00EE4F6E"/>
    <w:rsid w:val="00EE5191"/>
    <w:rsid w:val="00EE54E3"/>
    <w:rsid w:val="00EE6C4E"/>
    <w:rsid w:val="00EE7207"/>
    <w:rsid w:val="00EE7CCE"/>
    <w:rsid w:val="00EE7E0A"/>
    <w:rsid w:val="00EF008C"/>
    <w:rsid w:val="00EF01C0"/>
    <w:rsid w:val="00EF0229"/>
    <w:rsid w:val="00EF05B5"/>
    <w:rsid w:val="00EF0A1B"/>
    <w:rsid w:val="00EF0A4F"/>
    <w:rsid w:val="00EF0A70"/>
    <w:rsid w:val="00EF0E3A"/>
    <w:rsid w:val="00EF16FB"/>
    <w:rsid w:val="00EF1832"/>
    <w:rsid w:val="00EF184B"/>
    <w:rsid w:val="00EF18E2"/>
    <w:rsid w:val="00EF1922"/>
    <w:rsid w:val="00EF2522"/>
    <w:rsid w:val="00EF29A0"/>
    <w:rsid w:val="00EF2DD5"/>
    <w:rsid w:val="00EF3B9C"/>
    <w:rsid w:val="00EF4812"/>
    <w:rsid w:val="00EF4AC1"/>
    <w:rsid w:val="00EF5B7D"/>
    <w:rsid w:val="00EF5D6B"/>
    <w:rsid w:val="00EF61AA"/>
    <w:rsid w:val="00EF61B0"/>
    <w:rsid w:val="00EF6349"/>
    <w:rsid w:val="00EF65B5"/>
    <w:rsid w:val="00EF663D"/>
    <w:rsid w:val="00EF6F16"/>
    <w:rsid w:val="00EF728E"/>
    <w:rsid w:val="00F000B1"/>
    <w:rsid w:val="00F00318"/>
    <w:rsid w:val="00F00BC4"/>
    <w:rsid w:val="00F012A5"/>
    <w:rsid w:val="00F018C1"/>
    <w:rsid w:val="00F028D4"/>
    <w:rsid w:val="00F02B37"/>
    <w:rsid w:val="00F02EC0"/>
    <w:rsid w:val="00F05123"/>
    <w:rsid w:val="00F054AB"/>
    <w:rsid w:val="00F054C1"/>
    <w:rsid w:val="00F0556A"/>
    <w:rsid w:val="00F0607B"/>
    <w:rsid w:val="00F06762"/>
    <w:rsid w:val="00F06B17"/>
    <w:rsid w:val="00F06BDB"/>
    <w:rsid w:val="00F07981"/>
    <w:rsid w:val="00F07F05"/>
    <w:rsid w:val="00F100FF"/>
    <w:rsid w:val="00F10E24"/>
    <w:rsid w:val="00F10E80"/>
    <w:rsid w:val="00F1166B"/>
    <w:rsid w:val="00F11769"/>
    <w:rsid w:val="00F11AC7"/>
    <w:rsid w:val="00F1206B"/>
    <w:rsid w:val="00F1231B"/>
    <w:rsid w:val="00F1328D"/>
    <w:rsid w:val="00F146EC"/>
    <w:rsid w:val="00F1507D"/>
    <w:rsid w:val="00F15C58"/>
    <w:rsid w:val="00F16CF8"/>
    <w:rsid w:val="00F17668"/>
    <w:rsid w:val="00F178DC"/>
    <w:rsid w:val="00F17916"/>
    <w:rsid w:val="00F17A02"/>
    <w:rsid w:val="00F17C25"/>
    <w:rsid w:val="00F17F19"/>
    <w:rsid w:val="00F20FF7"/>
    <w:rsid w:val="00F217AA"/>
    <w:rsid w:val="00F21D72"/>
    <w:rsid w:val="00F220E6"/>
    <w:rsid w:val="00F22131"/>
    <w:rsid w:val="00F22C3C"/>
    <w:rsid w:val="00F23925"/>
    <w:rsid w:val="00F25036"/>
    <w:rsid w:val="00F2505E"/>
    <w:rsid w:val="00F25F4C"/>
    <w:rsid w:val="00F26E4C"/>
    <w:rsid w:val="00F26F06"/>
    <w:rsid w:val="00F27531"/>
    <w:rsid w:val="00F27B0E"/>
    <w:rsid w:val="00F30AE3"/>
    <w:rsid w:val="00F30BD1"/>
    <w:rsid w:val="00F30E59"/>
    <w:rsid w:val="00F3162B"/>
    <w:rsid w:val="00F329DE"/>
    <w:rsid w:val="00F32A9F"/>
    <w:rsid w:val="00F33915"/>
    <w:rsid w:val="00F34965"/>
    <w:rsid w:val="00F34A9B"/>
    <w:rsid w:val="00F34B49"/>
    <w:rsid w:val="00F34B74"/>
    <w:rsid w:val="00F34DBA"/>
    <w:rsid w:val="00F354D3"/>
    <w:rsid w:val="00F35953"/>
    <w:rsid w:val="00F35BE3"/>
    <w:rsid w:val="00F36322"/>
    <w:rsid w:val="00F375D9"/>
    <w:rsid w:val="00F37CA5"/>
    <w:rsid w:val="00F37F83"/>
    <w:rsid w:val="00F407C5"/>
    <w:rsid w:val="00F41369"/>
    <w:rsid w:val="00F413DA"/>
    <w:rsid w:val="00F41460"/>
    <w:rsid w:val="00F41DD1"/>
    <w:rsid w:val="00F41F0F"/>
    <w:rsid w:val="00F41F49"/>
    <w:rsid w:val="00F42488"/>
    <w:rsid w:val="00F4257A"/>
    <w:rsid w:val="00F42C6D"/>
    <w:rsid w:val="00F42F92"/>
    <w:rsid w:val="00F4309B"/>
    <w:rsid w:val="00F430D1"/>
    <w:rsid w:val="00F44456"/>
    <w:rsid w:val="00F45839"/>
    <w:rsid w:val="00F459D9"/>
    <w:rsid w:val="00F46366"/>
    <w:rsid w:val="00F46396"/>
    <w:rsid w:val="00F4661E"/>
    <w:rsid w:val="00F46B5D"/>
    <w:rsid w:val="00F472BC"/>
    <w:rsid w:val="00F4760C"/>
    <w:rsid w:val="00F479B5"/>
    <w:rsid w:val="00F52AA7"/>
    <w:rsid w:val="00F5332C"/>
    <w:rsid w:val="00F5346C"/>
    <w:rsid w:val="00F5385F"/>
    <w:rsid w:val="00F544FC"/>
    <w:rsid w:val="00F5473B"/>
    <w:rsid w:val="00F54A43"/>
    <w:rsid w:val="00F54A99"/>
    <w:rsid w:val="00F55477"/>
    <w:rsid w:val="00F554F8"/>
    <w:rsid w:val="00F5574D"/>
    <w:rsid w:val="00F55ABC"/>
    <w:rsid w:val="00F55FD6"/>
    <w:rsid w:val="00F5700A"/>
    <w:rsid w:val="00F57663"/>
    <w:rsid w:val="00F57A37"/>
    <w:rsid w:val="00F57BA5"/>
    <w:rsid w:val="00F57E5B"/>
    <w:rsid w:val="00F57F9E"/>
    <w:rsid w:val="00F6026C"/>
    <w:rsid w:val="00F6032B"/>
    <w:rsid w:val="00F604AD"/>
    <w:rsid w:val="00F60ED3"/>
    <w:rsid w:val="00F6126C"/>
    <w:rsid w:val="00F6129A"/>
    <w:rsid w:val="00F618D9"/>
    <w:rsid w:val="00F620D3"/>
    <w:rsid w:val="00F62620"/>
    <w:rsid w:val="00F641D9"/>
    <w:rsid w:val="00F65130"/>
    <w:rsid w:val="00F6580A"/>
    <w:rsid w:val="00F65B18"/>
    <w:rsid w:val="00F666A2"/>
    <w:rsid w:val="00F66D9B"/>
    <w:rsid w:val="00F670FE"/>
    <w:rsid w:val="00F6792E"/>
    <w:rsid w:val="00F67A73"/>
    <w:rsid w:val="00F70372"/>
    <w:rsid w:val="00F70D22"/>
    <w:rsid w:val="00F712E2"/>
    <w:rsid w:val="00F714C0"/>
    <w:rsid w:val="00F715AA"/>
    <w:rsid w:val="00F718CF"/>
    <w:rsid w:val="00F72940"/>
    <w:rsid w:val="00F72C3F"/>
    <w:rsid w:val="00F72F4D"/>
    <w:rsid w:val="00F731A3"/>
    <w:rsid w:val="00F732FD"/>
    <w:rsid w:val="00F73378"/>
    <w:rsid w:val="00F739FE"/>
    <w:rsid w:val="00F73CE3"/>
    <w:rsid w:val="00F73D28"/>
    <w:rsid w:val="00F74278"/>
    <w:rsid w:val="00F749AD"/>
    <w:rsid w:val="00F750F1"/>
    <w:rsid w:val="00F75624"/>
    <w:rsid w:val="00F7570D"/>
    <w:rsid w:val="00F75729"/>
    <w:rsid w:val="00F77134"/>
    <w:rsid w:val="00F77445"/>
    <w:rsid w:val="00F774A3"/>
    <w:rsid w:val="00F77B02"/>
    <w:rsid w:val="00F809EE"/>
    <w:rsid w:val="00F80EA9"/>
    <w:rsid w:val="00F81624"/>
    <w:rsid w:val="00F81C07"/>
    <w:rsid w:val="00F81C96"/>
    <w:rsid w:val="00F82562"/>
    <w:rsid w:val="00F82793"/>
    <w:rsid w:val="00F827E3"/>
    <w:rsid w:val="00F82BFD"/>
    <w:rsid w:val="00F830EA"/>
    <w:rsid w:val="00F831C9"/>
    <w:rsid w:val="00F83317"/>
    <w:rsid w:val="00F84972"/>
    <w:rsid w:val="00F84DD3"/>
    <w:rsid w:val="00F86166"/>
    <w:rsid w:val="00F867A2"/>
    <w:rsid w:val="00F86C7B"/>
    <w:rsid w:val="00F87233"/>
    <w:rsid w:val="00F874CB"/>
    <w:rsid w:val="00F87659"/>
    <w:rsid w:val="00F9015A"/>
    <w:rsid w:val="00F908C2"/>
    <w:rsid w:val="00F90CE0"/>
    <w:rsid w:val="00F91929"/>
    <w:rsid w:val="00F91A27"/>
    <w:rsid w:val="00F91D66"/>
    <w:rsid w:val="00F91DFB"/>
    <w:rsid w:val="00F9237E"/>
    <w:rsid w:val="00F94304"/>
    <w:rsid w:val="00F94395"/>
    <w:rsid w:val="00F9440E"/>
    <w:rsid w:val="00F94575"/>
    <w:rsid w:val="00F94A6E"/>
    <w:rsid w:val="00F94A76"/>
    <w:rsid w:val="00F94B31"/>
    <w:rsid w:val="00F94EC5"/>
    <w:rsid w:val="00F951DE"/>
    <w:rsid w:val="00F956A5"/>
    <w:rsid w:val="00F95CEF"/>
    <w:rsid w:val="00F96078"/>
    <w:rsid w:val="00F966B9"/>
    <w:rsid w:val="00F968B1"/>
    <w:rsid w:val="00F97D7D"/>
    <w:rsid w:val="00FA149A"/>
    <w:rsid w:val="00FA16BD"/>
    <w:rsid w:val="00FA177D"/>
    <w:rsid w:val="00FA21B3"/>
    <w:rsid w:val="00FA2AC1"/>
    <w:rsid w:val="00FA2B16"/>
    <w:rsid w:val="00FA2ED7"/>
    <w:rsid w:val="00FA3A10"/>
    <w:rsid w:val="00FA3B33"/>
    <w:rsid w:val="00FA3E09"/>
    <w:rsid w:val="00FA3FC3"/>
    <w:rsid w:val="00FA50CD"/>
    <w:rsid w:val="00FA5249"/>
    <w:rsid w:val="00FA5F0C"/>
    <w:rsid w:val="00FA5FBD"/>
    <w:rsid w:val="00FA6489"/>
    <w:rsid w:val="00FA677F"/>
    <w:rsid w:val="00FA6CC5"/>
    <w:rsid w:val="00FA6F03"/>
    <w:rsid w:val="00FA7595"/>
    <w:rsid w:val="00FB008D"/>
    <w:rsid w:val="00FB0227"/>
    <w:rsid w:val="00FB10B2"/>
    <w:rsid w:val="00FB1185"/>
    <w:rsid w:val="00FB27D5"/>
    <w:rsid w:val="00FB2BF2"/>
    <w:rsid w:val="00FB2DBF"/>
    <w:rsid w:val="00FB3BC0"/>
    <w:rsid w:val="00FB4279"/>
    <w:rsid w:val="00FB48BC"/>
    <w:rsid w:val="00FB5586"/>
    <w:rsid w:val="00FB5A64"/>
    <w:rsid w:val="00FB5AEA"/>
    <w:rsid w:val="00FB5B56"/>
    <w:rsid w:val="00FB6BFD"/>
    <w:rsid w:val="00FB6EC8"/>
    <w:rsid w:val="00FB73C3"/>
    <w:rsid w:val="00FB74EB"/>
    <w:rsid w:val="00FB776D"/>
    <w:rsid w:val="00FB7865"/>
    <w:rsid w:val="00FC02FD"/>
    <w:rsid w:val="00FC1720"/>
    <w:rsid w:val="00FC18BF"/>
    <w:rsid w:val="00FC1E1A"/>
    <w:rsid w:val="00FC22F6"/>
    <w:rsid w:val="00FC24E6"/>
    <w:rsid w:val="00FC2DCA"/>
    <w:rsid w:val="00FC308D"/>
    <w:rsid w:val="00FC3773"/>
    <w:rsid w:val="00FC41E0"/>
    <w:rsid w:val="00FC41FE"/>
    <w:rsid w:val="00FC4994"/>
    <w:rsid w:val="00FC4AE9"/>
    <w:rsid w:val="00FC4D4F"/>
    <w:rsid w:val="00FC4F31"/>
    <w:rsid w:val="00FC545A"/>
    <w:rsid w:val="00FC575B"/>
    <w:rsid w:val="00FC57F1"/>
    <w:rsid w:val="00FC5EA9"/>
    <w:rsid w:val="00FC6356"/>
    <w:rsid w:val="00FC63F5"/>
    <w:rsid w:val="00FC7512"/>
    <w:rsid w:val="00FC7711"/>
    <w:rsid w:val="00FC781D"/>
    <w:rsid w:val="00FC7E56"/>
    <w:rsid w:val="00FD17FC"/>
    <w:rsid w:val="00FD24B8"/>
    <w:rsid w:val="00FD30DB"/>
    <w:rsid w:val="00FD32C0"/>
    <w:rsid w:val="00FD32C6"/>
    <w:rsid w:val="00FD34B4"/>
    <w:rsid w:val="00FD3833"/>
    <w:rsid w:val="00FD3ADD"/>
    <w:rsid w:val="00FD50A9"/>
    <w:rsid w:val="00FD5655"/>
    <w:rsid w:val="00FD6BA5"/>
    <w:rsid w:val="00FD6CC1"/>
    <w:rsid w:val="00FD7376"/>
    <w:rsid w:val="00FD7A01"/>
    <w:rsid w:val="00FD7C95"/>
    <w:rsid w:val="00FD7E30"/>
    <w:rsid w:val="00FE054D"/>
    <w:rsid w:val="00FE0C05"/>
    <w:rsid w:val="00FE0C8A"/>
    <w:rsid w:val="00FE0E6C"/>
    <w:rsid w:val="00FE1DC4"/>
    <w:rsid w:val="00FE2DD6"/>
    <w:rsid w:val="00FE3B8C"/>
    <w:rsid w:val="00FE5ADB"/>
    <w:rsid w:val="00FE5FDF"/>
    <w:rsid w:val="00FE5FEB"/>
    <w:rsid w:val="00FE63F7"/>
    <w:rsid w:val="00FE642C"/>
    <w:rsid w:val="00FE6BC9"/>
    <w:rsid w:val="00FE6DFC"/>
    <w:rsid w:val="00FE6E86"/>
    <w:rsid w:val="00FF045C"/>
    <w:rsid w:val="00FF0B31"/>
    <w:rsid w:val="00FF1333"/>
    <w:rsid w:val="00FF2954"/>
    <w:rsid w:val="00FF2C6A"/>
    <w:rsid w:val="00FF2FE3"/>
    <w:rsid w:val="00FF3C10"/>
    <w:rsid w:val="00FF4026"/>
    <w:rsid w:val="00FF51FF"/>
    <w:rsid w:val="00FF53FE"/>
    <w:rsid w:val="00FF5721"/>
    <w:rsid w:val="00FF57DF"/>
    <w:rsid w:val="00FF5F30"/>
    <w:rsid w:val="00FF63BE"/>
    <w:rsid w:val="00FF7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19A07D-7B15-49FC-BE53-165D12C3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uiPriority w:val="99"/>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 w:type="paragraph" w:customStyle="1" w:styleId="p">
    <w:name w:val="p"/>
    <w:basedOn w:val="a"/>
    <w:rsid w:val="00D45116"/>
    <w:pPr>
      <w:widowControl/>
      <w:spacing w:before="100" w:beforeAutospacing="1" w:after="100" w:afterAutospacing="1"/>
      <w:jc w:val="left"/>
    </w:pPr>
    <w:rPr>
      <w:rFonts w:ascii="宋体" w:eastAsia="宋体" w:hAnsi="宋体" w:cs="宋体"/>
      <w:snapToGrid/>
      <w:kern w:val="0"/>
      <w:sz w:val="24"/>
      <w:szCs w:val="24"/>
    </w:rPr>
  </w:style>
  <w:style w:type="paragraph" w:customStyle="1" w:styleId="tbinput1">
    <w:name w:val="tb_input1"/>
    <w:basedOn w:val="a"/>
    <w:rsid w:val="00015B87"/>
    <w:pPr>
      <w:widowControl/>
      <w:spacing w:line="300" w:lineRule="atLeast"/>
      <w:jc w:val="left"/>
    </w:pPr>
    <w:rPr>
      <w:rFonts w:ascii="宋体" w:eastAsia="宋体" w:hAnsi="宋体" w:cs="宋体"/>
      <w:b/>
      <w:bCs/>
      <w:snapToGrid/>
      <w:color w:val="3333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261">
      <w:bodyDiv w:val="1"/>
      <w:marLeft w:val="0"/>
      <w:marRight w:val="0"/>
      <w:marTop w:val="0"/>
      <w:marBottom w:val="0"/>
      <w:divBdr>
        <w:top w:val="none" w:sz="0" w:space="0" w:color="auto"/>
        <w:left w:val="none" w:sz="0" w:space="0" w:color="auto"/>
        <w:bottom w:val="none" w:sz="0" w:space="0" w:color="auto"/>
        <w:right w:val="none" w:sz="0" w:space="0" w:color="auto"/>
      </w:divBdr>
      <w:divsChild>
        <w:div w:id="263197110">
          <w:marLeft w:val="0"/>
          <w:marRight w:val="0"/>
          <w:marTop w:val="0"/>
          <w:marBottom w:val="0"/>
          <w:divBdr>
            <w:top w:val="none" w:sz="0" w:space="0" w:color="auto"/>
            <w:left w:val="none" w:sz="0" w:space="0" w:color="auto"/>
            <w:bottom w:val="none" w:sz="0" w:space="0" w:color="auto"/>
            <w:right w:val="none" w:sz="0" w:space="0" w:color="auto"/>
          </w:divBdr>
          <w:divsChild>
            <w:div w:id="342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865">
      <w:bodyDiv w:val="1"/>
      <w:marLeft w:val="0"/>
      <w:marRight w:val="0"/>
      <w:marTop w:val="0"/>
      <w:marBottom w:val="0"/>
      <w:divBdr>
        <w:top w:val="none" w:sz="0" w:space="0" w:color="auto"/>
        <w:left w:val="none" w:sz="0" w:space="0" w:color="auto"/>
        <w:bottom w:val="none" w:sz="0" w:space="0" w:color="auto"/>
        <w:right w:val="none" w:sz="0" w:space="0" w:color="auto"/>
      </w:divBdr>
      <w:divsChild>
        <w:div w:id="619608596">
          <w:marLeft w:val="0"/>
          <w:marRight w:val="0"/>
          <w:marTop w:val="0"/>
          <w:marBottom w:val="0"/>
          <w:divBdr>
            <w:top w:val="none" w:sz="0" w:space="0" w:color="auto"/>
            <w:left w:val="none" w:sz="0" w:space="0" w:color="auto"/>
            <w:bottom w:val="none" w:sz="0" w:space="0" w:color="auto"/>
            <w:right w:val="none" w:sz="0" w:space="0" w:color="auto"/>
          </w:divBdr>
        </w:div>
      </w:divsChild>
    </w:div>
    <w:div w:id="18625695">
      <w:bodyDiv w:val="1"/>
      <w:marLeft w:val="0"/>
      <w:marRight w:val="0"/>
      <w:marTop w:val="0"/>
      <w:marBottom w:val="0"/>
      <w:divBdr>
        <w:top w:val="none" w:sz="0" w:space="0" w:color="auto"/>
        <w:left w:val="none" w:sz="0" w:space="0" w:color="auto"/>
        <w:bottom w:val="none" w:sz="0" w:space="0" w:color="auto"/>
        <w:right w:val="none" w:sz="0" w:space="0" w:color="auto"/>
      </w:divBdr>
    </w:div>
    <w:div w:id="22488439">
      <w:bodyDiv w:val="1"/>
      <w:marLeft w:val="0"/>
      <w:marRight w:val="0"/>
      <w:marTop w:val="0"/>
      <w:marBottom w:val="0"/>
      <w:divBdr>
        <w:top w:val="none" w:sz="0" w:space="0" w:color="auto"/>
        <w:left w:val="none" w:sz="0" w:space="0" w:color="auto"/>
        <w:bottom w:val="none" w:sz="0" w:space="0" w:color="auto"/>
        <w:right w:val="none" w:sz="0" w:space="0" w:color="auto"/>
      </w:divBdr>
      <w:divsChild>
        <w:div w:id="3437840">
          <w:marLeft w:val="0"/>
          <w:marRight w:val="0"/>
          <w:marTop w:val="0"/>
          <w:marBottom w:val="0"/>
          <w:divBdr>
            <w:top w:val="none" w:sz="0" w:space="0" w:color="auto"/>
            <w:left w:val="none" w:sz="0" w:space="0" w:color="auto"/>
            <w:bottom w:val="none" w:sz="0" w:space="0" w:color="auto"/>
            <w:right w:val="none" w:sz="0" w:space="0" w:color="auto"/>
          </w:divBdr>
          <w:divsChild>
            <w:div w:id="228081528">
              <w:marLeft w:val="0"/>
              <w:marRight w:val="0"/>
              <w:marTop w:val="0"/>
              <w:marBottom w:val="0"/>
              <w:divBdr>
                <w:top w:val="none" w:sz="0" w:space="0" w:color="auto"/>
                <w:left w:val="none" w:sz="0" w:space="0" w:color="auto"/>
                <w:bottom w:val="none" w:sz="0" w:space="0" w:color="auto"/>
                <w:right w:val="none" w:sz="0" w:space="0" w:color="auto"/>
              </w:divBdr>
              <w:divsChild>
                <w:div w:id="187564886">
                  <w:marLeft w:val="0"/>
                  <w:marRight w:val="0"/>
                  <w:marTop w:val="0"/>
                  <w:marBottom w:val="0"/>
                  <w:divBdr>
                    <w:top w:val="none" w:sz="0" w:space="0" w:color="auto"/>
                    <w:left w:val="none" w:sz="0" w:space="0" w:color="auto"/>
                    <w:bottom w:val="none" w:sz="0" w:space="0" w:color="auto"/>
                    <w:right w:val="none" w:sz="0" w:space="0" w:color="auto"/>
                  </w:divBdr>
                  <w:divsChild>
                    <w:div w:id="41027204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30349753">
      <w:bodyDiv w:val="1"/>
      <w:marLeft w:val="0"/>
      <w:marRight w:val="0"/>
      <w:marTop w:val="0"/>
      <w:marBottom w:val="0"/>
      <w:divBdr>
        <w:top w:val="none" w:sz="0" w:space="0" w:color="auto"/>
        <w:left w:val="none" w:sz="0" w:space="0" w:color="auto"/>
        <w:bottom w:val="none" w:sz="0" w:space="0" w:color="auto"/>
        <w:right w:val="none" w:sz="0" w:space="0" w:color="auto"/>
      </w:divBdr>
      <w:divsChild>
        <w:div w:id="1316764779">
          <w:marLeft w:val="0"/>
          <w:marRight w:val="0"/>
          <w:marTop w:val="0"/>
          <w:marBottom w:val="0"/>
          <w:divBdr>
            <w:top w:val="none" w:sz="0" w:space="0" w:color="auto"/>
            <w:left w:val="none" w:sz="0" w:space="0" w:color="auto"/>
            <w:bottom w:val="none" w:sz="0" w:space="0" w:color="auto"/>
            <w:right w:val="none" w:sz="0" w:space="0" w:color="auto"/>
          </w:divBdr>
          <w:divsChild>
            <w:div w:id="20457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372">
      <w:bodyDiv w:val="1"/>
      <w:marLeft w:val="0"/>
      <w:marRight w:val="0"/>
      <w:marTop w:val="0"/>
      <w:marBottom w:val="0"/>
      <w:divBdr>
        <w:top w:val="none" w:sz="0" w:space="0" w:color="auto"/>
        <w:left w:val="none" w:sz="0" w:space="0" w:color="auto"/>
        <w:bottom w:val="none" w:sz="0" w:space="0" w:color="auto"/>
        <w:right w:val="none" w:sz="0" w:space="0" w:color="auto"/>
      </w:divBdr>
    </w:div>
    <w:div w:id="75052396">
      <w:bodyDiv w:val="1"/>
      <w:marLeft w:val="0"/>
      <w:marRight w:val="0"/>
      <w:marTop w:val="0"/>
      <w:marBottom w:val="0"/>
      <w:divBdr>
        <w:top w:val="none" w:sz="0" w:space="0" w:color="auto"/>
        <w:left w:val="none" w:sz="0" w:space="0" w:color="auto"/>
        <w:bottom w:val="none" w:sz="0" w:space="0" w:color="auto"/>
        <w:right w:val="none" w:sz="0" w:space="0" w:color="auto"/>
      </w:divBdr>
      <w:divsChild>
        <w:div w:id="402531586">
          <w:marLeft w:val="0"/>
          <w:marRight w:val="0"/>
          <w:marTop w:val="0"/>
          <w:marBottom w:val="0"/>
          <w:divBdr>
            <w:top w:val="none" w:sz="0" w:space="0" w:color="auto"/>
            <w:left w:val="none" w:sz="0" w:space="0" w:color="auto"/>
            <w:bottom w:val="none" w:sz="0" w:space="0" w:color="auto"/>
            <w:right w:val="none" w:sz="0" w:space="0" w:color="auto"/>
          </w:divBdr>
        </w:div>
      </w:divsChild>
    </w:div>
    <w:div w:id="81142490">
      <w:bodyDiv w:val="1"/>
      <w:marLeft w:val="0"/>
      <w:marRight w:val="0"/>
      <w:marTop w:val="0"/>
      <w:marBottom w:val="0"/>
      <w:divBdr>
        <w:top w:val="none" w:sz="0" w:space="0" w:color="auto"/>
        <w:left w:val="none" w:sz="0" w:space="0" w:color="auto"/>
        <w:bottom w:val="none" w:sz="0" w:space="0" w:color="auto"/>
        <w:right w:val="none" w:sz="0" w:space="0" w:color="auto"/>
      </w:divBdr>
      <w:divsChild>
        <w:div w:id="352418277">
          <w:marLeft w:val="0"/>
          <w:marRight w:val="0"/>
          <w:marTop w:val="0"/>
          <w:marBottom w:val="0"/>
          <w:divBdr>
            <w:top w:val="none" w:sz="0" w:space="0" w:color="auto"/>
            <w:left w:val="none" w:sz="0" w:space="0" w:color="auto"/>
            <w:bottom w:val="none" w:sz="0" w:space="0" w:color="auto"/>
            <w:right w:val="none" w:sz="0" w:space="0" w:color="auto"/>
          </w:divBdr>
        </w:div>
      </w:divsChild>
    </w:div>
    <w:div w:id="94711324">
      <w:bodyDiv w:val="1"/>
      <w:marLeft w:val="0"/>
      <w:marRight w:val="0"/>
      <w:marTop w:val="0"/>
      <w:marBottom w:val="0"/>
      <w:divBdr>
        <w:top w:val="none" w:sz="0" w:space="0" w:color="auto"/>
        <w:left w:val="none" w:sz="0" w:space="0" w:color="auto"/>
        <w:bottom w:val="none" w:sz="0" w:space="0" w:color="auto"/>
        <w:right w:val="none" w:sz="0" w:space="0" w:color="auto"/>
      </w:divBdr>
    </w:div>
    <w:div w:id="106436116">
      <w:bodyDiv w:val="1"/>
      <w:marLeft w:val="0"/>
      <w:marRight w:val="0"/>
      <w:marTop w:val="0"/>
      <w:marBottom w:val="0"/>
      <w:divBdr>
        <w:top w:val="none" w:sz="0" w:space="0" w:color="auto"/>
        <w:left w:val="none" w:sz="0" w:space="0" w:color="auto"/>
        <w:bottom w:val="none" w:sz="0" w:space="0" w:color="auto"/>
        <w:right w:val="none" w:sz="0" w:space="0" w:color="auto"/>
      </w:divBdr>
      <w:divsChild>
        <w:div w:id="1670475664">
          <w:marLeft w:val="0"/>
          <w:marRight w:val="0"/>
          <w:marTop w:val="0"/>
          <w:marBottom w:val="0"/>
          <w:divBdr>
            <w:top w:val="none" w:sz="0" w:space="0" w:color="auto"/>
            <w:left w:val="none" w:sz="0" w:space="0" w:color="auto"/>
            <w:bottom w:val="none" w:sz="0" w:space="0" w:color="auto"/>
            <w:right w:val="none" w:sz="0" w:space="0" w:color="auto"/>
          </w:divBdr>
        </w:div>
      </w:divsChild>
    </w:div>
    <w:div w:id="129177615">
      <w:bodyDiv w:val="1"/>
      <w:marLeft w:val="0"/>
      <w:marRight w:val="0"/>
      <w:marTop w:val="0"/>
      <w:marBottom w:val="0"/>
      <w:divBdr>
        <w:top w:val="none" w:sz="0" w:space="0" w:color="auto"/>
        <w:left w:val="none" w:sz="0" w:space="0" w:color="auto"/>
        <w:bottom w:val="none" w:sz="0" w:space="0" w:color="auto"/>
        <w:right w:val="none" w:sz="0" w:space="0" w:color="auto"/>
      </w:divBdr>
      <w:divsChild>
        <w:div w:id="711879936">
          <w:marLeft w:val="0"/>
          <w:marRight w:val="0"/>
          <w:marTop w:val="0"/>
          <w:marBottom w:val="0"/>
          <w:divBdr>
            <w:top w:val="none" w:sz="0" w:space="0" w:color="auto"/>
            <w:left w:val="none" w:sz="0" w:space="0" w:color="auto"/>
            <w:bottom w:val="none" w:sz="0" w:space="0" w:color="auto"/>
            <w:right w:val="none" w:sz="0" w:space="0" w:color="auto"/>
          </w:divBdr>
        </w:div>
      </w:divsChild>
    </w:div>
    <w:div w:id="134807999">
      <w:bodyDiv w:val="1"/>
      <w:marLeft w:val="0"/>
      <w:marRight w:val="0"/>
      <w:marTop w:val="0"/>
      <w:marBottom w:val="0"/>
      <w:divBdr>
        <w:top w:val="none" w:sz="0" w:space="0" w:color="auto"/>
        <w:left w:val="none" w:sz="0" w:space="0" w:color="auto"/>
        <w:bottom w:val="none" w:sz="0" w:space="0" w:color="auto"/>
        <w:right w:val="none" w:sz="0" w:space="0" w:color="auto"/>
      </w:divBdr>
      <w:divsChild>
        <w:div w:id="762149963">
          <w:marLeft w:val="0"/>
          <w:marRight w:val="0"/>
          <w:marTop w:val="0"/>
          <w:marBottom w:val="0"/>
          <w:divBdr>
            <w:top w:val="none" w:sz="0" w:space="0" w:color="auto"/>
            <w:left w:val="none" w:sz="0" w:space="0" w:color="auto"/>
            <w:bottom w:val="none" w:sz="0" w:space="0" w:color="auto"/>
            <w:right w:val="none" w:sz="0" w:space="0" w:color="auto"/>
          </w:divBdr>
        </w:div>
      </w:divsChild>
    </w:div>
    <w:div w:id="186524369">
      <w:bodyDiv w:val="1"/>
      <w:marLeft w:val="0"/>
      <w:marRight w:val="0"/>
      <w:marTop w:val="0"/>
      <w:marBottom w:val="0"/>
      <w:divBdr>
        <w:top w:val="none" w:sz="0" w:space="0" w:color="auto"/>
        <w:left w:val="none" w:sz="0" w:space="0" w:color="auto"/>
        <w:bottom w:val="none" w:sz="0" w:space="0" w:color="auto"/>
        <w:right w:val="none" w:sz="0" w:space="0" w:color="auto"/>
      </w:divBdr>
      <w:divsChild>
        <w:div w:id="12197070">
          <w:marLeft w:val="0"/>
          <w:marRight w:val="0"/>
          <w:marTop w:val="0"/>
          <w:marBottom w:val="0"/>
          <w:divBdr>
            <w:top w:val="none" w:sz="0" w:space="0" w:color="auto"/>
            <w:left w:val="none" w:sz="0" w:space="0" w:color="auto"/>
            <w:bottom w:val="none" w:sz="0" w:space="0" w:color="auto"/>
            <w:right w:val="none" w:sz="0" w:space="0" w:color="auto"/>
          </w:divBdr>
        </w:div>
      </w:divsChild>
    </w:div>
    <w:div w:id="200871768">
      <w:bodyDiv w:val="1"/>
      <w:marLeft w:val="0"/>
      <w:marRight w:val="0"/>
      <w:marTop w:val="0"/>
      <w:marBottom w:val="0"/>
      <w:divBdr>
        <w:top w:val="none" w:sz="0" w:space="0" w:color="auto"/>
        <w:left w:val="none" w:sz="0" w:space="0" w:color="auto"/>
        <w:bottom w:val="none" w:sz="0" w:space="0" w:color="auto"/>
        <w:right w:val="none" w:sz="0" w:space="0" w:color="auto"/>
      </w:divBdr>
      <w:divsChild>
        <w:div w:id="190843138">
          <w:marLeft w:val="0"/>
          <w:marRight w:val="0"/>
          <w:marTop w:val="0"/>
          <w:marBottom w:val="0"/>
          <w:divBdr>
            <w:top w:val="none" w:sz="0" w:space="0" w:color="auto"/>
            <w:left w:val="none" w:sz="0" w:space="0" w:color="auto"/>
            <w:bottom w:val="none" w:sz="0" w:space="0" w:color="auto"/>
            <w:right w:val="none" w:sz="0" w:space="0" w:color="auto"/>
          </w:divBdr>
        </w:div>
        <w:div w:id="587351861">
          <w:marLeft w:val="0"/>
          <w:marRight w:val="0"/>
          <w:marTop w:val="0"/>
          <w:marBottom w:val="0"/>
          <w:divBdr>
            <w:top w:val="none" w:sz="0" w:space="0" w:color="auto"/>
            <w:left w:val="none" w:sz="0" w:space="0" w:color="auto"/>
            <w:bottom w:val="none" w:sz="0" w:space="0" w:color="auto"/>
            <w:right w:val="none" w:sz="0" w:space="0" w:color="auto"/>
          </w:divBdr>
        </w:div>
        <w:div w:id="1724988841">
          <w:marLeft w:val="0"/>
          <w:marRight w:val="0"/>
          <w:marTop w:val="0"/>
          <w:marBottom w:val="0"/>
          <w:divBdr>
            <w:top w:val="none" w:sz="0" w:space="0" w:color="auto"/>
            <w:left w:val="none" w:sz="0" w:space="0" w:color="auto"/>
            <w:bottom w:val="none" w:sz="0" w:space="0" w:color="auto"/>
            <w:right w:val="none" w:sz="0" w:space="0" w:color="auto"/>
          </w:divBdr>
        </w:div>
      </w:divsChild>
    </w:div>
    <w:div w:id="240025086">
      <w:bodyDiv w:val="1"/>
      <w:marLeft w:val="0"/>
      <w:marRight w:val="0"/>
      <w:marTop w:val="0"/>
      <w:marBottom w:val="0"/>
      <w:divBdr>
        <w:top w:val="none" w:sz="0" w:space="0" w:color="auto"/>
        <w:left w:val="none" w:sz="0" w:space="0" w:color="auto"/>
        <w:bottom w:val="none" w:sz="0" w:space="0" w:color="auto"/>
        <w:right w:val="none" w:sz="0" w:space="0" w:color="auto"/>
      </w:divBdr>
      <w:divsChild>
        <w:div w:id="1566181267">
          <w:marLeft w:val="0"/>
          <w:marRight w:val="0"/>
          <w:marTop w:val="0"/>
          <w:marBottom w:val="0"/>
          <w:divBdr>
            <w:top w:val="none" w:sz="0" w:space="0" w:color="auto"/>
            <w:left w:val="none" w:sz="0" w:space="0" w:color="auto"/>
            <w:bottom w:val="none" w:sz="0" w:space="0" w:color="auto"/>
            <w:right w:val="none" w:sz="0" w:space="0" w:color="auto"/>
          </w:divBdr>
        </w:div>
      </w:divsChild>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65115104">
      <w:bodyDiv w:val="1"/>
      <w:marLeft w:val="0"/>
      <w:marRight w:val="0"/>
      <w:marTop w:val="0"/>
      <w:marBottom w:val="0"/>
      <w:divBdr>
        <w:top w:val="none" w:sz="0" w:space="0" w:color="auto"/>
        <w:left w:val="none" w:sz="0" w:space="0" w:color="auto"/>
        <w:bottom w:val="none" w:sz="0" w:space="0" w:color="auto"/>
        <w:right w:val="none" w:sz="0" w:space="0" w:color="auto"/>
      </w:divBdr>
      <w:divsChild>
        <w:div w:id="2080711176">
          <w:marLeft w:val="0"/>
          <w:marRight w:val="0"/>
          <w:marTop w:val="0"/>
          <w:marBottom w:val="0"/>
          <w:divBdr>
            <w:top w:val="none" w:sz="0" w:space="0" w:color="auto"/>
            <w:left w:val="none" w:sz="0" w:space="0" w:color="auto"/>
            <w:bottom w:val="none" w:sz="0" w:space="0" w:color="auto"/>
            <w:right w:val="none" w:sz="0" w:space="0" w:color="auto"/>
          </w:divBdr>
          <w:divsChild>
            <w:div w:id="962225629">
              <w:marLeft w:val="0"/>
              <w:marRight w:val="0"/>
              <w:marTop w:val="0"/>
              <w:marBottom w:val="0"/>
              <w:divBdr>
                <w:top w:val="none" w:sz="0" w:space="0" w:color="auto"/>
                <w:left w:val="none" w:sz="0" w:space="0" w:color="auto"/>
                <w:bottom w:val="none" w:sz="0" w:space="0" w:color="auto"/>
                <w:right w:val="none" w:sz="0" w:space="0" w:color="auto"/>
              </w:divBdr>
              <w:divsChild>
                <w:div w:id="1835029538">
                  <w:marLeft w:val="0"/>
                  <w:marRight w:val="0"/>
                  <w:marTop w:val="0"/>
                  <w:marBottom w:val="0"/>
                  <w:divBdr>
                    <w:top w:val="none" w:sz="0" w:space="0" w:color="auto"/>
                    <w:left w:val="none" w:sz="0" w:space="0" w:color="auto"/>
                    <w:bottom w:val="none" w:sz="0" w:space="0" w:color="auto"/>
                    <w:right w:val="none" w:sz="0" w:space="0" w:color="auto"/>
                  </w:divBdr>
                  <w:divsChild>
                    <w:div w:id="653294907">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351687517">
      <w:bodyDiv w:val="1"/>
      <w:marLeft w:val="0"/>
      <w:marRight w:val="0"/>
      <w:marTop w:val="0"/>
      <w:marBottom w:val="0"/>
      <w:divBdr>
        <w:top w:val="none" w:sz="0" w:space="0" w:color="auto"/>
        <w:left w:val="none" w:sz="0" w:space="0" w:color="auto"/>
        <w:bottom w:val="none" w:sz="0" w:space="0" w:color="auto"/>
        <w:right w:val="none" w:sz="0" w:space="0" w:color="auto"/>
      </w:divBdr>
      <w:divsChild>
        <w:div w:id="2099866075">
          <w:marLeft w:val="0"/>
          <w:marRight w:val="0"/>
          <w:marTop w:val="0"/>
          <w:marBottom w:val="0"/>
          <w:divBdr>
            <w:top w:val="none" w:sz="0" w:space="0" w:color="auto"/>
            <w:left w:val="none" w:sz="0" w:space="0" w:color="auto"/>
            <w:bottom w:val="none" w:sz="0" w:space="0" w:color="auto"/>
            <w:right w:val="none" w:sz="0" w:space="0" w:color="auto"/>
          </w:divBdr>
        </w:div>
      </w:divsChild>
    </w:div>
    <w:div w:id="371001727">
      <w:bodyDiv w:val="1"/>
      <w:marLeft w:val="0"/>
      <w:marRight w:val="0"/>
      <w:marTop w:val="0"/>
      <w:marBottom w:val="0"/>
      <w:divBdr>
        <w:top w:val="none" w:sz="0" w:space="0" w:color="auto"/>
        <w:left w:val="none" w:sz="0" w:space="0" w:color="auto"/>
        <w:bottom w:val="none" w:sz="0" w:space="0" w:color="auto"/>
        <w:right w:val="none" w:sz="0" w:space="0" w:color="auto"/>
      </w:divBdr>
      <w:divsChild>
        <w:div w:id="141704962">
          <w:marLeft w:val="0"/>
          <w:marRight w:val="0"/>
          <w:marTop w:val="0"/>
          <w:marBottom w:val="0"/>
          <w:divBdr>
            <w:top w:val="none" w:sz="0" w:space="0" w:color="auto"/>
            <w:left w:val="none" w:sz="0" w:space="0" w:color="auto"/>
            <w:bottom w:val="none" w:sz="0" w:space="0" w:color="auto"/>
            <w:right w:val="none" w:sz="0" w:space="0" w:color="auto"/>
          </w:divBdr>
        </w:div>
      </w:divsChild>
    </w:div>
    <w:div w:id="383019483">
      <w:bodyDiv w:val="1"/>
      <w:marLeft w:val="0"/>
      <w:marRight w:val="0"/>
      <w:marTop w:val="0"/>
      <w:marBottom w:val="0"/>
      <w:divBdr>
        <w:top w:val="none" w:sz="0" w:space="0" w:color="auto"/>
        <w:left w:val="none" w:sz="0" w:space="0" w:color="auto"/>
        <w:bottom w:val="none" w:sz="0" w:space="0" w:color="auto"/>
        <w:right w:val="none" w:sz="0" w:space="0" w:color="auto"/>
      </w:divBdr>
      <w:divsChild>
        <w:div w:id="864369869">
          <w:marLeft w:val="0"/>
          <w:marRight w:val="0"/>
          <w:marTop w:val="0"/>
          <w:marBottom w:val="0"/>
          <w:divBdr>
            <w:top w:val="none" w:sz="0" w:space="0" w:color="auto"/>
            <w:left w:val="none" w:sz="0" w:space="0" w:color="auto"/>
            <w:bottom w:val="none" w:sz="0" w:space="0" w:color="auto"/>
            <w:right w:val="none" w:sz="0" w:space="0" w:color="auto"/>
          </w:divBdr>
        </w:div>
      </w:divsChild>
    </w:div>
    <w:div w:id="403650500">
      <w:bodyDiv w:val="1"/>
      <w:marLeft w:val="0"/>
      <w:marRight w:val="0"/>
      <w:marTop w:val="0"/>
      <w:marBottom w:val="0"/>
      <w:divBdr>
        <w:top w:val="none" w:sz="0" w:space="0" w:color="auto"/>
        <w:left w:val="none" w:sz="0" w:space="0" w:color="auto"/>
        <w:bottom w:val="none" w:sz="0" w:space="0" w:color="auto"/>
        <w:right w:val="none" w:sz="0" w:space="0" w:color="auto"/>
      </w:divBdr>
      <w:divsChild>
        <w:div w:id="477264084">
          <w:marLeft w:val="0"/>
          <w:marRight w:val="0"/>
          <w:marTop w:val="0"/>
          <w:marBottom w:val="0"/>
          <w:divBdr>
            <w:top w:val="none" w:sz="0" w:space="0" w:color="auto"/>
            <w:left w:val="none" w:sz="0" w:space="0" w:color="auto"/>
            <w:bottom w:val="none" w:sz="0" w:space="0" w:color="auto"/>
            <w:right w:val="none" w:sz="0" w:space="0" w:color="auto"/>
          </w:divBdr>
        </w:div>
      </w:divsChild>
    </w:div>
    <w:div w:id="408697376">
      <w:bodyDiv w:val="1"/>
      <w:marLeft w:val="0"/>
      <w:marRight w:val="0"/>
      <w:marTop w:val="0"/>
      <w:marBottom w:val="0"/>
      <w:divBdr>
        <w:top w:val="none" w:sz="0" w:space="0" w:color="auto"/>
        <w:left w:val="none" w:sz="0" w:space="0" w:color="auto"/>
        <w:bottom w:val="none" w:sz="0" w:space="0" w:color="auto"/>
        <w:right w:val="none" w:sz="0" w:space="0" w:color="auto"/>
      </w:divBdr>
    </w:div>
    <w:div w:id="443959281">
      <w:bodyDiv w:val="1"/>
      <w:marLeft w:val="0"/>
      <w:marRight w:val="0"/>
      <w:marTop w:val="0"/>
      <w:marBottom w:val="0"/>
      <w:divBdr>
        <w:top w:val="none" w:sz="0" w:space="0" w:color="auto"/>
        <w:left w:val="none" w:sz="0" w:space="0" w:color="auto"/>
        <w:bottom w:val="none" w:sz="0" w:space="0" w:color="auto"/>
        <w:right w:val="none" w:sz="0" w:space="0" w:color="auto"/>
      </w:divBdr>
      <w:divsChild>
        <w:div w:id="239414519">
          <w:marLeft w:val="0"/>
          <w:marRight w:val="0"/>
          <w:marTop w:val="0"/>
          <w:marBottom w:val="0"/>
          <w:divBdr>
            <w:top w:val="none" w:sz="0" w:space="0" w:color="auto"/>
            <w:left w:val="none" w:sz="0" w:space="0" w:color="auto"/>
            <w:bottom w:val="none" w:sz="0" w:space="0" w:color="auto"/>
            <w:right w:val="none" w:sz="0" w:space="0" w:color="auto"/>
          </w:divBdr>
          <w:divsChild>
            <w:div w:id="2112847347">
              <w:marLeft w:val="0"/>
              <w:marRight w:val="0"/>
              <w:marTop w:val="0"/>
              <w:marBottom w:val="0"/>
              <w:divBdr>
                <w:top w:val="none" w:sz="0" w:space="0" w:color="auto"/>
                <w:left w:val="none" w:sz="0" w:space="0" w:color="auto"/>
                <w:bottom w:val="none" w:sz="0" w:space="0" w:color="auto"/>
                <w:right w:val="none" w:sz="0" w:space="0" w:color="auto"/>
              </w:divBdr>
              <w:divsChild>
                <w:div w:id="8871572">
                  <w:marLeft w:val="0"/>
                  <w:marRight w:val="0"/>
                  <w:marTop w:val="0"/>
                  <w:marBottom w:val="0"/>
                  <w:divBdr>
                    <w:top w:val="none" w:sz="0" w:space="0" w:color="auto"/>
                    <w:left w:val="none" w:sz="0" w:space="0" w:color="auto"/>
                    <w:bottom w:val="none" w:sz="0" w:space="0" w:color="auto"/>
                    <w:right w:val="none" w:sz="0" w:space="0" w:color="auto"/>
                  </w:divBdr>
                  <w:divsChild>
                    <w:div w:id="69982356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454249953">
      <w:bodyDiv w:val="1"/>
      <w:marLeft w:val="0"/>
      <w:marRight w:val="0"/>
      <w:marTop w:val="0"/>
      <w:marBottom w:val="0"/>
      <w:divBdr>
        <w:top w:val="none" w:sz="0" w:space="0" w:color="auto"/>
        <w:left w:val="none" w:sz="0" w:space="0" w:color="auto"/>
        <w:bottom w:val="none" w:sz="0" w:space="0" w:color="auto"/>
        <w:right w:val="none" w:sz="0" w:space="0" w:color="auto"/>
      </w:divBdr>
      <w:divsChild>
        <w:div w:id="1405836942">
          <w:marLeft w:val="0"/>
          <w:marRight w:val="0"/>
          <w:marTop w:val="0"/>
          <w:marBottom w:val="0"/>
          <w:divBdr>
            <w:top w:val="none" w:sz="0" w:space="0" w:color="auto"/>
            <w:left w:val="none" w:sz="0" w:space="0" w:color="auto"/>
            <w:bottom w:val="none" w:sz="0" w:space="0" w:color="auto"/>
            <w:right w:val="none" w:sz="0" w:space="0" w:color="auto"/>
          </w:divBdr>
          <w:divsChild>
            <w:div w:id="213389419">
              <w:marLeft w:val="0"/>
              <w:marRight w:val="0"/>
              <w:marTop w:val="0"/>
              <w:marBottom w:val="0"/>
              <w:divBdr>
                <w:top w:val="none" w:sz="0" w:space="0" w:color="auto"/>
                <w:left w:val="none" w:sz="0" w:space="0" w:color="auto"/>
                <w:bottom w:val="none" w:sz="0" w:space="0" w:color="auto"/>
                <w:right w:val="none" w:sz="0" w:space="0" w:color="auto"/>
              </w:divBdr>
              <w:divsChild>
                <w:div w:id="1850021313">
                  <w:marLeft w:val="0"/>
                  <w:marRight w:val="0"/>
                  <w:marTop w:val="0"/>
                  <w:marBottom w:val="0"/>
                  <w:divBdr>
                    <w:top w:val="none" w:sz="0" w:space="0" w:color="auto"/>
                    <w:left w:val="none" w:sz="0" w:space="0" w:color="auto"/>
                    <w:bottom w:val="none" w:sz="0" w:space="0" w:color="auto"/>
                    <w:right w:val="none" w:sz="0" w:space="0" w:color="auto"/>
                  </w:divBdr>
                  <w:divsChild>
                    <w:div w:id="1862162694">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481653634">
      <w:bodyDiv w:val="1"/>
      <w:marLeft w:val="0"/>
      <w:marRight w:val="0"/>
      <w:marTop w:val="0"/>
      <w:marBottom w:val="0"/>
      <w:divBdr>
        <w:top w:val="none" w:sz="0" w:space="0" w:color="auto"/>
        <w:left w:val="none" w:sz="0" w:space="0" w:color="auto"/>
        <w:bottom w:val="none" w:sz="0" w:space="0" w:color="auto"/>
        <w:right w:val="none" w:sz="0" w:space="0" w:color="auto"/>
      </w:divBdr>
    </w:div>
    <w:div w:id="489519883">
      <w:bodyDiv w:val="1"/>
      <w:marLeft w:val="0"/>
      <w:marRight w:val="0"/>
      <w:marTop w:val="0"/>
      <w:marBottom w:val="0"/>
      <w:divBdr>
        <w:top w:val="none" w:sz="0" w:space="0" w:color="auto"/>
        <w:left w:val="none" w:sz="0" w:space="0" w:color="auto"/>
        <w:bottom w:val="none" w:sz="0" w:space="0" w:color="auto"/>
        <w:right w:val="none" w:sz="0" w:space="0" w:color="auto"/>
      </w:divBdr>
    </w:div>
    <w:div w:id="540630420">
      <w:bodyDiv w:val="1"/>
      <w:marLeft w:val="0"/>
      <w:marRight w:val="0"/>
      <w:marTop w:val="0"/>
      <w:marBottom w:val="0"/>
      <w:divBdr>
        <w:top w:val="none" w:sz="0" w:space="0" w:color="auto"/>
        <w:left w:val="none" w:sz="0" w:space="0" w:color="auto"/>
        <w:bottom w:val="none" w:sz="0" w:space="0" w:color="auto"/>
        <w:right w:val="none" w:sz="0" w:space="0" w:color="auto"/>
      </w:divBdr>
      <w:divsChild>
        <w:div w:id="1878539836">
          <w:marLeft w:val="0"/>
          <w:marRight w:val="0"/>
          <w:marTop w:val="0"/>
          <w:marBottom w:val="0"/>
          <w:divBdr>
            <w:top w:val="none" w:sz="0" w:space="0" w:color="auto"/>
            <w:left w:val="none" w:sz="0" w:space="0" w:color="auto"/>
            <w:bottom w:val="none" w:sz="0" w:space="0" w:color="auto"/>
            <w:right w:val="none" w:sz="0" w:space="0" w:color="auto"/>
          </w:divBdr>
        </w:div>
      </w:divsChild>
    </w:div>
    <w:div w:id="550966802">
      <w:bodyDiv w:val="1"/>
      <w:marLeft w:val="0"/>
      <w:marRight w:val="0"/>
      <w:marTop w:val="0"/>
      <w:marBottom w:val="0"/>
      <w:divBdr>
        <w:top w:val="none" w:sz="0" w:space="0" w:color="auto"/>
        <w:left w:val="none" w:sz="0" w:space="0" w:color="auto"/>
        <w:bottom w:val="none" w:sz="0" w:space="0" w:color="auto"/>
        <w:right w:val="none" w:sz="0" w:space="0" w:color="auto"/>
      </w:divBdr>
      <w:divsChild>
        <w:div w:id="1733039647">
          <w:marLeft w:val="0"/>
          <w:marRight w:val="0"/>
          <w:marTop w:val="0"/>
          <w:marBottom w:val="0"/>
          <w:divBdr>
            <w:top w:val="none" w:sz="0" w:space="0" w:color="auto"/>
            <w:left w:val="none" w:sz="0" w:space="0" w:color="auto"/>
            <w:bottom w:val="none" w:sz="0" w:space="0" w:color="auto"/>
            <w:right w:val="none" w:sz="0" w:space="0" w:color="auto"/>
          </w:divBdr>
        </w:div>
      </w:divsChild>
    </w:div>
    <w:div w:id="577861605">
      <w:bodyDiv w:val="1"/>
      <w:marLeft w:val="0"/>
      <w:marRight w:val="0"/>
      <w:marTop w:val="0"/>
      <w:marBottom w:val="0"/>
      <w:divBdr>
        <w:top w:val="none" w:sz="0" w:space="0" w:color="auto"/>
        <w:left w:val="none" w:sz="0" w:space="0" w:color="auto"/>
        <w:bottom w:val="none" w:sz="0" w:space="0" w:color="auto"/>
        <w:right w:val="none" w:sz="0" w:space="0" w:color="auto"/>
      </w:divBdr>
      <w:divsChild>
        <w:div w:id="343947482">
          <w:marLeft w:val="0"/>
          <w:marRight w:val="0"/>
          <w:marTop w:val="0"/>
          <w:marBottom w:val="0"/>
          <w:divBdr>
            <w:top w:val="none" w:sz="0" w:space="0" w:color="auto"/>
            <w:left w:val="none" w:sz="0" w:space="0" w:color="auto"/>
            <w:bottom w:val="none" w:sz="0" w:space="0" w:color="auto"/>
            <w:right w:val="none" w:sz="0" w:space="0" w:color="auto"/>
          </w:divBdr>
        </w:div>
      </w:divsChild>
    </w:div>
    <w:div w:id="591356583">
      <w:bodyDiv w:val="1"/>
      <w:marLeft w:val="0"/>
      <w:marRight w:val="0"/>
      <w:marTop w:val="0"/>
      <w:marBottom w:val="0"/>
      <w:divBdr>
        <w:top w:val="none" w:sz="0" w:space="0" w:color="auto"/>
        <w:left w:val="none" w:sz="0" w:space="0" w:color="auto"/>
        <w:bottom w:val="none" w:sz="0" w:space="0" w:color="auto"/>
        <w:right w:val="none" w:sz="0" w:space="0" w:color="auto"/>
      </w:divBdr>
      <w:divsChild>
        <w:div w:id="691610978">
          <w:marLeft w:val="0"/>
          <w:marRight w:val="0"/>
          <w:marTop w:val="0"/>
          <w:marBottom w:val="0"/>
          <w:divBdr>
            <w:top w:val="none" w:sz="0" w:space="0" w:color="auto"/>
            <w:left w:val="none" w:sz="0" w:space="0" w:color="auto"/>
            <w:bottom w:val="none" w:sz="0" w:space="0" w:color="auto"/>
            <w:right w:val="none" w:sz="0" w:space="0" w:color="auto"/>
          </w:divBdr>
        </w:div>
      </w:divsChild>
    </w:div>
    <w:div w:id="601573285">
      <w:bodyDiv w:val="1"/>
      <w:marLeft w:val="0"/>
      <w:marRight w:val="0"/>
      <w:marTop w:val="0"/>
      <w:marBottom w:val="0"/>
      <w:divBdr>
        <w:top w:val="none" w:sz="0" w:space="0" w:color="auto"/>
        <w:left w:val="none" w:sz="0" w:space="0" w:color="auto"/>
        <w:bottom w:val="none" w:sz="0" w:space="0" w:color="auto"/>
        <w:right w:val="none" w:sz="0" w:space="0" w:color="auto"/>
      </w:divBdr>
      <w:divsChild>
        <w:div w:id="492718887">
          <w:marLeft w:val="0"/>
          <w:marRight w:val="0"/>
          <w:marTop w:val="0"/>
          <w:marBottom w:val="0"/>
          <w:divBdr>
            <w:top w:val="none" w:sz="0" w:space="0" w:color="auto"/>
            <w:left w:val="none" w:sz="0" w:space="0" w:color="auto"/>
            <w:bottom w:val="none" w:sz="0" w:space="0" w:color="auto"/>
            <w:right w:val="none" w:sz="0" w:space="0" w:color="auto"/>
          </w:divBdr>
        </w:div>
      </w:divsChild>
    </w:div>
    <w:div w:id="611672422">
      <w:bodyDiv w:val="1"/>
      <w:marLeft w:val="0"/>
      <w:marRight w:val="0"/>
      <w:marTop w:val="0"/>
      <w:marBottom w:val="0"/>
      <w:divBdr>
        <w:top w:val="none" w:sz="0" w:space="0" w:color="auto"/>
        <w:left w:val="none" w:sz="0" w:space="0" w:color="auto"/>
        <w:bottom w:val="none" w:sz="0" w:space="0" w:color="auto"/>
        <w:right w:val="none" w:sz="0" w:space="0" w:color="auto"/>
      </w:divBdr>
      <w:divsChild>
        <w:div w:id="1104762112">
          <w:marLeft w:val="0"/>
          <w:marRight w:val="0"/>
          <w:marTop w:val="0"/>
          <w:marBottom w:val="0"/>
          <w:divBdr>
            <w:top w:val="none" w:sz="0" w:space="0" w:color="auto"/>
            <w:left w:val="none" w:sz="0" w:space="0" w:color="auto"/>
            <w:bottom w:val="none" w:sz="0" w:space="0" w:color="auto"/>
            <w:right w:val="none" w:sz="0" w:space="0" w:color="auto"/>
          </w:divBdr>
        </w:div>
      </w:divsChild>
    </w:div>
    <w:div w:id="623196602">
      <w:bodyDiv w:val="1"/>
      <w:marLeft w:val="0"/>
      <w:marRight w:val="0"/>
      <w:marTop w:val="0"/>
      <w:marBottom w:val="0"/>
      <w:divBdr>
        <w:top w:val="none" w:sz="0" w:space="0" w:color="auto"/>
        <w:left w:val="none" w:sz="0" w:space="0" w:color="auto"/>
        <w:bottom w:val="none" w:sz="0" w:space="0" w:color="auto"/>
        <w:right w:val="none" w:sz="0" w:space="0" w:color="auto"/>
      </w:divBdr>
    </w:div>
    <w:div w:id="730272769">
      <w:bodyDiv w:val="1"/>
      <w:marLeft w:val="0"/>
      <w:marRight w:val="0"/>
      <w:marTop w:val="0"/>
      <w:marBottom w:val="0"/>
      <w:divBdr>
        <w:top w:val="none" w:sz="0" w:space="0" w:color="auto"/>
        <w:left w:val="none" w:sz="0" w:space="0" w:color="auto"/>
        <w:bottom w:val="none" w:sz="0" w:space="0" w:color="auto"/>
        <w:right w:val="none" w:sz="0" w:space="0" w:color="auto"/>
      </w:divBdr>
    </w:div>
    <w:div w:id="756706241">
      <w:bodyDiv w:val="1"/>
      <w:marLeft w:val="0"/>
      <w:marRight w:val="0"/>
      <w:marTop w:val="0"/>
      <w:marBottom w:val="0"/>
      <w:divBdr>
        <w:top w:val="none" w:sz="0" w:space="0" w:color="auto"/>
        <w:left w:val="none" w:sz="0" w:space="0" w:color="auto"/>
        <w:bottom w:val="none" w:sz="0" w:space="0" w:color="auto"/>
        <w:right w:val="none" w:sz="0" w:space="0" w:color="auto"/>
      </w:divBdr>
      <w:divsChild>
        <w:div w:id="1710687490">
          <w:marLeft w:val="0"/>
          <w:marRight w:val="0"/>
          <w:marTop w:val="0"/>
          <w:marBottom w:val="0"/>
          <w:divBdr>
            <w:top w:val="none" w:sz="0" w:space="0" w:color="auto"/>
            <w:left w:val="none" w:sz="0" w:space="0" w:color="auto"/>
            <w:bottom w:val="none" w:sz="0" w:space="0" w:color="auto"/>
            <w:right w:val="none" w:sz="0" w:space="0" w:color="auto"/>
          </w:divBdr>
          <w:divsChild>
            <w:div w:id="1516992409">
              <w:marLeft w:val="0"/>
              <w:marRight w:val="0"/>
              <w:marTop w:val="0"/>
              <w:marBottom w:val="0"/>
              <w:divBdr>
                <w:top w:val="none" w:sz="0" w:space="0" w:color="auto"/>
                <w:left w:val="none" w:sz="0" w:space="0" w:color="auto"/>
                <w:bottom w:val="none" w:sz="0" w:space="0" w:color="auto"/>
                <w:right w:val="none" w:sz="0" w:space="0" w:color="auto"/>
              </w:divBdr>
              <w:divsChild>
                <w:div w:id="1956137144">
                  <w:marLeft w:val="0"/>
                  <w:marRight w:val="0"/>
                  <w:marTop w:val="0"/>
                  <w:marBottom w:val="0"/>
                  <w:divBdr>
                    <w:top w:val="none" w:sz="0" w:space="0" w:color="auto"/>
                    <w:left w:val="none" w:sz="0" w:space="0" w:color="auto"/>
                    <w:bottom w:val="none" w:sz="0" w:space="0" w:color="auto"/>
                    <w:right w:val="none" w:sz="0" w:space="0" w:color="auto"/>
                  </w:divBdr>
                  <w:divsChild>
                    <w:div w:id="2137016518">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819033852">
      <w:bodyDiv w:val="1"/>
      <w:marLeft w:val="0"/>
      <w:marRight w:val="0"/>
      <w:marTop w:val="0"/>
      <w:marBottom w:val="0"/>
      <w:divBdr>
        <w:top w:val="none" w:sz="0" w:space="0" w:color="auto"/>
        <w:left w:val="none" w:sz="0" w:space="0" w:color="auto"/>
        <w:bottom w:val="none" w:sz="0" w:space="0" w:color="auto"/>
        <w:right w:val="none" w:sz="0" w:space="0" w:color="auto"/>
      </w:divBdr>
      <w:divsChild>
        <w:div w:id="1468816281">
          <w:marLeft w:val="0"/>
          <w:marRight w:val="0"/>
          <w:marTop w:val="0"/>
          <w:marBottom w:val="0"/>
          <w:divBdr>
            <w:top w:val="none" w:sz="0" w:space="0" w:color="auto"/>
            <w:left w:val="none" w:sz="0" w:space="0" w:color="auto"/>
            <w:bottom w:val="none" w:sz="0" w:space="0" w:color="auto"/>
            <w:right w:val="none" w:sz="0" w:space="0" w:color="auto"/>
          </w:divBdr>
          <w:divsChild>
            <w:div w:id="1220630336">
              <w:marLeft w:val="0"/>
              <w:marRight w:val="0"/>
              <w:marTop w:val="0"/>
              <w:marBottom w:val="0"/>
              <w:divBdr>
                <w:top w:val="none" w:sz="0" w:space="0" w:color="auto"/>
                <w:left w:val="none" w:sz="0" w:space="0" w:color="auto"/>
                <w:bottom w:val="none" w:sz="0" w:space="0" w:color="auto"/>
                <w:right w:val="none" w:sz="0" w:space="0" w:color="auto"/>
              </w:divBdr>
              <w:divsChild>
                <w:div w:id="1752237618">
                  <w:marLeft w:val="0"/>
                  <w:marRight w:val="0"/>
                  <w:marTop w:val="0"/>
                  <w:marBottom w:val="0"/>
                  <w:divBdr>
                    <w:top w:val="none" w:sz="0" w:space="0" w:color="auto"/>
                    <w:left w:val="none" w:sz="0" w:space="0" w:color="auto"/>
                    <w:bottom w:val="none" w:sz="0" w:space="0" w:color="auto"/>
                    <w:right w:val="none" w:sz="0" w:space="0" w:color="auto"/>
                  </w:divBdr>
                  <w:divsChild>
                    <w:div w:id="1327367608">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826673401">
      <w:bodyDiv w:val="1"/>
      <w:marLeft w:val="0"/>
      <w:marRight w:val="0"/>
      <w:marTop w:val="0"/>
      <w:marBottom w:val="0"/>
      <w:divBdr>
        <w:top w:val="none" w:sz="0" w:space="0" w:color="auto"/>
        <w:left w:val="none" w:sz="0" w:space="0" w:color="auto"/>
        <w:bottom w:val="none" w:sz="0" w:space="0" w:color="auto"/>
        <w:right w:val="none" w:sz="0" w:space="0" w:color="auto"/>
      </w:divBdr>
      <w:divsChild>
        <w:div w:id="1958443818">
          <w:marLeft w:val="0"/>
          <w:marRight w:val="0"/>
          <w:marTop w:val="0"/>
          <w:marBottom w:val="0"/>
          <w:divBdr>
            <w:top w:val="single" w:sz="2" w:space="0" w:color="F5F5F5"/>
            <w:left w:val="single" w:sz="2" w:space="0" w:color="F5F5F5"/>
            <w:bottom w:val="single" w:sz="2" w:space="0" w:color="F5F5F5"/>
            <w:right w:val="single" w:sz="2" w:space="0" w:color="F5F5F5"/>
          </w:divBdr>
          <w:divsChild>
            <w:div w:id="236981475">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837816158">
      <w:bodyDiv w:val="1"/>
      <w:marLeft w:val="0"/>
      <w:marRight w:val="0"/>
      <w:marTop w:val="0"/>
      <w:marBottom w:val="0"/>
      <w:divBdr>
        <w:top w:val="none" w:sz="0" w:space="0" w:color="auto"/>
        <w:left w:val="none" w:sz="0" w:space="0" w:color="auto"/>
        <w:bottom w:val="none" w:sz="0" w:space="0" w:color="auto"/>
        <w:right w:val="none" w:sz="0" w:space="0" w:color="auto"/>
      </w:divBdr>
      <w:divsChild>
        <w:div w:id="1698431277">
          <w:marLeft w:val="0"/>
          <w:marRight w:val="0"/>
          <w:marTop w:val="0"/>
          <w:marBottom w:val="0"/>
          <w:divBdr>
            <w:top w:val="none" w:sz="0" w:space="0" w:color="auto"/>
            <w:left w:val="none" w:sz="0" w:space="0" w:color="auto"/>
            <w:bottom w:val="none" w:sz="0" w:space="0" w:color="auto"/>
            <w:right w:val="none" w:sz="0" w:space="0" w:color="auto"/>
          </w:divBdr>
        </w:div>
      </w:divsChild>
    </w:div>
    <w:div w:id="838037696">
      <w:bodyDiv w:val="1"/>
      <w:marLeft w:val="0"/>
      <w:marRight w:val="0"/>
      <w:marTop w:val="0"/>
      <w:marBottom w:val="0"/>
      <w:divBdr>
        <w:top w:val="none" w:sz="0" w:space="0" w:color="auto"/>
        <w:left w:val="none" w:sz="0" w:space="0" w:color="auto"/>
        <w:bottom w:val="none" w:sz="0" w:space="0" w:color="auto"/>
        <w:right w:val="none" w:sz="0" w:space="0" w:color="auto"/>
      </w:divBdr>
    </w:div>
    <w:div w:id="867371006">
      <w:bodyDiv w:val="1"/>
      <w:marLeft w:val="0"/>
      <w:marRight w:val="0"/>
      <w:marTop w:val="0"/>
      <w:marBottom w:val="0"/>
      <w:divBdr>
        <w:top w:val="none" w:sz="0" w:space="0" w:color="auto"/>
        <w:left w:val="none" w:sz="0" w:space="0" w:color="auto"/>
        <w:bottom w:val="none" w:sz="0" w:space="0" w:color="auto"/>
        <w:right w:val="none" w:sz="0" w:space="0" w:color="auto"/>
      </w:divBdr>
    </w:div>
    <w:div w:id="896010325">
      <w:bodyDiv w:val="1"/>
      <w:marLeft w:val="0"/>
      <w:marRight w:val="0"/>
      <w:marTop w:val="0"/>
      <w:marBottom w:val="0"/>
      <w:divBdr>
        <w:top w:val="none" w:sz="0" w:space="0" w:color="auto"/>
        <w:left w:val="none" w:sz="0" w:space="0" w:color="auto"/>
        <w:bottom w:val="none" w:sz="0" w:space="0" w:color="auto"/>
        <w:right w:val="none" w:sz="0" w:space="0" w:color="auto"/>
      </w:divBdr>
      <w:divsChild>
        <w:div w:id="908542405">
          <w:marLeft w:val="0"/>
          <w:marRight w:val="0"/>
          <w:marTop w:val="0"/>
          <w:marBottom w:val="0"/>
          <w:divBdr>
            <w:top w:val="none" w:sz="0" w:space="0" w:color="auto"/>
            <w:left w:val="none" w:sz="0" w:space="0" w:color="auto"/>
            <w:bottom w:val="none" w:sz="0" w:space="0" w:color="auto"/>
            <w:right w:val="none" w:sz="0" w:space="0" w:color="auto"/>
          </w:divBdr>
        </w:div>
      </w:divsChild>
    </w:div>
    <w:div w:id="898975532">
      <w:bodyDiv w:val="1"/>
      <w:marLeft w:val="0"/>
      <w:marRight w:val="0"/>
      <w:marTop w:val="0"/>
      <w:marBottom w:val="0"/>
      <w:divBdr>
        <w:top w:val="none" w:sz="0" w:space="0" w:color="auto"/>
        <w:left w:val="none" w:sz="0" w:space="0" w:color="auto"/>
        <w:bottom w:val="none" w:sz="0" w:space="0" w:color="auto"/>
        <w:right w:val="none" w:sz="0" w:space="0" w:color="auto"/>
      </w:divBdr>
      <w:divsChild>
        <w:div w:id="886725696">
          <w:marLeft w:val="0"/>
          <w:marRight w:val="0"/>
          <w:marTop w:val="0"/>
          <w:marBottom w:val="0"/>
          <w:divBdr>
            <w:top w:val="none" w:sz="0" w:space="0" w:color="auto"/>
            <w:left w:val="none" w:sz="0" w:space="0" w:color="auto"/>
            <w:bottom w:val="none" w:sz="0" w:space="0" w:color="auto"/>
            <w:right w:val="none" w:sz="0" w:space="0" w:color="auto"/>
          </w:divBdr>
        </w:div>
      </w:divsChild>
    </w:div>
    <w:div w:id="959722032">
      <w:bodyDiv w:val="1"/>
      <w:marLeft w:val="0"/>
      <w:marRight w:val="0"/>
      <w:marTop w:val="0"/>
      <w:marBottom w:val="0"/>
      <w:divBdr>
        <w:top w:val="none" w:sz="0" w:space="0" w:color="auto"/>
        <w:left w:val="none" w:sz="0" w:space="0" w:color="auto"/>
        <w:bottom w:val="none" w:sz="0" w:space="0" w:color="auto"/>
        <w:right w:val="none" w:sz="0" w:space="0" w:color="auto"/>
      </w:divBdr>
      <w:divsChild>
        <w:div w:id="343440211">
          <w:marLeft w:val="0"/>
          <w:marRight w:val="0"/>
          <w:marTop w:val="0"/>
          <w:marBottom w:val="0"/>
          <w:divBdr>
            <w:top w:val="none" w:sz="0" w:space="0" w:color="auto"/>
            <w:left w:val="none" w:sz="0" w:space="0" w:color="auto"/>
            <w:bottom w:val="none" w:sz="0" w:space="0" w:color="auto"/>
            <w:right w:val="none" w:sz="0" w:space="0" w:color="auto"/>
          </w:divBdr>
        </w:div>
      </w:divsChild>
    </w:div>
    <w:div w:id="96805403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34">
          <w:marLeft w:val="0"/>
          <w:marRight w:val="0"/>
          <w:marTop w:val="100"/>
          <w:marBottom w:val="100"/>
          <w:divBdr>
            <w:top w:val="none" w:sz="0" w:space="0" w:color="auto"/>
            <w:left w:val="none" w:sz="0" w:space="0" w:color="auto"/>
            <w:bottom w:val="none" w:sz="0" w:space="0" w:color="auto"/>
            <w:right w:val="none" w:sz="0" w:space="0" w:color="auto"/>
          </w:divBdr>
          <w:divsChild>
            <w:div w:id="1671369102">
              <w:marLeft w:val="30"/>
              <w:marRight w:val="0"/>
              <w:marTop w:val="0"/>
              <w:marBottom w:val="0"/>
              <w:divBdr>
                <w:top w:val="none" w:sz="0" w:space="0" w:color="auto"/>
                <w:left w:val="none" w:sz="0" w:space="0" w:color="auto"/>
                <w:bottom w:val="none" w:sz="0" w:space="0" w:color="auto"/>
                <w:right w:val="none" w:sz="0" w:space="0" w:color="auto"/>
              </w:divBdr>
              <w:divsChild>
                <w:div w:id="1873103256">
                  <w:marLeft w:val="0"/>
                  <w:marRight w:val="0"/>
                  <w:marTop w:val="0"/>
                  <w:marBottom w:val="0"/>
                  <w:divBdr>
                    <w:top w:val="single" w:sz="2" w:space="0" w:color="B6D7AE"/>
                    <w:left w:val="single" w:sz="2" w:space="0" w:color="B6D7AE"/>
                    <w:bottom w:val="single" w:sz="2" w:space="0" w:color="B6D7AE"/>
                    <w:right w:val="single" w:sz="2" w:space="0" w:color="B6D7AE"/>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1753506855">
                          <w:marLeft w:val="0"/>
                          <w:marRight w:val="0"/>
                          <w:marTop w:val="0"/>
                          <w:marBottom w:val="0"/>
                          <w:divBdr>
                            <w:top w:val="none" w:sz="0" w:space="0" w:color="auto"/>
                            <w:left w:val="none" w:sz="0" w:space="0" w:color="auto"/>
                            <w:bottom w:val="none" w:sz="0" w:space="0" w:color="auto"/>
                            <w:right w:val="none" w:sz="0" w:space="0" w:color="auto"/>
                          </w:divBdr>
                          <w:divsChild>
                            <w:div w:id="6064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562975">
      <w:bodyDiv w:val="1"/>
      <w:marLeft w:val="0"/>
      <w:marRight w:val="0"/>
      <w:marTop w:val="0"/>
      <w:marBottom w:val="0"/>
      <w:divBdr>
        <w:top w:val="none" w:sz="0" w:space="0" w:color="auto"/>
        <w:left w:val="none" w:sz="0" w:space="0" w:color="auto"/>
        <w:bottom w:val="none" w:sz="0" w:space="0" w:color="auto"/>
        <w:right w:val="none" w:sz="0" w:space="0" w:color="auto"/>
      </w:divBdr>
      <w:divsChild>
        <w:div w:id="1666741925">
          <w:marLeft w:val="0"/>
          <w:marRight w:val="0"/>
          <w:marTop w:val="0"/>
          <w:marBottom w:val="0"/>
          <w:divBdr>
            <w:top w:val="none" w:sz="0" w:space="0" w:color="auto"/>
            <w:left w:val="none" w:sz="0" w:space="0" w:color="auto"/>
            <w:bottom w:val="none" w:sz="0" w:space="0" w:color="auto"/>
            <w:right w:val="none" w:sz="0" w:space="0" w:color="auto"/>
          </w:divBdr>
        </w:div>
      </w:divsChild>
    </w:div>
    <w:div w:id="1038041901">
      <w:bodyDiv w:val="1"/>
      <w:marLeft w:val="0"/>
      <w:marRight w:val="0"/>
      <w:marTop w:val="0"/>
      <w:marBottom w:val="0"/>
      <w:divBdr>
        <w:top w:val="none" w:sz="0" w:space="0" w:color="auto"/>
        <w:left w:val="none" w:sz="0" w:space="0" w:color="auto"/>
        <w:bottom w:val="none" w:sz="0" w:space="0" w:color="auto"/>
        <w:right w:val="none" w:sz="0" w:space="0" w:color="auto"/>
      </w:divBdr>
      <w:divsChild>
        <w:div w:id="1581284819">
          <w:marLeft w:val="0"/>
          <w:marRight w:val="0"/>
          <w:marTop w:val="0"/>
          <w:marBottom w:val="0"/>
          <w:divBdr>
            <w:top w:val="none" w:sz="0" w:space="0" w:color="auto"/>
            <w:left w:val="none" w:sz="0" w:space="0" w:color="auto"/>
            <w:bottom w:val="none" w:sz="0" w:space="0" w:color="auto"/>
            <w:right w:val="none" w:sz="0" w:space="0" w:color="auto"/>
          </w:divBdr>
          <w:divsChild>
            <w:div w:id="616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90520">
      <w:bodyDiv w:val="1"/>
      <w:marLeft w:val="0"/>
      <w:marRight w:val="0"/>
      <w:marTop w:val="0"/>
      <w:marBottom w:val="0"/>
      <w:divBdr>
        <w:top w:val="none" w:sz="0" w:space="0" w:color="auto"/>
        <w:left w:val="none" w:sz="0" w:space="0" w:color="auto"/>
        <w:bottom w:val="none" w:sz="0" w:space="0" w:color="auto"/>
        <w:right w:val="none" w:sz="0" w:space="0" w:color="auto"/>
      </w:divBdr>
    </w:div>
    <w:div w:id="1162239499">
      <w:bodyDiv w:val="1"/>
      <w:marLeft w:val="0"/>
      <w:marRight w:val="0"/>
      <w:marTop w:val="0"/>
      <w:marBottom w:val="0"/>
      <w:divBdr>
        <w:top w:val="none" w:sz="0" w:space="0" w:color="auto"/>
        <w:left w:val="none" w:sz="0" w:space="0" w:color="auto"/>
        <w:bottom w:val="none" w:sz="0" w:space="0" w:color="auto"/>
        <w:right w:val="none" w:sz="0" w:space="0" w:color="auto"/>
      </w:divBdr>
      <w:divsChild>
        <w:div w:id="2106997496">
          <w:marLeft w:val="0"/>
          <w:marRight w:val="0"/>
          <w:marTop w:val="0"/>
          <w:marBottom w:val="0"/>
          <w:divBdr>
            <w:top w:val="none" w:sz="0" w:space="0" w:color="auto"/>
            <w:left w:val="none" w:sz="0" w:space="0" w:color="auto"/>
            <w:bottom w:val="none" w:sz="0" w:space="0" w:color="auto"/>
            <w:right w:val="none" w:sz="0" w:space="0" w:color="auto"/>
          </w:divBdr>
          <w:divsChild>
            <w:div w:id="1255824337">
              <w:marLeft w:val="0"/>
              <w:marRight w:val="0"/>
              <w:marTop w:val="0"/>
              <w:marBottom w:val="0"/>
              <w:divBdr>
                <w:top w:val="none" w:sz="0" w:space="0" w:color="auto"/>
                <w:left w:val="none" w:sz="0" w:space="0" w:color="auto"/>
                <w:bottom w:val="none" w:sz="0" w:space="0" w:color="auto"/>
                <w:right w:val="none" w:sz="0" w:space="0" w:color="auto"/>
              </w:divBdr>
              <w:divsChild>
                <w:div w:id="1969622449">
                  <w:marLeft w:val="0"/>
                  <w:marRight w:val="0"/>
                  <w:marTop w:val="0"/>
                  <w:marBottom w:val="0"/>
                  <w:divBdr>
                    <w:top w:val="none" w:sz="0" w:space="0" w:color="auto"/>
                    <w:left w:val="none" w:sz="0" w:space="0" w:color="auto"/>
                    <w:bottom w:val="none" w:sz="0" w:space="0" w:color="auto"/>
                    <w:right w:val="none" w:sz="0" w:space="0" w:color="auto"/>
                  </w:divBdr>
                  <w:divsChild>
                    <w:div w:id="184825485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1180854222">
      <w:bodyDiv w:val="1"/>
      <w:marLeft w:val="0"/>
      <w:marRight w:val="0"/>
      <w:marTop w:val="0"/>
      <w:marBottom w:val="0"/>
      <w:divBdr>
        <w:top w:val="none" w:sz="0" w:space="0" w:color="auto"/>
        <w:left w:val="none" w:sz="0" w:space="0" w:color="auto"/>
        <w:bottom w:val="none" w:sz="0" w:space="0" w:color="auto"/>
        <w:right w:val="none" w:sz="0" w:space="0" w:color="auto"/>
      </w:divBdr>
    </w:div>
    <w:div w:id="1199709256">
      <w:bodyDiv w:val="1"/>
      <w:marLeft w:val="0"/>
      <w:marRight w:val="0"/>
      <w:marTop w:val="0"/>
      <w:marBottom w:val="0"/>
      <w:divBdr>
        <w:top w:val="none" w:sz="0" w:space="0" w:color="auto"/>
        <w:left w:val="none" w:sz="0" w:space="0" w:color="auto"/>
        <w:bottom w:val="none" w:sz="0" w:space="0" w:color="auto"/>
        <w:right w:val="none" w:sz="0" w:space="0" w:color="auto"/>
      </w:divBdr>
    </w:div>
    <w:div w:id="1221089328">
      <w:bodyDiv w:val="1"/>
      <w:marLeft w:val="0"/>
      <w:marRight w:val="0"/>
      <w:marTop w:val="0"/>
      <w:marBottom w:val="0"/>
      <w:divBdr>
        <w:top w:val="none" w:sz="0" w:space="0" w:color="auto"/>
        <w:left w:val="none" w:sz="0" w:space="0" w:color="auto"/>
        <w:bottom w:val="none" w:sz="0" w:space="0" w:color="auto"/>
        <w:right w:val="none" w:sz="0" w:space="0" w:color="auto"/>
      </w:divBdr>
      <w:divsChild>
        <w:div w:id="1811707871">
          <w:marLeft w:val="0"/>
          <w:marRight w:val="0"/>
          <w:marTop w:val="0"/>
          <w:marBottom w:val="0"/>
          <w:divBdr>
            <w:top w:val="none" w:sz="0" w:space="0" w:color="auto"/>
            <w:left w:val="none" w:sz="0" w:space="0" w:color="auto"/>
            <w:bottom w:val="none" w:sz="0" w:space="0" w:color="auto"/>
            <w:right w:val="none" w:sz="0" w:space="0" w:color="auto"/>
          </w:divBdr>
        </w:div>
      </w:divsChild>
    </w:div>
    <w:div w:id="1231118650">
      <w:bodyDiv w:val="1"/>
      <w:marLeft w:val="0"/>
      <w:marRight w:val="0"/>
      <w:marTop w:val="0"/>
      <w:marBottom w:val="0"/>
      <w:divBdr>
        <w:top w:val="none" w:sz="0" w:space="0" w:color="auto"/>
        <w:left w:val="none" w:sz="0" w:space="0" w:color="auto"/>
        <w:bottom w:val="none" w:sz="0" w:space="0" w:color="auto"/>
        <w:right w:val="none" w:sz="0" w:space="0" w:color="auto"/>
      </w:divBdr>
      <w:divsChild>
        <w:div w:id="1261569867">
          <w:marLeft w:val="0"/>
          <w:marRight w:val="0"/>
          <w:marTop w:val="0"/>
          <w:marBottom w:val="0"/>
          <w:divBdr>
            <w:top w:val="none" w:sz="0" w:space="0" w:color="auto"/>
            <w:left w:val="none" w:sz="0" w:space="0" w:color="auto"/>
            <w:bottom w:val="none" w:sz="0" w:space="0" w:color="auto"/>
            <w:right w:val="none" w:sz="0" w:space="0" w:color="auto"/>
          </w:divBdr>
        </w:div>
      </w:divsChild>
    </w:div>
    <w:div w:id="1242645757">
      <w:bodyDiv w:val="1"/>
      <w:marLeft w:val="0"/>
      <w:marRight w:val="0"/>
      <w:marTop w:val="0"/>
      <w:marBottom w:val="0"/>
      <w:divBdr>
        <w:top w:val="none" w:sz="0" w:space="0" w:color="auto"/>
        <w:left w:val="none" w:sz="0" w:space="0" w:color="auto"/>
        <w:bottom w:val="none" w:sz="0" w:space="0" w:color="auto"/>
        <w:right w:val="none" w:sz="0" w:space="0" w:color="auto"/>
      </w:divBdr>
      <w:divsChild>
        <w:div w:id="974523477">
          <w:marLeft w:val="0"/>
          <w:marRight w:val="0"/>
          <w:marTop w:val="0"/>
          <w:marBottom w:val="0"/>
          <w:divBdr>
            <w:top w:val="none" w:sz="0" w:space="0" w:color="auto"/>
            <w:left w:val="none" w:sz="0" w:space="0" w:color="auto"/>
            <w:bottom w:val="none" w:sz="0" w:space="0" w:color="auto"/>
            <w:right w:val="none" w:sz="0" w:space="0" w:color="auto"/>
          </w:divBdr>
        </w:div>
      </w:divsChild>
    </w:div>
    <w:div w:id="1366832326">
      <w:bodyDiv w:val="1"/>
      <w:marLeft w:val="0"/>
      <w:marRight w:val="0"/>
      <w:marTop w:val="0"/>
      <w:marBottom w:val="0"/>
      <w:divBdr>
        <w:top w:val="none" w:sz="0" w:space="0" w:color="auto"/>
        <w:left w:val="none" w:sz="0" w:space="0" w:color="auto"/>
        <w:bottom w:val="none" w:sz="0" w:space="0" w:color="auto"/>
        <w:right w:val="none" w:sz="0" w:space="0" w:color="auto"/>
      </w:divBdr>
    </w:div>
    <w:div w:id="1374815146">
      <w:bodyDiv w:val="1"/>
      <w:marLeft w:val="0"/>
      <w:marRight w:val="0"/>
      <w:marTop w:val="0"/>
      <w:marBottom w:val="0"/>
      <w:divBdr>
        <w:top w:val="none" w:sz="0" w:space="0" w:color="auto"/>
        <w:left w:val="none" w:sz="0" w:space="0" w:color="auto"/>
        <w:bottom w:val="none" w:sz="0" w:space="0" w:color="auto"/>
        <w:right w:val="none" w:sz="0" w:space="0" w:color="auto"/>
      </w:divBdr>
      <w:divsChild>
        <w:div w:id="1280066824">
          <w:marLeft w:val="0"/>
          <w:marRight w:val="0"/>
          <w:marTop w:val="0"/>
          <w:marBottom w:val="0"/>
          <w:divBdr>
            <w:top w:val="none" w:sz="0" w:space="0" w:color="auto"/>
            <w:left w:val="none" w:sz="0" w:space="0" w:color="auto"/>
            <w:bottom w:val="none" w:sz="0" w:space="0" w:color="auto"/>
            <w:right w:val="none" w:sz="0" w:space="0" w:color="auto"/>
          </w:divBdr>
        </w:div>
      </w:divsChild>
    </w:div>
    <w:div w:id="1385563431">
      <w:bodyDiv w:val="1"/>
      <w:marLeft w:val="0"/>
      <w:marRight w:val="0"/>
      <w:marTop w:val="0"/>
      <w:marBottom w:val="0"/>
      <w:divBdr>
        <w:top w:val="none" w:sz="0" w:space="0" w:color="auto"/>
        <w:left w:val="none" w:sz="0" w:space="0" w:color="auto"/>
        <w:bottom w:val="none" w:sz="0" w:space="0" w:color="auto"/>
        <w:right w:val="none" w:sz="0" w:space="0" w:color="auto"/>
      </w:divBdr>
      <w:divsChild>
        <w:div w:id="798032658">
          <w:marLeft w:val="0"/>
          <w:marRight w:val="0"/>
          <w:marTop w:val="0"/>
          <w:marBottom w:val="0"/>
          <w:divBdr>
            <w:top w:val="none" w:sz="0" w:space="0" w:color="auto"/>
            <w:left w:val="none" w:sz="0" w:space="0" w:color="auto"/>
            <w:bottom w:val="none" w:sz="0" w:space="0" w:color="auto"/>
            <w:right w:val="none" w:sz="0" w:space="0" w:color="auto"/>
          </w:divBdr>
        </w:div>
      </w:divsChild>
    </w:div>
    <w:div w:id="1457918009">
      <w:bodyDiv w:val="1"/>
      <w:marLeft w:val="0"/>
      <w:marRight w:val="0"/>
      <w:marTop w:val="0"/>
      <w:marBottom w:val="0"/>
      <w:divBdr>
        <w:top w:val="none" w:sz="0" w:space="0" w:color="auto"/>
        <w:left w:val="none" w:sz="0" w:space="0" w:color="auto"/>
        <w:bottom w:val="none" w:sz="0" w:space="0" w:color="auto"/>
        <w:right w:val="none" w:sz="0" w:space="0" w:color="auto"/>
      </w:divBdr>
    </w:div>
    <w:div w:id="1460563272">
      <w:bodyDiv w:val="1"/>
      <w:marLeft w:val="0"/>
      <w:marRight w:val="0"/>
      <w:marTop w:val="0"/>
      <w:marBottom w:val="0"/>
      <w:divBdr>
        <w:top w:val="none" w:sz="0" w:space="0" w:color="auto"/>
        <w:left w:val="none" w:sz="0" w:space="0" w:color="auto"/>
        <w:bottom w:val="none" w:sz="0" w:space="0" w:color="auto"/>
        <w:right w:val="none" w:sz="0" w:space="0" w:color="auto"/>
      </w:divBdr>
      <w:divsChild>
        <w:div w:id="1849099490">
          <w:marLeft w:val="0"/>
          <w:marRight w:val="0"/>
          <w:marTop w:val="0"/>
          <w:marBottom w:val="0"/>
          <w:divBdr>
            <w:top w:val="none" w:sz="0" w:space="0" w:color="auto"/>
            <w:left w:val="none" w:sz="0" w:space="0" w:color="auto"/>
            <w:bottom w:val="none" w:sz="0" w:space="0" w:color="auto"/>
            <w:right w:val="none" w:sz="0" w:space="0" w:color="auto"/>
          </w:divBdr>
        </w:div>
      </w:divsChild>
    </w:div>
    <w:div w:id="1472209279">
      <w:bodyDiv w:val="1"/>
      <w:marLeft w:val="0"/>
      <w:marRight w:val="0"/>
      <w:marTop w:val="0"/>
      <w:marBottom w:val="0"/>
      <w:divBdr>
        <w:top w:val="none" w:sz="0" w:space="0" w:color="auto"/>
        <w:left w:val="none" w:sz="0" w:space="0" w:color="auto"/>
        <w:bottom w:val="none" w:sz="0" w:space="0" w:color="auto"/>
        <w:right w:val="none" w:sz="0" w:space="0" w:color="auto"/>
      </w:divBdr>
    </w:div>
    <w:div w:id="1539735406">
      <w:bodyDiv w:val="1"/>
      <w:marLeft w:val="0"/>
      <w:marRight w:val="0"/>
      <w:marTop w:val="0"/>
      <w:marBottom w:val="0"/>
      <w:divBdr>
        <w:top w:val="none" w:sz="0" w:space="0" w:color="auto"/>
        <w:left w:val="none" w:sz="0" w:space="0" w:color="auto"/>
        <w:bottom w:val="none" w:sz="0" w:space="0" w:color="auto"/>
        <w:right w:val="none" w:sz="0" w:space="0" w:color="auto"/>
      </w:divBdr>
    </w:div>
    <w:div w:id="1552617111">
      <w:bodyDiv w:val="1"/>
      <w:marLeft w:val="0"/>
      <w:marRight w:val="0"/>
      <w:marTop w:val="0"/>
      <w:marBottom w:val="0"/>
      <w:divBdr>
        <w:top w:val="none" w:sz="0" w:space="0" w:color="auto"/>
        <w:left w:val="none" w:sz="0" w:space="0" w:color="auto"/>
        <w:bottom w:val="none" w:sz="0" w:space="0" w:color="auto"/>
        <w:right w:val="none" w:sz="0" w:space="0" w:color="auto"/>
      </w:divBdr>
    </w:div>
    <w:div w:id="1631857399">
      <w:bodyDiv w:val="1"/>
      <w:marLeft w:val="0"/>
      <w:marRight w:val="0"/>
      <w:marTop w:val="0"/>
      <w:marBottom w:val="0"/>
      <w:divBdr>
        <w:top w:val="none" w:sz="0" w:space="0" w:color="auto"/>
        <w:left w:val="none" w:sz="0" w:space="0" w:color="auto"/>
        <w:bottom w:val="none" w:sz="0" w:space="0" w:color="auto"/>
        <w:right w:val="none" w:sz="0" w:space="0" w:color="auto"/>
      </w:divBdr>
      <w:divsChild>
        <w:div w:id="577131441">
          <w:marLeft w:val="0"/>
          <w:marRight w:val="0"/>
          <w:marTop w:val="0"/>
          <w:marBottom w:val="0"/>
          <w:divBdr>
            <w:top w:val="none" w:sz="0" w:space="0" w:color="auto"/>
            <w:left w:val="none" w:sz="0" w:space="0" w:color="auto"/>
            <w:bottom w:val="none" w:sz="0" w:space="0" w:color="auto"/>
            <w:right w:val="none" w:sz="0" w:space="0" w:color="auto"/>
          </w:divBdr>
        </w:div>
      </w:divsChild>
    </w:div>
    <w:div w:id="1639602901">
      <w:bodyDiv w:val="1"/>
      <w:marLeft w:val="0"/>
      <w:marRight w:val="0"/>
      <w:marTop w:val="0"/>
      <w:marBottom w:val="0"/>
      <w:divBdr>
        <w:top w:val="none" w:sz="0" w:space="0" w:color="auto"/>
        <w:left w:val="none" w:sz="0" w:space="0" w:color="auto"/>
        <w:bottom w:val="none" w:sz="0" w:space="0" w:color="auto"/>
        <w:right w:val="none" w:sz="0" w:space="0" w:color="auto"/>
      </w:divBdr>
      <w:divsChild>
        <w:div w:id="826634881">
          <w:marLeft w:val="0"/>
          <w:marRight w:val="0"/>
          <w:marTop w:val="0"/>
          <w:marBottom w:val="0"/>
          <w:divBdr>
            <w:top w:val="none" w:sz="0" w:space="0" w:color="auto"/>
            <w:left w:val="none" w:sz="0" w:space="0" w:color="auto"/>
            <w:bottom w:val="none" w:sz="0" w:space="0" w:color="auto"/>
            <w:right w:val="none" w:sz="0" w:space="0" w:color="auto"/>
          </w:divBdr>
        </w:div>
      </w:divsChild>
    </w:div>
    <w:div w:id="1688016959">
      <w:bodyDiv w:val="1"/>
      <w:marLeft w:val="0"/>
      <w:marRight w:val="0"/>
      <w:marTop w:val="0"/>
      <w:marBottom w:val="0"/>
      <w:divBdr>
        <w:top w:val="none" w:sz="0" w:space="0" w:color="auto"/>
        <w:left w:val="none" w:sz="0" w:space="0" w:color="auto"/>
        <w:bottom w:val="none" w:sz="0" w:space="0" w:color="auto"/>
        <w:right w:val="none" w:sz="0" w:space="0" w:color="auto"/>
      </w:divBdr>
      <w:divsChild>
        <w:div w:id="98916794">
          <w:marLeft w:val="0"/>
          <w:marRight w:val="0"/>
          <w:marTop w:val="0"/>
          <w:marBottom w:val="0"/>
          <w:divBdr>
            <w:top w:val="none" w:sz="0" w:space="0" w:color="auto"/>
            <w:left w:val="none" w:sz="0" w:space="0" w:color="auto"/>
            <w:bottom w:val="none" w:sz="0" w:space="0" w:color="auto"/>
            <w:right w:val="none" w:sz="0" w:space="0" w:color="auto"/>
          </w:divBdr>
        </w:div>
      </w:divsChild>
    </w:div>
    <w:div w:id="1694845043">
      <w:bodyDiv w:val="1"/>
      <w:marLeft w:val="0"/>
      <w:marRight w:val="0"/>
      <w:marTop w:val="0"/>
      <w:marBottom w:val="0"/>
      <w:divBdr>
        <w:top w:val="none" w:sz="0" w:space="0" w:color="auto"/>
        <w:left w:val="none" w:sz="0" w:space="0" w:color="auto"/>
        <w:bottom w:val="none" w:sz="0" w:space="0" w:color="auto"/>
        <w:right w:val="none" w:sz="0" w:space="0" w:color="auto"/>
      </w:divBdr>
    </w:div>
    <w:div w:id="1740246867">
      <w:bodyDiv w:val="1"/>
      <w:marLeft w:val="0"/>
      <w:marRight w:val="0"/>
      <w:marTop w:val="0"/>
      <w:marBottom w:val="0"/>
      <w:divBdr>
        <w:top w:val="none" w:sz="0" w:space="0" w:color="auto"/>
        <w:left w:val="none" w:sz="0" w:space="0" w:color="auto"/>
        <w:bottom w:val="none" w:sz="0" w:space="0" w:color="auto"/>
        <w:right w:val="none" w:sz="0" w:space="0" w:color="auto"/>
      </w:divBdr>
      <w:divsChild>
        <w:div w:id="1037049711">
          <w:marLeft w:val="0"/>
          <w:marRight w:val="0"/>
          <w:marTop w:val="0"/>
          <w:marBottom w:val="0"/>
          <w:divBdr>
            <w:top w:val="single" w:sz="2" w:space="0" w:color="F5F5F5"/>
            <w:left w:val="single" w:sz="2" w:space="0" w:color="F5F5F5"/>
            <w:bottom w:val="single" w:sz="2" w:space="0" w:color="F5F5F5"/>
            <w:right w:val="single" w:sz="2" w:space="0" w:color="F5F5F5"/>
          </w:divBdr>
          <w:divsChild>
            <w:div w:id="533616758">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1745911077">
      <w:bodyDiv w:val="1"/>
      <w:marLeft w:val="0"/>
      <w:marRight w:val="0"/>
      <w:marTop w:val="0"/>
      <w:marBottom w:val="0"/>
      <w:divBdr>
        <w:top w:val="none" w:sz="0" w:space="0" w:color="auto"/>
        <w:left w:val="none" w:sz="0" w:space="0" w:color="auto"/>
        <w:bottom w:val="none" w:sz="0" w:space="0" w:color="auto"/>
        <w:right w:val="none" w:sz="0" w:space="0" w:color="auto"/>
      </w:divBdr>
      <w:divsChild>
        <w:div w:id="564419259">
          <w:marLeft w:val="0"/>
          <w:marRight w:val="0"/>
          <w:marTop w:val="0"/>
          <w:marBottom w:val="0"/>
          <w:divBdr>
            <w:top w:val="none" w:sz="0" w:space="0" w:color="auto"/>
            <w:left w:val="none" w:sz="0" w:space="0" w:color="auto"/>
            <w:bottom w:val="none" w:sz="0" w:space="0" w:color="auto"/>
            <w:right w:val="none" w:sz="0" w:space="0" w:color="auto"/>
          </w:divBdr>
        </w:div>
      </w:divsChild>
    </w:div>
    <w:div w:id="1773354937">
      <w:bodyDiv w:val="1"/>
      <w:marLeft w:val="0"/>
      <w:marRight w:val="0"/>
      <w:marTop w:val="0"/>
      <w:marBottom w:val="0"/>
      <w:divBdr>
        <w:top w:val="none" w:sz="0" w:space="0" w:color="auto"/>
        <w:left w:val="none" w:sz="0" w:space="0" w:color="auto"/>
        <w:bottom w:val="none" w:sz="0" w:space="0" w:color="auto"/>
        <w:right w:val="none" w:sz="0" w:space="0" w:color="auto"/>
      </w:divBdr>
    </w:div>
    <w:div w:id="1835611172">
      <w:bodyDiv w:val="1"/>
      <w:marLeft w:val="0"/>
      <w:marRight w:val="0"/>
      <w:marTop w:val="0"/>
      <w:marBottom w:val="0"/>
      <w:divBdr>
        <w:top w:val="none" w:sz="0" w:space="0" w:color="auto"/>
        <w:left w:val="none" w:sz="0" w:space="0" w:color="auto"/>
        <w:bottom w:val="none" w:sz="0" w:space="0" w:color="auto"/>
        <w:right w:val="none" w:sz="0" w:space="0" w:color="auto"/>
      </w:divBdr>
      <w:divsChild>
        <w:div w:id="129330476">
          <w:marLeft w:val="0"/>
          <w:marRight w:val="0"/>
          <w:marTop w:val="0"/>
          <w:marBottom w:val="0"/>
          <w:divBdr>
            <w:top w:val="none" w:sz="0" w:space="0" w:color="auto"/>
            <w:left w:val="none" w:sz="0" w:space="0" w:color="auto"/>
            <w:bottom w:val="none" w:sz="0" w:space="0" w:color="auto"/>
            <w:right w:val="none" w:sz="0" w:space="0" w:color="auto"/>
          </w:divBdr>
        </w:div>
      </w:divsChild>
    </w:div>
    <w:div w:id="1873155493">
      <w:bodyDiv w:val="1"/>
      <w:marLeft w:val="0"/>
      <w:marRight w:val="0"/>
      <w:marTop w:val="0"/>
      <w:marBottom w:val="0"/>
      <w:divBdr>
        <w:top w:val="none" w:sz="0" w:space="0" w:color="auto"/>
        <w:left w:val="none" w:sz="0" w:space="0" w:color="auto"/>
        <w:bottom w:val="none" w:sz="0" w:space="0" w:color="auto"/>
        <w:right w:val="none" w:sz="0" w:space="0" w:color="auto"/>
      </w:divBdr>
      <w:divsChild>
        <w:div w:id="2098860566">
          <w:marLeft w:val="0"/>
          <w:marRight w:val="0"/>
          <w:marTop w:val="0"/>
          <w:marBottom w:val="0"/>
          <w:divBdr>
            <w:top w:val="none" w:sz="0" w:space="0" w:color="auto"/>
            <w:left w:val="none" w:sz="0" w:space="0" w:color="auto"/>
            <w:bottom w:val="none" w:sz="0" w:space="0" w:color="auto"/>
            <w:right w:val="none" w:sz="0" w:space="0" w:color="auto"/>
          </w:divBdr>
        </w:div>
      </w:divsChild>
    </w:div>
    <w:div w:id="1909263104">
      <w:bodyDiv w:val="1"/>
      <w:marLeft w:val="0"/>
      <w:marRight w:val="0"/>
      <w:marTop w:val="0"/>
      <w:marBottom w:val="0"/>
      <w:divBdr>
        <w:top w:val="none" w:sz="0" w:space="0" w:color="auto"/>
        <w:left w:val="none" w:sz="0" w:space="0" w:color="auto"/>
        <w:bottom w:val="none" w:sz="0" w:space="0" w:color="auto"/>
        <w:right w:val="none" w:sz="0" w:space="0" w:color="auto"/>
      </w:divBdr>
      <w:divsChild>
        <w:div w:id="466701627">
          <w:marLeft w:val="0"/>
          <w:marRight w:val="0"/>
          <w:marTop w:val="0"/>
          <w:marBottom w:val="0"/>
          <w:divBdr>
            <w:top w:val="none" w:sz="0" w:space="0" w:color="auto"/>
            <w:left w:val="none" w:sz="0" w:space="0" w:color="auto"/>
            <w:bottom w:val="none" w:sz="0" w:space="0" w:color="auto"/>
            <w:right w:val="none" w:sz="0" w:space="0" w:color="auto"/>
          </w:divBdr>
        </w:div>
      </w:divsChild>
    </w:div>
    <w:div w:id="1915509781">
      <w:bodyDiv w:val="1"/>
      <w:marLeft w:val="0"/>
      <w:marRight w:val="0"/>
      <w:marTop w:val="0"/>
      <w:marBottom w:val="0"/>
      <w:divBdr>
        <w:top w:val="none" w:sz="0" w:space="0" w:color="auto"/>
        <w:left w:val="none" w:sz="0" w:space="0" w:color="auto"/>
        <w:bottom w:val="none" w:sz="0" w:space="0" w:color="auto"/>
        <w:right w:val="none" w:sz="0" w:space="0" w:color="auto"/>
      </w:divBdr>
      <w:divsChild>
        <w:div w:id="1776629893">
          <w:marLeft w:val="0"/>
          <w:marRight w:val="0"/>
          <w:marTop w:val="0"/>
          <w:marBottom w:val="0"/>
          <w:divBdr>
            <w:top w:val="none" w:sz="0" w:space="0" w:color="auto"/>
            <w:left w:val="none" w:sz="0" w:space="0" w:color="auto"/>
            <w:bottom w:val="none" w:sz="0" w:space="0" w:color="auto"/>
            <w:right w:val="none" w:sz="0" w:space="0" w:color="auto"/>
          </w:divBdr>
        </w:div>
      </w:divsChild>
    </w:div>
    <w:div w:id="1936546855">
      <w:bodyDiv w:val="1"/>
      <w:marLeft w:val="0"/>
      <w:marRight w:val="0"/>
      <w:marTop w:val="0"/>
      <w:marBottom w:val="0"/>
      <w:divBdr>
        <w:top w:val="none" w:sz="0" w:space="0" w:color="auto"/>
        <w:left w:val="none" w:sz="0" w:space="0" w:color="auto"/>
        <w:bottom w:val="none" w:sz="0" w:space="0" w:color="auto"/>
        <w:right w:val="none" w:sz="0" w:space="0" w:color="auto"/>
      </w:divBdr>
      <w:divsChild>
        <w:div w:id="2053457433">
          <w:marLeft w:val="0"/>
          <w:marRight w:val="0"/>
          <w:marTop w:val="0"/>
          <w:marBottom w:val="0"/>
          <w:divBdr>
            <w:top w:val="none" w:sz="0" w:space="0" w:color="auto"/>
            <w:left w:val="none" w:sz="0" w:space="0" w:color="auto"/>
            <w:bottom w:val="none" w:sz="0" w:space="0" w:color="auto"/>
            <w:right w:val="none" w:sz="0" w:space="0" w:color="auto"/>
          </w:divBdr>
        </w:div>
      </w:divsChild>
    </w:div>
    <w:div w:id="2041082938">
      <w:bodyDiv w:val="1"/>
      <w:marLeft w:val="0"/>
      <w:marRight w:val="0"/>
      <w:marTop w:val="0"/>
      <w:marBottom w:val="0"/>
      <w:divBdr>
        <w:top w:val="none" w:sz="0" w:space="0" w:color="auto"/>
        <w:left w:val="none" w:sz="0" w:space="0" w:color="auto"/>
        <w:bottom w:val="none" w:sz="0" w:space="0" w:color="auto"/>
        <w:right w:val="none" w:sz="0" w:space="0" w:color="auto"/>
      </w:divBdr>
      <w:divsChild>
        <w:div w:id="1070809686">
          <w:marLeft w:val="0"/>
          <w:marRight w:val="0"/>
          <w:marTop w:val="0"/>
          <w:marBottom w:val="0"/>
          <w:divBdr>
            <w:top w:val="none" w:sz="0" w:space="0" w:color="auto"/>
            <w:left w:val="none" w:sz="0" w:space="0" w:color="auto"/>
            <w:bottom w:val="none" w:sz="0" w:space="0" w:color="auto"/>
            <w:right w:val="none" w:sz="0" w:space="0" w:color="auto"/>
          </w:divBdr>
        </w:div>
      </w:divsChild>
    </w:div>
    <w:div w:id="2060399302">
      <w:bodyDiv w:val="1"/>
      <w:marLeft w:val="0"/>
      <w:marRight w:val="0"/>
      <w:marTop w:val="0"/>
      <w:marBottom w:val="0"/>
      <w:divBdr>
        <w:top w:val="none" w:sz="0" w:space="0" w:color="auto"/>
        <w:left w:val="none" w:sz="0" w:space="0" w:color="auto"/>
        <w:bottom w:val="none" w:sz="0" w:space="0" w:color="auto"/>
        <w:right w:val="none" w:sz="0" w:space="0" w:color="auto"/>
      </w:divBdr>
      <w:divsChild>
        <w:div w:id="1752848292">
          <w:marLeft w:val="0"/>
          <w:marRight w:val="0"/>
          <w:marTop w:val="0"/>
          <w:marBottom w:val="0"/>
          <w:divBdr>
            <w:top w:val="none" w:sz="0" w:space="0" w:color="auto"/>
            <w:left w:val="none" w:sz="0" w:space="0" w:color="auto"/>
            <w:bottom w:val="none" w:sz="0" w:space="0" w:color="auto"/>
            <w:right w:val="none" w:sz="0" w:space="0" w:color="auto"/>
          </w:divBdr>
        </w:div>
      </w:divsChild>
    </w:div>
    <w:div w:id="21406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hyperlink" Target="#&#65288;&#20108;&#65289;&#24037;&#21333;&#21150;&#29702;&#24773;&#20917;"/><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altLang="en-US" sz="1600"/>
              <a:t>话务分类比重图</a:t>
            </a:r>
          </a:p>
        </c:rich>
      </c:tx>
      <c:overlay val="0"/>
    </c:title>
    <c:autoTitleDeleted val="0"/>
    <c:plotArea>
      <c:layout/>
      <c:pieChart>
        <c:varyColors val="1"/>
        <c:ser>
          <c:idx val="0"/>
          <c:order val="0"/>
          <c:tx>
            <c:strRef>
              <c:f>月报新!$A$27</c:f>
              <c:strCache>
                <c:ptCount val="1"/>
                <c:pt idx="0">
                  <c:v>3月1日-3月31日</c:v>
                </c:pt>
              </c:strCache>
            </c:strRef>
          </c:tx>
          <c:explosion val="25"/>
          <c:dPt>
            <c:idx val="0"/>
            <c:bubble3D val="0"/>
          </c:dPt>
          <c:dPt>
            <c:idx val="1"/>
            <c:bubble3D val="0"/>
          </c:dPt>
          <c:dPt>
            <c:idx val="2"/>
            <c:bubble3D val="0"/>
          </c:dPt>
          <c:dPt>
            <c:idx val="3"/>
            <c:bubble3D val="0"/>
          </c:dPt>
          <c:dPt>
            <c:idx val="4"/>
            <c:bubble3D val="0"/>
          </c:dPt>
          <c:dPt>
            <c:idx val="5"/>
            <c:bubble3D val="0"/>
          </c:dPt>
          <c:dLbls>
            <c:spPr>
              <a:noFill/>
              <a:ln w="25400">
                <a:noFill/>
              </a:ln>
            </c:spPr>
            <c:txPr>
              <a:bodyPr/>
              <a:lstStyle/>
              <a:p>
                <a:pPr>
                  <a:defRPr sz="12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1"/>
            <c:extLst>
              <c:ext xmlns:c15="http://schemas.microsoft.com/office/drawing/2012/chart" uri="{CE6537A1-D6FC-4f65-9D91-7224C49458BB}"/>
            </c:extLst>
          </c:dLbls>
          <c:cat>
            <c:strRef>
              <c:f>月报新!$B$26:$G$26</c:f>
              <c:strCache>
                <c:ptCount val="6"/>
                <c:pt idx="0">
                  <c:v>信息咨询57.77%</c:v>
                </c:pt>
                <c:pt idx="1">
                  <c:v>投诉举报23.46%</c:v>
                </c:pt>
                <c:pt idx="2">
                  <c:v>意见建议2.10%</c:v>
                </c:pt>
                <c:pt idx="3">
                  <c:v>求助14.03%</c:v>
                </c:pt>
                <c:pt idx="4">
                  <c:v>表扬0.46%</c:v>
                </c:pt>
                <c:pt idx="5">
                  <c:v>其他2.18%</c:v>
                </c:pt>
              </c:strCache>
            </c:strRef>
          </c:cat>
          <c:val>
            <c:numRef>
              <c:f>月报新!$B$27:$G$27</c:f>
              <c:numCache>
                <c:formatCode>0.00%</c:formatCode>
                <c:ptCount val="6"/>
                <c:pt idx="0">
                  <c:v>0.57769999999999999</c:v>
                </c:pt>
                <c:pt idx="1">
                  <c:v>0.2346</c:v>
                </c:pt>
                <c:pt idx="2">
                  <c:v>2.1000000000000001E-2</c:v>
                </c:pt>
                <c:pt idx="3">
                  <c:v>0.14030000000000001</c:v>
                </c:pt>
                <c:pt idx="4">
                  <c:v>4.5999999999999999E-3</c:v>
                </c:pt>
                <c:pt idx="5">
                  <c:v>2.18E-2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501974636348036"/>
          <c:y val="0.29363444600099836"/>
          <c:w val="0.26354728088895429"/>
          <c:h val="0.56179926895641108"/>
        </c:manualLayout>
      </c:layout>
      <c:overlay val="0"/>
      <c:txPr>
        <a:bodyPr/>
        <a:lstStyle/>
        <a:p>
          <a:pPr>
            <a:defRPr sz="1200">
              <a:latin typeface="Times New Roman" pitchFamily="18" charset="0"/>
              <a:cs typeface="Times New Roman" pitchFamily="18" charset="0"/>
            </a:defRPr>
          </a:pPr>
          <a:endParaRPr lang="zh-CN"/>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话务分类统计图</a:t>
            </a:r>
          </a:p>
        </c:rich>
      </c:tx>
      <c:overlay val="0"/>
    </c:title>
    <c:autoTitleDeleted val="0"/>
    <c:plotArea>
      <c:layout/>
      <c:barChart>
        <c:barDir val="col"/>
        <c:grouping val="clustered"/>
        <c:varyColors val="0"/>
        <c:ser>
          <c:idx val="0"/>
          <c:order val="0"/>
          <c:tx>
            <c:strRef>
              <c:f>月报新!$A$2</c:f>
              <c:strCache>
                <c:ptCount val="1"/>
                <c:pt idx="0">
                  <c:v>3月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月报新!$B$2:$G$2</c:f>
              <c:numCache>
                <c:formatCode>General</c:formatCode>
                <c:ptCount val="6"/>
                <c:pt idx="0">
                  <c:v>6452</c:v>
                </c:pt>
                <c:pt idx="1">
                  <c:v>2620</c:v>
                </c:pt>
                <c:pt idx="2">
                  <c:v>234</c:v>
                </c:pt>
                <c:pt idx="3">
                  <c:v>1567</c:v>
                </c:pt>
                <c:pt idx="4">
                  <c:v>51</c:v>
                </c:pt>
                <c:pt idx="5">
                  <c:v>244</c:v>
                </c:pt>
              </c:numCache>
            </c:numRef>
          </c:val>
        </c:ser>
        <c:ser>
          <c:idx val="1"/>
          <c:order val="1"/>
          <c:tx>
            <c:strRef>
              <c:f>月报新!$A$3</c:f>
              <c:strCache>
                <c:ptCount val="1"/>
                <c:pt idx="0">
                  <c:v>2月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月报新!$B$3:$G$3</c:f>
              <c:numCache>
                <c:formatCode>General</c:formatCode>
                <c:ptCount val="6"/>
                <c:pt idx="0">
                  <c:v>5946</c:v>
                </c:pt>
                <c:pt idx="1">
                  <c:v>2007</c:v>
                </c:pt>
                <c:pt idx="2">
                  <c:v>140</c:v>
                </c:pt>
                <c:pt idx="3">
                  <c:v>1357</c:v>
                </c:pt>
                <c:pt idx="4">
                  <c:v>22</c:v>
                </c:pt>
                <c:pt idx="5">
                  <c:v>205</c:v>
                </c:pt>
              </c:numCache>
            </c:numRef>
          </c:val>
        </c:ser>
        <c:dLbls>
          <c:showLegendKey val="0"/>
          <c:showVal val="0"/>
          <c:showCatName val="0"/>
          <c:showSerName val="0"/>
          <c:showPercent val="0"/>
          <c:showBubbleSize val="0"/>
        </c:dLbls>
        <c:gapWidth val="150"/>
        <c:axId val="205955008"/>
        <c:axId val="205955568"/>
      </c:barChart>
      <c:catAx>
        <c:axId val="205955008"/>
        <c:scaling>
          <c:orientation val="minMax"/>
        </c:scaling>
        <c:delete val="0"/>
        <c:axPos val="b"/>
        <c:numFmt formatCode="General" sourceLinked="1"/>
        <c:majorTickMark val="none"/>
        <c:minorTickMark val="none"/>
        <c:tickLblPos val="nextTo"/>
        <c:crossAx val="205955568"/>
        <c:crosses val="autoZero"/>
        <c:auto val="1"/>
        <c:lblAlgn val="ctr"/>
        <c:lblOffset val="100"/>
        <c:noMultiLvlLbl val="0"/>
      </c:catAx>
      <c:valAx>
        <c:axId val="205955568"/>
        <c:scaling>
          <c:orientation val="minMax"/>
        </c:scaling>
        <c:delete val="0"/>
        <c:axPos val="l"/>
        <c:majorGridlines/>
        <c:numFmt formatCode="General" sourceLinked="1"/>
        <c:majorTickMark val="none"/>
        <c:minorTickMark val="none"/>
        <c:tickLblPos val="nextTo"/>
        <c:crossAx val="205955008"/>
        <c:crosses val="autoZero"/>
        <c:crossBetween val="between"/>
        <c:majorUnit val="2000"/>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a:t>
            </a:r>
            <a:r>
              <a:rPr lang="zh-CN" altLang="en-US" sz="1600"/>
              <a:t>统计图</a:t>
            </a:r>
            <a:endParaRPr lang="zh-CN" sz="1600"/>
          </a:p>
        </c:rich>
      </c:tx>
      <c:overlay val="0"/>
    </c:title>
    <c:autoTitleDeleted val="0"/>
    <c:plotArea>
      <c:layout/>
      <c:barChart>
        <c:barDir val="col"/>
        <c:grouping val="clustered"/>
        <c:varyColors val="0"/>
        <c:ser>
          <c:idx val="0"/>
          <c:order val="0"/>
          <c:tx>
            <c:strRef>
              <c:f>月报新!$A$52</c:f>
              <c:strCache>
                <c:ptCount val="1"/>
                <c:pt idx="0">
                  <c:v>3月</c:v>
                </c:pt>
              </c:strCache>
            </c:strRef>
          </c:tx>
          <c:invertIfNegative val="0"/>
          <c:cat>
            <c:strRef>
              <c:f>月报新!$B$51:$D$51</c:f>
              <c:strCache>
                <c:ptCount val="3"/>
                <c:pt idx="0">
                  <c:v>接通电话</c:v>
                </c:pt>
                <c:pt idx="1">
                  <c:v>电召电话</c:v>
                </c:pt>
                <c:pt idx="2">
                  <c:v>电召成功</c:v>
                </c:pt>
              </c:strCache>
            </c:strRef>
          </c:cat>
          <c:val>
            <c:numRef>
              <c:f>月报新!$B$52:$D$52</c:f>
              <c:numCache>
                <c:formatCode>General</c:formatCode>
                <c:ptCount val="3"/>
                <c:pt idx="0">
                  <c:v>90558</c:v>
                </c:pt>
                <c:pt idx="1">
                  <c:v>77160</c:v>
                </c:pt>
                <c:pt idx="2">
                  <c:v>58783</c:v>
                </c:pt>
              </c:numCache>
            </c:numRef>
          </c:val>
        </c:ser>
        <c:ser>
          <c:idx val="1"/>
          <c:order val="1"/>
          <c:tx>
            <c:strRef>
              <c:f>月报新!$A$53</c:f>
              <c:strCache>
                <c:ptCount val="1"/>
                <c:pt idx="0">
                  <c:v>2月</c:v>
                </c:pt>
              </c:strCache>
            </c:strRef>
          </c:tx>
          <c:invertIfNegative val="0"/>
          <c:cat>
            <c:strRef>
              <c:f>月报新!$B$51:$D$51</c:f>
              <c:strCache>
                <c:ptCount val="3"/>
                <c:pt idx="0">
                  <c:v>接通电话</c:v>
                </c:pt>
                <c:pt idx="1">
                  <c:v>电召电话</c:v>
                </c:pt>
                <c:pt idx="2">
                  <c:v>电召成功</c:v>
                </c:pt>
              </c:strCache>
            </c:strRef>
          </c:cat>
          <c:val>
            <c:numRef>
              <c:f>月报新!$B$53:$D$53</c:f>
              <c:numCache>
                <c:formatCode>General</c:formatCode>
                <c:ptCount val="3"/>
                <c:pt idx="0">
                  <c:v>93600</c:v>
                </c:pt>
                <c:pt idx="1">
                  <c:v>82279</c:v>
                </c:pt>
                <c:pt idx="2">
                  <c:v>53196</c:v>
                </c:pt>
              </c:numCache>
            </c:numRef>
          </c:val>
        </c:ser>
        <c:dLbls>
          <c:showLegendKey val="0"/>
          <c:showVal val="0"/>
          <c:showCatName val="0"/>
          <c:showSerName val="0"/>
          <c:showPercent val="0"/>
          <c:showBubbleSize val="0"/>
        </c:dLbls>
        <c:gapWidth val="250"/>
        <c:axId val="205950912"/>
        <c:axId val="205951472"/>
      </c:barChart>
      <c:catAx>
        <c:axId val="205950912"/>
        <c:scaling>
          <c:orientation val="minMax"/>
        </c:scaling>
        <c:delete val="0"/>
        <c:axPos val="b"/>
        <c:numFmt formatCode="General" sourceLinked="1"/>
        <c:majorTickMark val="none"/>
        <c:minorTickMark val="none"/>
        <c:tickLblPos val="nextTo"/>
        <c:crossAx val="205951472"/>
        <c:crosses val="autoZero"/>
        <c:auto val="1"/>
        <c:lblAlgn val="ctr"/>
        <c:lblOffset val="100"/>
        <c:noMultiLvlLbl val="0"/>
      </c:catAx>
      <c:valAx>
        <c:axId val="205951472"/>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zh-CN"/>
          </a:p>
        </c:txPr>
        <c:crossAx val="205950912"/>
        <c:crosses val="autoZero"/>
        <c:crossBetween val="between"/>
        <c:majorUnit val="20000"/>
      </c:valAx>
      <c:dTable>
        <c:showHorzBorder val="1"/>
        <c:showVertBorder val="1"/>
        <c:showOutline val="1"/>
        <c:showKeys val="1"/>
        <c:txPr>
          <a:bodyPr/>
          <a:lstStyle/>
          <a:p>
            <a:pPr rtl="0">
              <a:defRPr sz="1200">
                <a:latin typeface="Times New Roman" pitchFamily="18" charset="0"/>
                <a:cs typeface="Times New Roman" pitchFamily="18" charset="0"/>
              </a:defRPr>
            </a:pPr>
            <a:endParaRPr lang="zh-CN"/>
          </a:p>
        </c:txPr>
      </c:dTable>
    </c:plotArea>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电召话务数据每日对比图</a:t>
            </a:r>
          </a:p>
        </c:rich>
      </c:tx>
      <c:overlay val="0"/>
    </c:title>
    <c:autoTitleDeleted val="0"/>
    <c:plotArea>
      <c:layout/>
      <c:barChart>
        <c:barDir val="col"/>
        <c:grouping val="stacked"/>
        <c:varyColors val="0"/>
        <c:ser>
          <c:idx val="0"/>
          <c:order val="0"/>
          <c:tx>
            <c:strRef>
              <c:f>月报新!$B$76</c:f>
              <c:strCache>
                <c:ptCount val="1"/>
                <c:pt idx="0">
                  <c:v>有供</c:v>
                </c:pt>
              </c:strCache>
            </c:strRef>
          </c:tx>
          <c:invertIfNegative val="0"/>
          <c:cat>
            <c:numRef>
              <c:f>月报新!$A$77:$A$108</c:f>
              <c:numCache>
                <c:formatCode>m"月"d"日"</c:formatCode>
                <c:ptCount val="32"/>
                <c:pt idx="1">
                  <c:v>43525</c:v>
                </c:pt>
                <c:pt idx="2">
                  <c:v>43526</c:v>
                </c:pt>
                <c:pt idx="3">
                  <c:v>43527</c:v>
                </c:pt>
                <c:pt idx="4">
                  <c:v>43528</c:v>
                </c:pt>
                <c:pt idx="5">
                  <c:v>43529</c:v>
                </c:pt>
                <c:pt idx="6">
                  <c:v>43530</c:v>
                </c:pt>
                <c:pt idx="7">
                  <c:v>43531</c:v>
                </c:pt>
                <c:pt idx="8">
                  <c:v>43532</c:v>
                </c:pt>
                <c:pt idx="9">
                  <c:v>43533</c:v>
                </c:pt>
                <c:pt idx="10">
                  <c:v>43534</c:v>
                </c:pt>
                <c:pt idx="11">
                  <c:v>43535</c:v>
                </c:pt>
                <c:pt idx="12">
                  <c:v>43536</c:v>
                </c:pt>
                <c:pt idx="13">
                  <c:v>43537</c:v>
                </c:pt>
                <c:pt idx="14">
                  <c:v>43538</c:v>
                </c:pt>
                <c:pt idx="15">
                  <c:v>43539</c:v>
                </c:pt>
                <c:pt idx="16">
                  <c:v>43540</c:v>
                </c:pt>
                <c:pt idx="17">
                  <c:v>43541</c:v>
                </c:pt>
                <c:pt idx="18">
                  <c:v>43542</c:v>
                </c:pt>
                <c:pt idx="19">
                  <c:v>43543</c:v>
                </c:pt>
                <c:pt idx="20">
                  <c:v>43544</c:v>
                </c:pt>
                <c:pt idx="21">
                  <c:v>43545</c:v>
                </c:pt>
                <c:pt idx="22">
                  <c:v>43546</c:v>
                </c:pt>
                <c:pt idx="23">
                  <c:v>43547</c:v>
                </c:pt>
                <c:pt idx="24">
                  <c:v>43548</c:v>
                </c:pt>
                <c:pt idx="25">
                  <c:v>43549</c:v>
                </c:pt>
                <c:pt idx="26">
                  <c:v>43550</c:v>
                </c:pt>
                <c:pt idx="27">
                  <c:v>43551</c:v>
                </c:pt>
                <c:pt idx="28">
                  <c:v>43552</c:v>
                </c:pt>
                <c:pt idx="29">
                  <c:v>43553</c:v>
                </c:pt>
                <c:pt idx="30">
                  <c:v>43554</c:v>
                </c:pt>
                <c:pt idx="31">
                  <c:v>43555</c:v>
                </c:pt>
              </c:numCache>
            </c:numRef>
          </c:cat>
          <c:val>
            <c:numRef>
              <c:f>月报新!$B$77:$B$108</c:f>
              <c:numCache>
                <c:formatCode>General</c:formatCode>
                <c:ptCount val="32"/>
                <c:pt idx="1">
                  <c:v>1934</c:v>
                </c:pt>
                <c:pt idx="2">
                  <c:v>2218</c:v>
                </c:pt>
                <c:pt idx="3">
                  <c:v>2006</c:v>
                </c:pt>
                <c:pt idx="4">
                  <c:v>1859</c:v>
                </c:pt>
                <c:pt idx="5">
                  <c:v>1936</c:v>
                </c:pt>
                <c:pt idx="6">
                  <c:v>1862</c:v>
                </c:pt>
                <c:pt idx="7">
                  <c:v>1824</c:v>
                </c:pt>
                <c:pt idx="8">
                  <c:v>1885</c:v>
                </c:pt>
                <c:pt idx="9">
                  <c:v>2139</c:v>
                </c:pt>
                <c:pt idx="10">
                  <c:v>1991</c:v>
                </c:pt>
                <c:pt idx="11">
                  <c:v>1444</c:v>
                </c:pt>
                <c:pt idx="12">
                  <c:v>1204</c:v>
                </c:pt>
                <c:pt idx="13">
                  <c:v>1593</c:v>
                </c:pt>
                <c:pt idx="14">
                  <c:v>1710</c:v>
                </c:pt>
                <c:pt idx="15">
                  <c:v>2015</c:v>
                </c:pt>
                <c:pt idx="16">
                  <c:v>2178</c:v>
                </c:pt>
                <c:pt idx="17">
                  <c:v>2232</c:v>
                </c:pt>
                <c:pt idx="18">
                  <c:v>1950</c:v>
                </c:pt>
                <c:pt idx="19">
                  <c:v>1785</c:v>
                </c:pt>
                <c:pt idx="20">
                  <c:v>1800</c:v>
                </c:pt>
                <c:pt idx="21">
                  <c:v>1801</c:v>
                </c:pt>
                <c:pt idx="22">
                  <c:v>2145</c:v>
                </c:pt>
                <c:pt idx="23">
                  <c:v>2027</c:v>
                </c:pt>
                <c:pt idx="24">
                  <c:v>2151</c:v>
                </c:pt>
                <c:pt idx="25">
                  <c:v>1884</c:v>
                </c:pt>
                <c:pt idx="26">
                  <c:v>1780</c:v>
                </c:pt>
                <c:pt idx="27">
                  <c:v>1850</c:v>
                </c:pt>
                <c:pt idx="28">
                  <c:v>1808</c:v>
                </c:pt>
                <c:pt idx="29">
                  <c:v>1951</c:v>
                </c:pt>
                <c:pt idx="30">
                  <c:v>2083</c:v>
                </c:pt>
                <c:pt idx="31">
                  <c:v>1738</c:v>
                </c:pt>
              </c:numCache>
            </c:numRef>
          </c:val>
        </c:ser>
        <c:ser>
          <c:idx val="1"/>
          <c:order val="1"/>
          <c:tx>
            <c:strRef>
              <c:f>月报新!$C$76</c:f>
              <c:strCache>
                <c:ptCount val="1"/>
                <c:pt idx="0">
                  <c:v>无供</c:v>
                </c:pt>
              </c:strCache>
            </c:strRef>
          </c:tx>
          <c:invertIfNegative val="0"/>
          <c:cat>
            <c:numRef>
              <c:f>月报新!$A$77:$A$108</c:f>
              <c:numCache>
                <c:formatCode>m"月"d"日"</c:formatCode>
                <c:ptCount val="32"/>
                <c:pt idx="1">
                  <c:v>43525</c:v>
                </c:pt>
                <c:pt idx="2">
                  <c:v>43526</c:v>
                </c:pt>
                <c:pt idx="3">
                  <c:v>43527</c:v>
                </c:pt>
                <c:pt idx="4">
                  <c:v>43528</c:v>
                </c:pt>
                <c:pt idx="5">
                  <c:v>43529</c:v>
                </c:pt>
                <c:pt idx="6">
                  <c:v>43530</c:v>
                </c:pt>
                <c:pt idx="7">
                  <c:v>43531</c:v>
                </c:pt>
                <c:pt idx="8">
                  <c:v>43532</c:v>
                </c:pt>
                <c:pt idx="9">
                  <c:v>43533</c:v>
                </c:pt>
                <c:pt idx="10">
                  <c:v>43534</c:v>
                </c:pt>
                <c:pt idx="11">
                  <c:v>43535</c:v>
                </c:pt>
                <c:pt idx="12">
                  <c:v>43536</c:v>
                </c:pt>
                <c:pt idx="13">
                  <c:v>43537</c:v>
                </c:pt>
                <c:pt idx="14">
                  <c:v>43538</c:v>
                </c:pt>
                <c:pt idx="15">
                  <c:v>43539</c:v>
                </c:pt>
                <c:pt idx="16">
                  <c:v>43540</c:v>
                </c:pt>
                <c:pt idx="17">
                  <c:v>43541</c:v>
                </c:pt>
                <c:pt idx="18">
                  <c:v>43542</c:v>
                </c:pt>
                <c:pt idx="19">
                  <c:v>43543</c:v>
                </c:pt>
                <c:pt idx="20">
                  <c:v>43544</c:v>
                </c:pt>
                <c:pt idx="21">
                  <c:v>43545</c:v>
                </c:pt>
                <c:pt idx="22">
                  <c:v>43546</c:v>
                </c:pt>
                <c:pt idx="23">
                  <c:v>43547</c:v>
                </c:pt>
                <c:pt idx="24">
                  <c:v>43548</c:v>
                </c:pt>
                <c:pt idx="25">
                  <c:v>43549</c:v>
                </c:pt>
                <c:pt idx="26">
                  <c:v>43550</c:v>
                </c:pt>
                <c:pt idx="27">
                  <c:v>43551</c:v>
                </c:pt>
                <c:pt idx="28">
                  <c:v>43552</c:v>
                </c:pt>
                <c:pt idx="29">
                  <c:v>43553</c:v>
                </c:pt>
                <c:pt idx="30">
                  <c:v>43554</c:v>
                </c:pt>
                <c:pt idx="31">
                  <c:v>43555</c:v>
                </c:pt>
              </c:numCache>
            </c:numRef>
          </c:cat>
          <c:val>
            <c:numRef>
              <c:f>月报新!$C$77:$C$108</c:f>
              <c:numCache>
                <c:formatCode>General</c:formatCode>
                <c:ptCount val="32"/>
                <c:pt idx="1">
                  <c:v>851</c:v>
                </c:pt>
                <c:pt idx="2">
                  <c:v>837</c:v>
                </c:pt>
                <c:pt idx="3">
                  <c:v>510</c:v>
                </c:pt>
                <c:pt idx="4">
                  <c:v>663</c:v>
                </c:pt>
                <c:pt idx="5">
                  <c:v>595</c:v>
                </c:pt>
                <c:pt idx="6">
                  <c:v>510</c:v>
                </c:pt>
                <c:pt idx="7">
                  <c:v>472</c:v>
                </c:pt>
                <c:pt idx="8">
                  <c:v>1098</c:v>
                </c:pt>
                <c:pt idx="9">
                  <c:v>612</c:v>
                </c:pt>
                <c:pt idx="10">
                  <c:v>631</c:v>
                </c:pt>
                <c:pt idx="11">
                  <c:v>989</c:v>
                </c:pt>
                <c:pt idx="12">
                  <c:v>726</c:v>
                </c:pt>
                <c:pt idx="13">
                  <c:v>528</c:v>
                </c:pt>
                <c:pt idx="14">
                  <c:v>388</c:v>
                </c:pt>
                <c:pt idx="15">
                  <c:v>681</c:v>
                </c:pt>
                <c:pt idx="16">
                  <c:v>608</c:v>
                </c:pt>
                <c:pt idx="17">
                  <c:v>782</c:v>
                </c:pt>
                <c:pt idx="18">
                  <c:v>468</c:v>
                </c:pt>
                <c:pt idx="19">
                  <c:v>474</c:v>
                </c:pt>
                <c:pt idx="20">
                  <c:v>539</c:v>
                </c:pt>
                <c:pt idx="21">
                  <c:v>326</c:v>
                </c:pt>
                <c:pt idx="22">
                  <c:v>664</c:v>
                </c:pt>
                <c:pt idx="23">
                  <c:v>572</c:v>
                </c:pt>
                <c:pt idx="24">
                  <c:v>568</c:v>
                </c:pt>
                <c:pt idx="25">
                  <c:v>610</c:v>
                </c:pt>
                <c:pt idx="26">
                  <c:v>353</c:v>
                </c:pt>
                <c:pt idx="27">
                  <c:v>476</c:v>
                </c:pt>
                <c:pt idx="28">
                  <c:v>342</c:v>
                </c:pt>
                <c:pt idx="29">
                  <c:v>657</c:v>
                </c:pt>
                <c:pt idx="30">
                  <c:v>404</c:v>
                </c:pt>
                <c:pt idx="31">
                  <c:v>443</c:v>
                </c:pt>
              </c:numCache>
            </c:numRef>
          </c:val>
        </c:ser>
        <c:ser>
          <c:idx val="2"/>
          <c:order val="2"/>
          <c:tx>
            <c:strRef>
              <c:f>月报新!$D$76</c:f>
              <c:strCache>
                <c:ptCount val="1"/>
                <c:pt idx="0">
                  <c:v>咨询</c:v>
                </c:pt>
              </c:strCache>
            </c:strRef>
          </c:tx>
          <c:invertIfNegative val="0"/>
          <c:cat>
            <c:numRef>
              <c:f>月报新!$A$77:$A$108</c:f>
              <c:numCache>
                <c:formatCode>m"月"d"日"</c:formatCode>
                <c:ptCount val="32"/>
                <c:pt idx="1">
                  <c:v>43525</c:v>
                </c:pt>
                <c:pt idx="2">
                  <c:v>43526</c:v>
                </c:pt>
                <c:pt idx="3">
                  <c:v>43527</c:v>
                </c:pt>
                <c:pt idx="4">
                  <c:v>43528</c:v>
                </c:pt>
                <c:pt idx="5">
                  <c:v>43529</c:v>
                </c:pt>
                <c:pt idx="6">
                  <c:v>43530</c:v>
                </c:pt>
                <c:pt idx="7">
                  <c:v>43531</c:v>
                </c:pt>
                <c:pt idx="8">
                  <c:v>43532</c:v>
                </c:pt>
                <c:pt idx="9">
                  <c:v>43533</c:v>
                </c:pt>
                <c:pt idx="10">
                  <c:v>43534</c:v>
                </c:pt>
                <c:pt idx="11">
                  <c:v>43535</c:v>
                </c:pt>
                <c:pt idx="12">
                  <c:v>43536</c:v>
                </c:pt>
                <c:pt idx="13">
                  <c:v>43537</c:v>
                </c:pt>
                <c:pt idx="14">
                  <c:v>43538</c:v>
                </c:pt>
                <c:pt idx="15">
                  <c:v>43539</c:v>
                </c:pt>
                <c:pt idx="16">
                  <c:v>43540</c:v>
                </c:pt>
                <c:pt idx="17">
                  <c:v>43541</c:v>
                </c:pt>
                <c:pt idx="18">
                  <c:v>43542</c:v>
                </c:pt>
                <c:pt idx="19">
                  <c:v>43543</c:v>
                </c:pt>
                <c:pt idx="20">
                  <c:v>43544</c:v>
                </c:pt>
                <c:pt idx="21">
                  <c:v>43545</c:v>
                </c:pt>
                <c:pt idx="22">
                  <c:v>43546</c:v>
                </c:pt>
                <c:pt idx="23">
                  <c:v>43547</c:v>
                </c:pt>
                <c:pt idx="24">
                  <c:v>43548</c:v>
                </c:pt>
                <c:pt idx="25">
                  <c:v>43549</c:v>
                </c:pt>
                <c:pt idx="26">
                  <c:v>43550</c:v>
                </c:pt>
                <c:pt idx="27">
                  <c:v>43551</c:v>
                </c:pt>
                <c:pt idx="28">
                  <c:v>43552</c:v>
                </c:pt>
                <c:pt idx="29">
                  <c:v>43553</c:v>
                </c:pt>
                <c:pt idx="30">
                  <c:v>43554</c:v>
                </c:pt>
                <c:pt idx="31">
                  <c:v>43555</c:v>
                </c:pt>
              </c:numCache>
            </c:numRef>
          </c:cat>
          <c:val>
            <c:numRef>
              <c:f>月报新!$D$77:$D$108</c:f>
              <c:numCache>
                <c:formatCode>General</c:formatCode>
                <c:ptCount val="32"/>
                <c:pt idx="1">
                  <c:v>465</c:v>
                </c:pt>
                <c:pt idx="2">
                  <c:v>471</c:v>
                </c:pt>
                <c:pt idx="3">
                  <c:v>497</c:v>
                </c:pt>
                <c:pt idx="4">
                  <c:v>375</c:v>
                </c:pt>
                <c:pt idx="5">
                  <c:v>326</c:v>
                </c:pt>
                <c:pt idx="6">
                  <c:v>345</c:v>
                </c:pt>
                <c:pt idx="7">
                  <c:v>342</c:v>
                </c:pt>
                <c:pt idx="8">
                  <c:v>648</c:v>
                </c:pt>
                <c:pt idx="9">
                  <c:v>531</c:v>
                </c:pt>
                <c:pt idx="10">
                  <c:v>559</c:v>
                </c:pt>
                <c:pt idx="11">
                  <c:v>531</c:v>
                </c:pt>
                <c:pt idx="12">
                  <c:v>376</c:v>
                </c:pt>
                <c:pt idx="13">
                  <c:v>365</c:v>
                </c:pt>
                <c:pt idx="14">
                  <c:v>307</c:v>
                </c:pt>
                <c:pt idx="15">
                  <c:v>354</c:v>
                </c:pt>
                <c:pt idx="16">
                  <c:v>406</c:v>
                </c:pt>
                <c:pt idx="17">
                  <c:v>404</c:v>
                </c:pt>
                <c:pt idx="18">
                  <c:v>478</c:v>
                </c:pt>
                <c:pt idx="19">
                  <c:v>336</c:v>
                </c:pt>
                <c:pt idx="20">
                  <c:v>384</c:v>
                </c:pt>
                <c:pt idx="21">
                  <c:v>330</c:v>
                </c:pt>
                <c:pt idx="22">
                  <c:v>402</c:v>
                </c:pt>
                <c:pt idx="23">
                  <c:v>639</c:v>
                </c:pt>
                <c:pt idx="24">
                  <c:v>391</c:v>
                </c:pt>
                <c:pt idx="25">
                  <c:v>360</c:v>
                </c:pt>
                <c:pt idx="26">
                  <c:v>348</c:v>
                </c:pt>
                <c:pt idx="27">
                  <c:v>378</c:v>
                </c:pt>
                <c:pt idx="28">
                  <c:v>357</c:v>
                </c:pt>
                <c:pt idx="29">
                  <c:v>343</c:v>
                </c:pt>
                <c:pt idx="30">
                  <c:v>425</c:v>
                </c:pt>
                <c:pt idx="31">
                  <c:v>925</c:v>
                </c:pt>
              </c:numCache>
            </c:numRef>
          </c:val>
        </c:ser>
        <c:dLbls>
          <c:showLegendKey val="0"/>
          <c:showVal val="0"/>
          <c:showCatName val="0"/>
          <c:showSerName val="0"/>
          <c:showPercent val="0"/>
          <c:showBubbleSize val="0"/>
        </c:dLbls>
        <c:gapWidth val="55"/>
        <c:overlap val="100"/>
        <c:axId val="205931904"/>
        <c:axId val="607019200"/>
      </c:barChart>
      <c:dateAx>
        <c:axId val="205931904"/>
        <c:scaling>
          <c:orientation val="minMax"/>
        </c:scaling>
        <c:delete val="0"/>
        <c:axPos val="b"/>
        <c:numFmt formatCode="m&quot;月&quot;d&quot;日&quot;;@" sourceLinked="0"/>
        <c:majorTickMark val="none"/>
        <c:minorTickMark val="none"/>
        <c:tickLblPos val="nextTo"/>
        <c:txPr>
          <a:bodyPr/>
          <a:lstStyle/>
          <a:p>
            <a:pPr>
              <a:defRPr sz="1200">
                <a:latin typeface="Times New Roman" pitchFamily="18" charset="0"/>
                <a:ea typeface="+mn-ea"/>
                <a:cs typeface="Times New Roman" pitchFamily="18" charset="0"/>
              </a:defRPr>
            </a:pPr>
            <a:endParaRPr lang="zh-CN"/>
          </a:p>
        </c:txPr>
        <c:crossAx val="607019200"/>
        <c:crosses val="autoZero"/>
        <c:auto val="0"/>
        <c:lblOffset val="100"/>
        <c:baseTimeUnit val="days"/>
      </c:dateAx>
      <c:valAx>
        <c:axId val="607019200"/>
        <c:scaling>
          <c:orientation val="minMax"/>
        </c:scaling>
        <c:delete val="0"/>
        <c:axPos val="l"/>
        <c:majorGridlines/>
        <c:numFmt formatCode="General" sourceLinked="1"/>
        <c:majorTickMark val="none"/>
        <c:minorTickMark val="none"/>
        <c:tickLblPos val="low"/>
        <c:txPr>
          <a:bodyPr rot="0" vert="horz"/>
          <a:lstStyle/>
          <a:p>
            <a:pPr>
              <a:defRPr sz="1200">
                <a:latin typeface="Times New Roman" pitchFamily="18" charset="0"/>
                <a:cs typeface="Times New Roman" pitchFamily="18" charset="0"/>
              </a:defRPr>
            </a:pPr>
            <a:endParaRPr lang="zh-CN"/>
          </a:p>
        </c:txPr>
        <c:crossAx val="205931904"/>
        <c:crossesAt val="42675"/>
        <c:crossBetween val="between"/>
      </c:valAx>
    </c:plotArea>
    <c:legend>
      <c:legendPos val="r"/>
      <c:layout>
        <c:manualLayout>
          <c:xMode val="edge"/>
          <c:yMode val="edge"/>
          <c:x val="0.88275846104843669"/>
          <c:y val="0.38109606802746776"/>
          <c:w val="9.5172628350901095E-2"/>
          <c:h val="0.23397068172233859"/>
        </c:manualLayout>
      </c:layout>
      <c:overlay val="0"/>
      <c:txPr>
        <a:bodyPr/>
        <a:lstStyle/>
        <a:p>
          <a:pPr>
            <a:defRPr sz="1200"/>
          </a:pPr>
          <a:endParaRPr lang="zh-CN"/>
        </a:p>
      </c:txPr>
    </c:legend>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2CF0-8D6C-49F7-8DAA-00C0295A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1446</Words>
  <Characters>8244</Characters>
  <Application>Microsoft Office Word</Application>
  <DocSecurity>0</DocSecurity>
  <Lines>68</Lines>
  <Paragraphs>19</Paragraphs>
  <ScaleCrop>false</ScaleCrop>
  <Company>czjt</Company>
  <LinksUpToDate>false</LinksUpToDate>
  <CharactersWithSpaces>9671</CharactersWithSpaces>
  <SharedDoc>false</SharedDoc>
  <HLinks>
    <vt:vector size="78" baseType="variant">
      <vt:variant>
        <vt:i4>2031672</vt:i4>
      </vt:variant>
      <vt:variant>
        <vt:i4>53</vt:i4>
      </vt:variant>
      <vt:variant>
        <vt:i4>0</vt:i4>
      </vt:variant>
      <vt:variant>
        <vt:i4>5</vt:i4>
      </vt:variant>
      <vt:variant>
        <vt:lpwstr/>
      </vt:variant>
      <vt:variant>
        <vt:lpwstr>_Toc460942850</vt:lpwstr>
      </vt:variant>
      <vt:variant>
        <vt:i4>1966136</vt:i4>
      </vt:variant>
      <vt:variant>
        <vt:i4>47</vt:i4>
      </vt:variant>
      <vt:variant>
        <vt:i4>0</vt:i4>
      </vt:variant>
      <vt:variant>
        <vt:i4>5</vt:i4>
      </vt:variant>
      <vt:variant>
        <vt:lpwstr/>
      </vt:variant>
      <vt:variant>
        <vt:lpwstr>_Toc460942849</vt:lpwstr>
      </vt:variant>
      <vt:variant>
        <vt:i4>1966136</vt:i4>
      </vt:variant>
      <vt:variant>
        <vt:i4>41</vt:i4>
      </vt:variant>
      <vt:variant>
        <vt:i4>0</vt:i4>
      </vt:variant>
      <vt:variant>
        <vt:i4>5</vt:i4>
      </vt:variant>
      <vt:variant>
        <vt:lpwstr/>
      </vt:variant>
      <vt:variant>
        <vt:lpwstr>_Toc460942848</vt:lpwstr>
      </vt:variant>
      <vt:variant>
        <vt:i4>1966136</vt:i4>
      </vt:variant>
      <vt:variant>
        <vt:i4>35</vt:i4>
      </vt:variant>
      <vt:variant>
        <vt:i4>0</vt:i4>
      </vt:variant>
      <vt:variant>
        <vt:i4>5</vt:i4>
      </vt:variant>
      <vt:variant>
        <vt:lpwstr/>
      </vt:variant>
      <vt:variant>
        <vt:lpwstr>_Toc460942847</vt:lpwstr>
      </vt:variant>
      <vt:variant>
        <vt:i4>1966136</vt:i4>
      </vt:variant>
      <vt:variant>
        <vt:i4>32</vt:i4>
      </vt:variant>
      <vt:variant>
        <vt:i4>0</vt:i4>
      </vt:variant>
      <vt:variant>
        <vt:i4>5</vt:i4>
      </vt:variant>
      <vt:variant>
        <vt:lpwstr/>
      </vt:variant>
      <vt:variant>
        <vt:lpwstr>_Toc460942846</vt:lpwstr>
      </vt:variant>
      <vt:variant>
        <vt:i4>1966136</vt:i4>
      </vt:variant>
      <vt:variant>
        <vt:i4>29</vt:i4>
      </vt:variant>
      <vt:variant>
        <vt:i4>0</vt:i4>
      </vt:variant>
      <vt:variant>
        <vt:i4>5</vt:i4>
      </vt:variant>
      <vt:variant>
        <vt:lpwstr/>
      </vt:variant>
      <vt:variant>
        <vt:lpwstr>_Toc460942844</vt:lpwstr>
      </vt:variant>
      <vt:variant>
        <vt:i4>1966136</vt:i4>
      </vt:variant>
      <vt:variant>
        <vt:i4>26</vt:i4>
      </vt:variant>
      <vt:variant>
        <vt:i4>0</vt:i4>
      </vt:variant>
      <vt:variant>
        <vt:i4>5</vt:i4>
      </vt:variant>
      <vt:variant>
        <vt:lpwstr/>
      </vt:variant>
      <vt:variant>
        <vt:lpwstr>_Toc460942843</vt:lpwstr>
      </vt:variant>
      <vt:variant>
        <vt:i4>1966136</vt:i4>
      </vt:variant>
      <vt:variant>
        <vt:i4>20</vt:i4>
      </vt:variant>
      <vt:variant>
        <vt:i4>0</vt:i4>
      </vt:variant>
      <vt:variant>
        <vt:i4>5</vt:i4>
      </vt:variant>
      <vt:variant>
        <vt:lpwstr/>
      </vt:variant>
      <vt:variant>
        <vt:lpwstr>_Toc460942841</vt:lpwstr>
      </vt:variant>
      <vt:variant>
        <vt:i4>1966136</vt:i4>
      </vt:variant>
      <vt:variant>
        <vt:i4>17</vt:i4>
      </vt:variant>
      <vt:variant>
        <vt:i4>0</vt:i4>
      </vt:variant>
      <vt:variant>
        <vt:i4>5</vt:i4>
      </vt:variant>
      <vt:variant>
        <vt:lpwstr/>
      </vt:variant>
      <vt:variant>
        <vt:lpwstr>_Toc460942842</vt:lpwstr>
      </vt:variant>
      <vt:variant>
        <vt:i4>1966136</vt:i4>
      </vt:variant>
      <vt:variant>
        <vt:i4>14</vt:i4>
      </vt:variant>
      <vt:variant>
        <vt:i4>0</vt:i4>
      </vt:variant>
      <vt:variant>
        <vt:i4>5</vt:i4>
      </vt:variant>
      <vt:variant>
        <vt:lpwstr/>
      </vt:variant>
      <vt:variant>
        <vt:lpwstr>_Toc460942840</vt:lpwstr>
      </vt:variant>
      <vt:variant>
        <vt:i4>1638456</vt:i4>
      </vt:variant>
      <vt:variant>
        <vt:i4>11</vt:i4>
      </vt:variant>
      <vt:variant>
        <vt:i4>0</vt:i4>
      </vt:variant>
      <vt:variant>
        <vt:i4>5</vt:i4>
      </vt:variant>
      <vt:variant>
        <vt:lpwstr/>
      </vt:variant>
      <vt:variant>
        <vt:lpwstr>_Toc460942839</vt:lpwstr>
      </vt:variant>
      <vt:variant>
        <vt:i4>1638456</vt:i4>
      </vt:variant>
      <vt:variant>
        <vt:i4>8</vt:i4>
      </vt:variant>
      <vt:variant>
        <vt:i4>0</vt:i4>
      </vt:variant>
      <vt:variant>
        <vt:i4>5</vt:i4>
      </vt:variant>
      <vt:variant>
        <vt:lpwstr/>
      </vt:variant>
      <vt:variant>
        <vt:lpwstr>_Toc460942838</vt:lpwstr>
      </vt:variant>
      <vt:variant>
        <vt:i4>1638456</vt:i4>
      </vt:variant>
      <vt:variant>
        <vt:i4>2</vt:i4>
      </vt:variant>
      <vt:variant>
        <vt:i4>0</vt:i4>
      </vt:variant>
      <vt:variant>
        <vt:i4>5</vt:i4>
      </vt:variant>
      <vt:variant>
        <vt:lpwstr/>
      </vt:variant>
      <vt:variant>
        <vt:lpwstr>_Toc460942837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常州96196月报</dc:title>
  <dc:subject/>
  <dc:creator>余旭娇</dc:creator>
  <cp:keywords/>
  <dc:description/>
  <cp:lastModifiedBy>余旭娇</cp:lastModifiedBy>
  <cp:revision>26</cp:revision>
  <cp:lastPrinted>2019-04-04T08:26:00Z</cp:lastPrinted>
  <dcterms:created xsi:type="dcterms:W3CDTF">2019-04-01T08:55:00Z</dcterms:created>
  <dcterms:modified xsi:type="dcterms:W3CDTF">2019-04-04T08:26:00Z</dcterms:modified>
</cp:coreProperties>
</file>